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86F7" w14:textId="5BF0CFA6" w:rsidR="00E65DCE" w:rsidRDefault="00E65DCE" w:rsidP="0072488F">
      <w:pPr>
        <w:spacing w:line="240" w:lineRule="auto"/>
        <w:jc w:val="center"/>
        <w:rPr>
          <w:rFonts w:asciiTheme="majorHAnsi" w:hAnsiTheme="majorHAnsi" w:cstheme="minorHAnsi"/>
          <w:b/>
          <w:sz w:val="28"/>
          <w:szCs w:val="28"/>
        </w:rPr>
      </w:pPr>
    </w:p>
    <w:p w14:paraId="3F7452EA" w14:textId="48A5F155" w:rsidR="00C652DA" w:rsidRDefault="00C652DA" w:rsidP="0072488F">
      <w:pPr>
        <w:spacing w:line="240" w:lineRule="auto"/>
        <w:jc w:val="center"/>
        <w:rPr>
          <w:rFonts w:asciiTheme="majorHAnsi" w:hAnsiTheme="majorHAnsi" w:cstheme="minorHAnsi"/>
          <w:b/>
          <w:sz w:val="28"/>
          <w:szCs w:val="28"/>
        </w:rPr>
      </w:pPr>
      <w:r w:rsidRPr="006116C9">
        <w:rPr>
          <w:rFonts w:ascii="Calibri Light" w:hAnsi="Calibri Light" w:cs="Calibri Light"/>
          <w:b/>
          <w:noProof/>
        </w:rPr>
        <w:drawing>
          <wp:anchor distT="0" distB="0" distL="114300" distR="114300" simplePos="0" relativeHeight="251659264" behindDoc="0" locked="0" layoutInCell="1" allowOverlap="1" wp14:anchorId="21282FDC" wp14:editId="4A8F4808">
            <wp:simplePos x="0" y="0"/>
            <wp:positionH relativeFrom="page">
              <wp:posOffset>3300095</wp:posOffset>
            </wp:positionH>
            <wp:positionV relativeFrom="page">
              <wp:posOffset>1252855</wp:posOffset>
            </wp:positionV>
            <wp:extent cx="1181100" cy="790575"/>
            <wp:effectExtent l="19050" t="0" r="0" b="0"/>
            <wp:wrapSquare wrapText="bothSides"/>
            <wp:docPr id="7" name="Obrázok 7" descr="logo VSD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VSD_original"/>
                    <pic:cNvPicPr>
                      <a:picLocks noChangeAspect="1" noChangeArrowheads="1"/>
                    </pic:cNvPicPr>
                  </pic:nvPicPr>
                  <pic:blipFill>
                    <a:blip r:embed="rId11" cstate="print"/>
                    <a:srcRect/>
                    <a:stretch>
                      <a:fillRect/>
                    </a:stretch>
                  </pic:blipFill>
                  <pic:spPr bwMode="auto">
                    <a:xfrm>
                      <a:off x="0" y="0"/>
                      <a:ext cx="1181100" cy="790575"/>
                    </a:xfrm>
                    <a:prstGeom prst="rect">
                      <a:avLst/>
                    </a:prstGeom>
                    <a:noFill/>
                    <a:ln w="9525">
                      <a:noFill/>
                      <a:miter lim="800000"/>
                      <a:headEnd/>
                      <a:tailEnd/>
                    </a:ln>
                  </pic:spPr>
                </pic:pic>
              </a:graphicData>
            </a:graphic>
          </wp:anchor>
        </w:drawing>
      </w:r>
    </w:p>
    <w:p w14:paraId="76AEB757" w14:textId="77777777" w:rsidR="00C652DA" w:rsidRDefault="00C652DA" w:rsidP="0072488F">
      <w:pPr>
        <w:spacing w:line="240" w:lineRule="auto"/>
        <w:jc w:val="center"/>
        <w:rPr>
          <w:rFonts w:asciiTheme="majorHAnsi" w:hAnsiTheme="majorHAnsi" w:cstheme="minorHAnsi"/>
          <w:b/>
          <w:sz w:val="28"/>
          <w:szCs w:val="28"/>
        </w:rPr>
      </w:pPr>
    </w:p>
    <w:p w14:paraId="05EF4E92" w14:textId="77777777" w:rsidR="00C652DA" w:rsidRDefault="00C652DA" w:rsidP="0072488F">
      <w:pPr>
        <w:spacing w:line="240" w:lineRule="auto"/>
        <w:jc w:val="center"/>
        <w:rPr>
          <w:rFonts w:asciiTheme="majorHAnsi" w:hAnsiTheme="majorHAnsi" w:cstheme="minorHAnsi"/>
          <w:b/>
          <w:sz w:val="28"/>
          <w:szCs w:val="28"/>
        </w:rPr>
      </w:pPr>
    </w:p>
    <w:p w14:paraId="6F2ADA6D" w14:textId="77777777" w:rsidR="00352BCD" w:rsidRPr="0081379C" w:rsidRDefault="00352BCD" w:rsidP="0072488F">
      <w:pPr>
        <w:spacing w:line="240" w:lineRule="auto"/>
        <w:jc w:val="center"/>
        <w:rPr>
          <w:rFonts w:asciiTheme="majorHAnsi" w:hAnsiTheme="majorHAnsi" w:cstheme="minorHAnsi"/>
          <w:b/>
          <w:sz w:val="28"/>
          <w:szCs w:val="28"/>
        </w:rPr>
      </w:pPr>
    </w:p>
    <w:p w14:paraId="2FC21867" w14:textId="77777777" w:rsidR="0072488F" w:rsidRPr="00EA46C0" w:rsidRDefault="0072488F" w:rsidP="0072488F">
      <w:pPr>
        <w:spacing w:line="240" w:lineRule="auto"/>
        <w:jc w:val="center"/>
        <w:rPr>
          <w:rFonts w:cstheme="minorHAnsi"/>
          <w:b/>
          <w:sz w:val="28"/>
          <w:szCs w:val="28"/>
        </w:rPr>
      </w:pPr>
      <w:r w:rsidRPr="00EA46C0">
        <w:rPr>
          <w:rFonts w:cstheme="minorHAnsi"/>
          <w:b/>
          <w:sz w:val="28"/>
          <w:szCs w:val="28"/>
        </w:rPr>
        <w:t>SÚŤAŽNÉ PODKLADY</w:t>
      </w:r>
    </w:p>
    <w:p w14:paraId="442EF113" w14:textId="7083BE42" w:rsidR="0072488F" w:rsidRPr="00EA46C0" w:rsidRDefault="0072488F" w:rsidP="0072488F">
      <w:pPr>
        <w:spacing w:line="240" w:lineRule="auto"/>
        <w:jc w:val="center"/>
        <w:rPr>
          <w:rFonts w:cstheme="minorHAnsi"/>
        </w:rPr>
      </w:pPr>
      <w:r w:rsidRPr="00EA46C0">
        <w:rPr>
          <w:rFonts w:cstheme="minorHAnsi"/>
        </w:rPr>
        <w:t xml:space="preserve">Predmet zákazky: </w:t>
      </w:r>
      <w:sdt>
        <w:sdtPr>
          <w:rPr>
            <w:rFonts w:cstheme="minorHAnsi"/>
          </w:rPr>
          <w:alias w:val="D[Procurement].ProcurementSubjectTypeID"/>
          <w:tag w:val="dropdown:PST|ProcurementSubjectTypeID|ProcurementSubjectTypeID"/>
          <w:id w:val="202529250"/>
          <w:dropDownList>
            <w:listItem w:displayText="uskutočnenie stavebných prác" w:value="P"/>
            <w:listItem w:displayText="poskytnutie služieb" w:value="S"/>
            <w:listItem w:displayText="dodanie tovarov" w:value="T"/>
          </w:dropDownList>
        </w:sdtPr>
        <w:sdtEndPr/>
        <w:sdtContent>
          <w:r w:rsidR="009C3976">
            <w:rPr>
              <w:rFonts w:cstheme="minorHAnsi"/>
            </w:rPr>
            <w:t>poskytnutie služieb</w:t>
          </w:r>
        </w:sdtContent>
      </w:sdt>
    </w:p>
    <w:p w14:paraId="003F2B5E" w14:textId="6491506B" w:rsidR="000030A1" w:rsidRPr="00EA46C0" w:rsidRDefault="000030A1" w:rsidP="00C652DA">
      <w:pPr>
        <w:spacing w:after="0" w:line="240" w:lineRule="auto"/>
        <w:jc w:val="center"/>
        <w:textAlignment w:val="baseline"/>
        <w:rPr>
          <w:rFonts w:cstheme="minorHAnsi"/>
          <w:b/>
          <w:sz w:val="32"/>
          <w:szCs w:val="32"/>
        </w:rPr>
      </w:pPr>
      <w:r w:rsidRPr="00EA46C0">
        <w:rPr>
          <w:rFonts w:cstheme="minorHAnsi"/>
          <w:b/>
          <w:sz w:val="32"/>
          <w:szCs w:val="32"/>
        </w:rPr>
        <w:t>„</w:t>
      </w:r>
      <w:r w:rsidR="0076605F" w:rsidRPr="008A7665">
        <w:rPr>
          <w:rFonts w:ascii="Calibri Light" w:hAnsi="Calibri Light" w:cs="Calibri Light"/>
          <w:b/>
          <w:bCs/>
          <w:sz w:val="28"/>
          <w:szCs w:val="28"/>
        </w:rPr>
        <w:t>Spracovanie projektovej dokumentácie</w:t>
      </w:r>
      <w:r w:rsidR="0076605F">
        <w:rPr>
          <w:rFonts w:ascii="Calibri Light" w:hAnsi="Calibri Light" w:cs="Calibri Light"/>
          <w:b/>
          <w:bCs/>
          <w:sz w:val="28"/>
          <w:szCs w:val="28"/>
        </w:rPr>
        <w:t xml:space="preserve"> – II.</w:t>
      </w:r>
      <w:r w:rsidRPr="00EA46C0">
        <w:rPr>
          <w:rFonts w:cstheme="minorHAnsi"/>
          <w:b/>
          <w:sz w:val="32"/>
          <w:szCs w:val="32"/>
        </w:rPr>
        <w:t>“</w:t>
      </w:r>
    </w:p>
    <w:p w14:paraId="1E411AC2" w14:textId="77777777" w:rsidR="00576D1D" w:rsidRPr="00EA46C0" w:rsidRDefault="00576D1D" w:rsidP="0066148F">
      <w:pPr>
        <w:spacing w:after="0" w:line="240" w:lineRule="auto"/>
        <w:jc w:val="center"/>
        <w:textAlignment w:val="baseline"/>
        <w:rPr>
          <w:rFonts w:cstheme="minorHAnsi"/>
          <w:b/>
          <w:sz w:val="32"/>
          <w:szCs w:val="32"/>
        </w:rPr>
      </w:pPr>
    </w:p>
    <w:p w14:paraId="126F61CF" w14:textId="77777777" w:rsidR="000030A1" w:rsidRPr="00EA46C0" w:rsidRDefault="00B07EF4" w:rsidP="000030A1">
      <w:pPr>
        <w:spacing w:line="240" w:lineRule="auto"/>
        <w:jc w:val="center"/>
        <w:rPr>
          <w:rFonts w:cstheme="minorHAnsi"/>
        </w:rPr>
      </w:pPr>
      <w:sdt>
        <w:sdtPr>
          <w:rPr>
            <w:rFonts w:cstheme="minorHAnsi"/>
          </w:rPr>
          <w:alias w:val="D[Procurement].ProcurementLimitTypeID"/>
          <w:tag w:val="dropdown:PLT|ProcurementLimitTypeID|ProcurementLimitTypeID"/>
          <w:id w:val="202529252"/>
          <w:dropDownList>
            <w:listItem w:displayText="Nadlimitná zákazka" w:value="NL"/>
            <w:listItem w:displayText="Podlimitná zákazka" w:value="PL"/>
            <w:listItem w:displayText="Zákazka podľa §9 ods. 9" w:value="ZNH"/>
          </w:dropDownList>
        </w:sdtPr>
        <w:sdtEndPr/>
        <w:sdtContent>
          <w:r w:rsidR="000030A1" w:rsidRPr="00EA46C0">
            <w:rPr>
              <w:rFonts w:cstheme="minorHAnsi"/>
            </w:rPr>
            <w:t>Nadlimitná zákazka</w:t>
          </w:r>
        </w:sdtContent>
      </w:sdt>
    </w:p>
    <w:p w14:paraId="5607FF91" w14:textId="210C48F6" w:rsidR="000030A1" w:rsidRPr="00EA46C0" w:rsidRDefault="00B07EF4" w:rsidP="000030A1">
      <w:pPr>
        <w:spacing w:line="240" w:lineRule="auto"/>
        <w:jc w:val="center"/>
        <w:rPr>
          <w:rFonts w:cstheme="minorHAnsi"/>
        </w:rPr>
      </w:pPr>
      <w:sdt>
        <w:sdtPr>
          <w:rPr>
            <w:rFonts w:cstheme="minorHAnsi"/>
          </w:rPr>
          <w:alias w:val="D[Procurement].ProcurementProcedureTypeID"/>
          <w:tag w:val="dropdown:PPT|ProcurementProcedureTypeID|ID"/>
          <w:id w:val="-1230685752"/>
          <w:dropDownList>
            <w:listItem w:displayText="Verejná súťaž" w:value="VS"/>
            <w:listItem w:displayText="Užšia súťaž" w:value="US"/>
            <w:listItem w:displayText="Rokovacie konanie so zverejnením" w:value="RKZ"/>
          </w:dropDownList>
        </w:sdtPr>
        <w:sdtEndPr/>
        <w:sdtContent>
          <w:r w:rsidR="0026444C" w:rsidRPr="00EA46C0">
            <w:rPr>
              <w:rFonts w:cstheme="minorHAnsi"/>
            </w:rPr>
            <w:t>Verejná súťaž</w:t>
          </w:r>
        </w:sdtContent>
      </w:sdt>
    </w:p>
    <w:p w14:paraId="0BE43CD2" w14:textId="3C4A71B7" w:rsidR="000030A1" w:rsidRPr="00EA46C0" w:rsidRDefault="000030A1" w:rsidP="000030A1">
      <w:pPr>
        <w:spacing w:line="240" w:lineRule="auto"/>
        <w:jc w:val="both"/>
        <w:rPr>
          <w:rFonts w:cstheme="minorHAnsi"/>
          <w:sz w:val="20"/>
          <w:szCs w:val="20"/>
        </w:rPr>
      </w:pPr>
      <w:r w:rsidRPr="00EA46C0">
        <w:rPr>
          <w:rFonts w:cstheme="minorHAnsi"/>
          <w:sz w:val="20"/>
          <w:szCs w:val="20"/>
        </w:rPr>
        <w:t>podľa zákona č. 343/2015 Z. z. o verejnom obstarávaní a o zmene a doplnení niektorých zákonov (ďalej ako „zákon“).</w:t>
      </w:r>
    </w:p>
    <w:p w14:paraId="4DFDF37E" w14:textId="77777777" w:rsidR="000030A1" w:rsidRPr="00EA46C0" w:rsidRDefault="000030A1" w:rsidP="000030A1">
      <w:pPr>
        <w:tabs>
          <w:tab w:val="center" w:pos="7371"/>
        </w:tabs>
        <w:spacing w:after="0" w:line="240" w:lineRule="auto"/>
        <w:rPr>
          <w:rFonts w:cstheme="minorHAnsi"/>
        </w:rPr>
      </w:pPr>
      <w:r w:rsidRPr="00EA46C0">
        <w:rPr>
          <w:rFonts w:cstheme="minorHAnsi"/>
        </w:rPr>
        <w:tab/>
      </w:r>
    </w:p>
    <w:p w14:paraId="3C0B7DAE" w14:textId="77777777" w:rsidR="000030A1" w:rsidRDefault="000030A1" w:rsidP="000030A1">
      <w:pPr>
        <w:tabs>
          <w:tab w:val="center" w:pos="7371"/>
        </w:tabs>
        <w:spacing w:after="0" w:line="240" w:lineRule="auto"/>
        <w:rPr>
          <w:rFonts w:cstheme="minorHAnsi"/>
        </w:rPr>
      </w:pPr>
      <w:r w:rsidRPr="00EA46C0">
        <w:rPr>
          <w:rFonts w:cstheme="minorHAnsi"/>
        </w:rPr>
        <w:tab/>
      </w:r>
    </w:p>
    <w:p w14:paraId="0C3B8B3E" w14:textId="77777777" w:rsidR="00B061AB" w:rsidRDefault="00B061AB" w:rsidP="000030A1">
      <w:pPr>
        <w:tabs>
          <w:tab w:val="center" w:pos="7371"/>
        </w:tabs>
        <w:spacing w:after="0" w:line="240" w:lineRule="auto"/>
        <w:rPr>
          <w:rFonts w:cstheme="minorHAnsi"/>
        </w:rPr>
      </w:pPr>
    </w:p>
    <w:p w14:paraId="7E84337C" w14:textId="77777777" w:rsidR="00B061AB" w:rsidRPr="00EA46C0" w:rsidRDefault="00B061AB" w:rsidP="000030A1">
      <w:pPr>
        <w:tabs>
          <w:tab w:val="center" w:pos="7371"/>
        </w:tabs>
        <w:spacing w:after="0" w:line="240" w:lineRule="auto"/>
        <w:rPr>
          <w:rFonts w:cstheme="minorHAnsi"/>
        </w:rPr>
      </w:pPr>
    </w:p>
    <w:p w14:paraId="33AFAC0C" w14:textId="77777777" w:rsidR="00B061AB" w:rsidRDefault="000030A1" w:rsidP="00256A95">
      <w:pPr>
        <w:tabs>
          <w:tab w:val="center" w:pos="7371"/>
        </w:tabs>
        <w:spacing w:after="0" w:line="240" w:lineRule="auto"/>
        <w:rPr>
          <w:rFonts w:cstheme="minorHAnsi"/>
        </w:rPr>
      </w:pPr>
      <w:r w:rsidRPr="00EA46C0">
        <w:rPr>
          <w:rFonts w:cstheme="minorHAnsi"/>
        </w:rPr>
        <w:tab/>
      </w:r>
    </w:p>
    <w:p w14:paraId="632F61E0" w14:textId="77777777" w:rsidR="00B061AB" w:rsidRDefault="00B061AB" w:rsidP="00256A95">
      <w:pPr>
        <w:tabs>
          <w:tab w:val="center" w:pos="7371"/>
        </w:tabs>
        <w:spacing w:after="0" w:line="240" w:lineRule="auto"/>
        <w:rPr>
          <w:rFonts w:cstheme="minorHAnsi"/>
        </w:rPr>
      </w:pPr>
    </w:p>
    <w:p w14:paraId="18ACB744" w14:textId="77777777" w:rsidR="00B061AB" w:rsidRDefault="00B061AB" w:rsidP="00256A95">
      <w:pPr>
        <w:tabs>
          <w:tab w:val="center" w:pos="7371"/>
        </w:tabs>
        <w:spacing w:after="0" w:line="240" w:lineRule="auto"/>
        <w:rPr>
          <w:rFonts w:cstheme="minorHAnsi"/>
        </w:rPr>
      </w:pPr>
    </w:p>
    <w:p w14:paraId="3CDE6C9F" w14:textId="2353ACD7" w:rsidR="000030A1" w:rsidRPr="00EA46C0" w:rsidRDefault="000030A1" w:rsidP="00256A95">
      <w:pPr>
        <w:tabs>
          <w:tab w:val="center" w:pos="7371"/>
        </w:tabs>
        <w:spacing w:after="0" w:line="240" w:lineRule="auto"/>
        <w:rPr>
          <w:rFonts w:cstheme="minorHAnsi"/>
        </w:rPr>
      </w:pPr>
      <w:r w:rsidRPr="00EA46C0">
        <w:rPr>
          <w:rFonts w:cstheme="minorHAnsi"/>
        </w:rPr>
        <w:tab/>
      </w:r>
      <w:r w:rsidR="00C652DA">
        <w:rPr>
          <w:rFonts w:cstheme="minorHAnsi"/>
        </w:rPr>
        <w:t>Ing. Peter Dvorožňák</w:t>
      </w:r>
    </w:p>
    <w:p w14:paraId="7BD63583" w14:textId="1D0D3A48" w:rsidR="00C309A4" w:rsidRPr="00EA46C0" w:rsidRDefault="00C309A4" w:rsidP="00256A95">
      <w:pPr>
        <w:tabs>
          <w:tab w:val="center" w:pos="7371"/>
        </w:tabs>
        <w:spacing w:after="0" w:line="240" w:lineRule="auto"/>
        <w:rPr>
          <w:rFonts w:cstheme="minorHAnsi"/>
        </w:rPr>
      </w:pPr>
      <w:r w:rsidRPr="00EA46C0">
        <w:rPr>
          <w:rFonts w:cstheme="minorHAnsi"/>
        </w:rPr>
        <w:tab/>
        <w:t>strategický nákupca – verejné obstarávanie</w:t>
      </w:r>
    </w:p>
    <w:p w14:paraId="3BF9D705" w14:textId="77777777" w:rsidR="000030A1" w:rsidRPr="00EA46C0" w:rsidRDefault="000030A1" w:rsidP="000030A1">
      <w:pPr>
        <w:tabs>
          <w:tab w:val="center" w:pos="7371"/>
        </w:tabs>
        <w:spacing w:after="0" w:line="240" w:lineRule="auto"/>
        <w:rPr>
          <w:rFonts w:cstheme="minorHAnsi"/>
        </w:rPr>
      </w:pPr>
      <w:r w:rsidRPr="00EA46C0">
        <w:rPr>
          <w:rFonts w:cstheme="minorHAnsi"/>
        </w:rPr>
        <w:tab/>
      </w:r>
    </w:p>
    <w:p w14:paraId="2AF82F7B" w14:textId="19FEAD83" w:rsidR="000030A1" w:rsidRPr="00EA46C0" w:rsidRDefault="000030A1" w:rsidP="00576D1D">
      <w:pPr>
        <w:tabs>
          <w:tab w:val="center" w:pos="7371"/>
        </w:tabs>
        <w:spacing w:after="0" w:line="240" w:lineRule="auto"/>
        <w:rPr>
          <w:rFonts w:cstheme="minorHAnsi"/>
        </w:rPr>
      </w:pPr>
    </w:p>
    <w:p w14:paraId="066ED3EE" w14:textId="688F65C2" w:rsidR="000030A1" w:rsidRPr="00EA46C0" w:rsidRDefault="000030A1" w:rsidP="000030A1">
      <w:pPr>
        <w:tabs>
          <w:tab w:val="center" w:pos="7371"/>
        </w:tabs>
        <w:spacing w:after="0" w:line="240" w:lineRule="auto"/>
        <w:rPr>
          <w:rFonts w:cstheme="minorHAnsi"/>
          <w:bCs/>
        </w:rPr>
      </w:pPr>
    </w:p>
    <w:p w14:paraId="64C50C47" w14:textId="77777777" w:rsidR="000030A1" w:rsidRPr="00EA46C0" w:rsidRDefault="000030A1" w:rsidP="000030A1">
      <w:pPr>
        <w:spacing w:after="0" w:line="240" w:lineRule="auto"/>
        <w:rPr>
          <w:rFonts w:cstheme="minorHAnsi"/>
        </w:rPr>
      </w:pPr>
    </w:p>
    <w:p w14:paraId="7674F02F" w14:textId="71293348" w:rsidR="000030A1" w:rsidRPr="00EA46C0" w:rsidRDefault="000030A1" w:rsidP="009550D4">
      <w:pPr>
        <w:spacing w:after="0" w:line="240" w:lineRule="auto"/>
        <w:rPr>
          <w:rFonts w:cstheme="minorHAnsi"/>
        </w:rPr>
      </w:pPr>
      <w:r w:rsidRPr="00EA46C0">
        <w:rPr>
          <w:rFonts w:cstheme="minorHAnsi"/>
        </w:rPr>
        <w:t>Súťažné podklady schválil:</w:t>
      </w:r>
    </w:p>
    <w:p w14:paraId="63FB8D0E" w14:textId="1DF8FDF4" w:rsidR="0063172B" w:rsidRPr="009550D4" w:rsidRDefault="00B07EF4" w:rsidP="009550D4">
      <w:pPr>
        <w:tabs>
          <w:tab w:val="center" w:pos="3969"/>
          <w:tab w:val="center" w:pos="7371"/>
        </w:tabs>
        <w:spacing w:after="0" w:line="240" w:lineRule="auto"/>
        <w:rPr>
          <w:rFonts w:cstheme="minorHAnsi"/>
        </w:rPr>
      </w:pPr>
      <w:sdt>
        <w:sdtPr>
          <w:rPr>
            <w:rFonts w:cstheme="minorHAnsi"/>
          </w:rPr>
          <w:alias w:val="E[Company].City"/>
          <w:tag w:val="entity:Company|City"/>
          <w:id w:val="2015795682"/>
        </w:sdtPr>
        <w:sdtEndPr/>
        <w:sdtContent>
          <w:r w:rsidR="000030A1" w:rsidRPr="009550D4">
            <w:rPr>
              <w:rFonts w:cstheme="minorHAnsi"/>
            </w:rPr>
            <w:t>v systéme ERANET</w:t>
          </w:r>
        </w:sdtContent>
      </w:sdt>
      <w:r w:rsidR="000030A1" w:rsidRPr="009550D4">
        <w:rPr>
          <w:rFonts w:cstheme="minorHAnsi"/>
        </w:rPr>
        <w:tab/>
      </w:r>
      <w:r w:rsidR="000030A1" w:rsidRPr="009550D4">
        <w:rPr>
          <w:rFonts w:cstheme="minorHAnsi"/>
        </w:rPr>
        <w:tab/>
      </w:r>
    </w:p>
    <w:p w14:paraId="7F2F2698" w14:textId="34FF78BB" w:rsidR="000030A1" w:rsidRPr="009550D4" w:rsidRDefault="0063172B" w:rsidP="009550D4">
      <w:pPr>
        <w:tabs>
          <w:tab w:val="center" w:pos="3969"/>
          <w:tab w:val="center" w:pos="7371"/>
        </w:tabs>
        <w:spacing w:after="0" w:line="240" w:lineRule="auto"/>
        <w:rPr>
          <w:rFonts w:cstheme="minorHAnsi"/>
        </w:rPr>
      </w:pPr>
      <w:r w:rsidRPr="009550D4">
        <w:rPr>
          <w:rFonts w:cstheme="minorHAnsi"/>
        </w:rPr>
        <w:tab/>
      </w:r>
      <w:r w:rsidRPr="009550D4">
        <w:rPr>
          <w:rFonts w:cstheme="minorHAnsi"/>
        </w:rPr>
        <w:tab/>
      </w:r>
    </w:p>
    <w:p w14:paraId="47F0ADC9" w14:textId="24DB6B95" w:rsidR="000030A1" w:rsidRPr="009550D4" w:rsidRDefault="00BC7441" w:rsidP="009550D4">
      <w:pPr>
        <w:tabs>
          <w:tab w:val="center" w:pos="7371"/>
        </w:tabs>
        <w:spacing w:after="0" w:line="240" w:lineRule="auto"/>
        <w:rPr>
          <w:rFonts w:cstheme="minorHAnsi"/>
        </w:rPr>
      </w:pPr>
      <w:r w:rsidRPr="009550D4">
        <w:rPr>
          <w:rFonts w:cstheme="minorHAnsi"/>
        </w:rPr>
        <w:tab/>
      </w:r>
      <w:r w:rsidR="000030A1" w:rsidRPr="009550D4">
        <w:rPr>
          <w:rFonts w:cstheme="minorHAnsi"/>
        </w:rPr>
        <w:tab/>
      </w:r>
    </w:p>
    <w:p w14:paraId="188CFF22" w14:textId="47C76D48" w:rsidR="000030A1" w:rsidRPr="009550D4" w:rsidRDefault="000030A1" w:rsidP="000030A1">
      <w:pPr>
        <w:tabs>
          <w:tab w:val="center" w:pos="3969"/>
          <w:tab w:val="center" w:pos="7371"/>
        </w:tabs>
        <w:spacing w:after="0" w:line="240" w:lineRule="auto"/>
        <w:ind w:left="2836"/>
        <w:rPr>
          <w:rFonts w:cstheme="minorHAnsi"/>
        </w:rPr>
      </w:pPr>
      <w:r w:rsidRPr="009550D4">
        <w:rPr>
          <w:rFonts w:cstheme="minorHAnsi"/>
        </w:rPr>
        <w:tab/>
      </w:r>
      <w:r w:rsidRPr="009550D4">
        <w:rPr>
          <w:rFonts w:cstheme="minorHAnsi"/>
        </w:rPr>
        <w:tab/>
      </w:r>
    </w:p>
    <w:p w14:paraId="435ABF69" w14:textId="7F30213F" w:rsidR="00C356E0" w:rsidRPr="009550D4" w:rsidRDefault="00C356E0" w:rsidP="009550D4">
      <w:pPr>
        <w:tabs>
          <w:tab w:val="left" w:pos="2611"/>
          <w:tab w:val="left" w:pos="8080"/>
        </w:tabs>
        <w:spacing w:after="0" w:line="240" w:lineRule="auto"/>
        <w:ind w:left="3061" w:firstLine="3176"/>
        <w:rPr>
          <w:rFonts w:cstheme="minorHAnsi"/>
        </w:rPr>
      </w:pPr>
      <w:r w:rsidRPr="009550D4">
        <w:rPr>
          <w:rFonts w:cstheme="minorHAnsi"/>
        </w:rPr>
        <w:t xml:space="preserve">Ing. </w:t>
      </w:r>
      <w:r w:rsidR="0076605F">
        <w:rPr>
          <w:rFonts w:cstheme="minorHAnsi"/>
        </w:rPr>
        <w:t>Marek Palgut</w:t>
      </w:r>
    </w:p>
    <w:p w14:paraId="3B5D0615" w14:textId="0BBF851A" w:rsidR="00A362A6" w:rsidRPr="009550D4" w:rsidRDefault="009550D4" w:rsidP="009550D4">
      <w:pPr>
        <w:tabs>
          <w:tab w:val="left" w:pos="2611"/>
        </w:tabs>
        <w:spacing w:line="240" w:lineRule="auto"/>
        <w:jc w:val="center"/>
      </w:pPr>
      <w:r>
        <w:tab/>
      </w:r>
      <w:r>
        <w:tab/>
      </w:r>
      <w:r>
        <w:tab/>
      </w:r>
      <w:r>
        <w:tab/>
      </w:r>
      <w:r>
        <w:tab/>
      </w:r>
      <w:r w:rsidR="0076605F" w:rsidRPr="0076605F">
        <w:t>vedúci úseku riadenia investícií</w:t>
      </w:r>
    </w:p>
    <w:p w14:paraId="0C112F7A" w14:textId="7ABF17CF" w:rsidR="0072488F" w:rsidRPr="00EA46C0" w:rsidRDefault="0072488F" w:rsidP="225A2A75">
      <w:pPr>
        <w:tabs>
          <w:tab w:val="left" w:pos="2611"/>
          <w:tab w:val="left" w:pos="8080"/>
        </w:tabs>
        <w:spacing w:after="0" w:line="240" w:lineRule="auto"/>
        <w:jc w:val="right"/>
      </w:pPr>
    </w:p>
    <w:p w14:paraId="34316297" w14:textId="77777777" w:rsidR="00427568" w:rsidRPr="00EA46C0" w:rsidRDefault="00427568" w:rsidP="00C356E0">
      <w:pPr>
        <w:tabs>
          <w:tab w:val="left" w:pos="2611"/>
          <w:tab w:val="left" w:pos="8080"/>
        </w:tabs>
        <w:spacing w:after="0" w:line="240" w:lineRule="auto"/>
        <w:jc w:val="right"/>
        <w:rPr>
          <w:rFonts w:cstheme="minorHAnsi"/>
        </w:rPr>
      </w:pPr>
    </w:p>
    <w:p w14:paraId="47C593AA" w14:textId="77777777" w:rsidR="00427568" w:rsidRPr="00EA46C0" w:rsidRDefault="00427568" w:rsidP="00C356E0">
      <w:pPr>
        <w:tabs>
          <w:tab w:val="left" w:pos="2611"/>
          <w:tab w:val="left" w:pos="8080"/>
        </w:tabs>
        <w:spacing w:after="0" w:line="240" w:lineRule="auto"/>
        <w:jc w:val="right"/>
        <w:rPr>
          <w:rFonts w:cstheme="minorHAnsi"/>
        </w:rPr>
      </w:pPr>
    </w:p>
    <w:p w14:paraId="5855913A" w14:textId="77777777" w:rsidR="00427568" w:rsidRPr="00EA46C0" w:rsidRDefault="00427568" w:rsidP="00C356E0">
      <w:pPr>
        <w:tabs>
          <w:tab w:val="left" w:pos="2611"/>
          <w:tab w:val="left" w:pos="8080"/>
        </w:tabs>
        <w:spacing w:after="0" w:line="240" w:lineRule="auto"/>
        <w:jc w:val="right"/>
        <w:rPr>
          <w:rFonts w:cstheme="minorHAnsi"/>
        </w:rPr>
      </w:pPr>
    </w:p>
    <w:p w14:paraId="5D8845FB" w14:textId="77777777" w:rsidR="00427568" w:rsidRPr="00EA46C0" w:rsidRDefault="00427568" w:rsidP="00C356E0">
      <w:pPr>
        <w:tabs>
          <w:tab w:val="left" w:pos="2611"/>
          <w:tab w:val="left" w:pos="8080"/>
        </w:tabs>
        <w:spacing w:after="0" w:line="240" w:lineRule="auto"/>
        <w:jc w:val="right"/>
        <w:rPr>
          <w:rFonts w:cstheme="minorHAnsi"/>
        </w:rPr>
      </w:pPr>
    </w:p>
    <w:p w14:paraId="019C2B15" w14:textId="77777777" w:rsidR="00427568" w:rsidRPr="00EA46C0" w:rsidRDefault="00427568" w:rsidP="00C356E0">
      <w:pPr>
        <w:tabs>
          <w:tab w:val="left" w:pos="2611"/>
          <w:tab w:val="left" w:pos="8080"/>
        </w:tabs>
        <w:spacing w:after="0" w:line="240" w:lineRule="auto"/>
        <w:jc w:val="right"/>
        <w:rPr>
          <w:rFonts w:cstheme="minorHAnsi"/>
        </w:rPr>
      </w:pPr>
    </w:p>
    <w:p w14:paraId="49EDADA0" w14:textId="0A373DB0" w:rsidR="0072488F" w:rsidRPr="00EA46C0" w:rsidRDefault="0072488F" w:rsidP="00054734">
      <w:pPr>
        <w:pStyle w:val="Nadpis1"/>
        <w:jc w:val="right"/>
        <w:rPr>
          <w:rFonts w:asciiTheme="minorHAnsi" w:hAnsiTheme="minorHAnsi" w:cstheme="minorHAnsi"/>
        </w:rPr>
      </w:pPr>
      <w:bookmarkStart w:id="0" w:name="_Toc224563853"/>
      <w:r w:rsidRPr="00EA46C0">
        <w:rPr>
          <w:rFonts w:asciiTheme="minorHAnsi" w:hAnsiTheme="minorHAnsi" w:cstheme="minorHAnsi"/>
        </w:rPr>
        <w:lastRenderedPageBreak/>
        <w:t>A.1 POKYNY PRE UCHÁDZAČOV</w:t>
      </w:r>
      <w:bookmarkEnd w:id="0"/>
    </w:p>
    <w:p w14:paraId="3E2AA8C5" w14:textId="77777777" w:rsidR="0072488F" w:rsidRPr="00EA46C0" w:rsidRDefault="0072488F" w:rsidP="0072488F">
      <w:pPr>
        <w:spacing w:line="240" w:lineRule="auto"/>
        <w:rPr>
          <w:rFonts w:cstheme="minorHAnsi"/>
          <w:b/>
          <w:sz w:val="24"/>
          <w:szCs w:val="24"/>
        </w:rPr>
      </w:pPr>
      <w:r w:rsidRPr="00EA46C0">
        <w:rPr>
          <w:rFonts w:cstheme="minorHAnsi"/>
          <w:b/>
          <w:sz w:val="24"/>
          <w:szCs w:val="24"/>
        </w:rPr>
        <w:t>OBSAH SÚŤAŽNÝCH PODKLADOV</w:t>
      </w:r>
    </w:p>
    <w:sdt>
      <w:sdtPr>
        <w:id w:val="-644823350"/>
        <w:docPartObj>
          <w:docPartGallery w:val="Table of Contents"/>
          <w:docPartUnique/>
        </w:docPartObj>
      </w:sdtPr>
      <w:sdtEndPr>
        <w:rPr>
          <w:b/>
          <w:bCs/>
        </w:rPr>
      </w:sdtEndPr>
      <w:sdtContent>
        <w:p w14:paraId="4EBC698D" w14:textId="7AC455DB" w:rsidR="00A362A6" w:rsidRDefault="0072488F">
          <w:pPr>
            <w:pStyle w:val="Obsah1"/>
            <w:rPr>
              <w:rFonts w:eastAsiaTheme="minorEastAsia"/>
              <w:noProof/>
              <w:kern w:val="2"/>
              <w:sz w:val="24"/>
              <w:szCs w:val="24"/>
              <w:lang w:eastAsia="sk-SK"/>
              <w14:ligatures w14:val="standardContextual"/>
            </w:rPr>
          </w:pPr>
          <w:r w:rsidRPr="00EA46C0">
            <w:rPr>
              <w:rFonts w:cstheme="minorHAnsi"/>
            </w:rPr>
            <w:fldChar w:fldCharType="begin"/>
          </w:r>
          <w:r w:rsidRPr="00EA46C0">
            <w:rPr>
              <w:rFonts w:cstheme="minorHAnsi"/>
            </w:rPr>
            <w:instrText xml:space="preserve"> TOC \o "1-3" \h \z \u </w:instrText>
          </w:r>
          <w:r w:rsidRPr="00EA46C0">
            <w:rPr>
              <w:rFonts w:cstheme="minorHAnsi"/>
            </w:rPr>
            <w:fldChar w:fldCharType="separate"/>
          </w:r>
          <w:hyperlink w:anchor="_Toc224563853" w:history="1">
            <w:r w:rsidR="00A362A6" w:rsidRPr="001B5214">
              <w:rPr>
                <w:rStyle w:val="Hypertextovprepojenie"/>
                <w:rFonts w:cstheme="minorHAnsi"/>
                <w:noProof/>
              </w:rPr>
              <w:t>A.1 POKYNY PRE UCHÁDZAČOV</w:t>
            </w:r>
            <w:r w:rsidR="00A362A6">
              <w:rPr>
                <w:noProof/>
                <w:webHidden/>
              </w:rPr>
              <w:tab/>
            </w:r>
            <w:r w:rsidR="00A362A6">
              <w:rPr>
                <w:noProof/>
                <w:webHidden/>
              </w:rPr>
              <w:fldChar w:fldCharType="begin"/>
            </w:r>
            <w:r w:rsidR="00A362A6">
              <w:rPr>
                <w:noProof/>
                <w:webHidden/>
              </w:rPr>
              <w:instrText xml:space="preserve"> PAGEREF _Toc224563853 \h </w:instrText>
            </w:r>
            <w:r w:rsidR="00A362A6">
              <w:rPr>
                <w:noProof/>
                <w:webHidden/>
              </w:rPr>
            </w:r>
            <w:r w:rsidR="00A362A6">
              <w:rPr>
                <w:noProof/>
                <w:webHidden/>
              </w:rPr>
              <w:fldChar w:fldCharType="separate"/>
            </w:r>
            <w:r w:rsidR="00786ECA">
              <w:rPr>
                <w:noProof/>
                <w:webHidden/>
              </w:rPr>
              <w:t>2</w:t>
            </w:r>
            <w:r w:rsidR="00A362A6">
              <w:rPr>
                <w:noProof/>
                <w:webHidden/>
              </w:rPr>
              <w:fldChar w:fldCharType="end"/>
            </w:r>
          </w:hyperlink>
        </w:p>
        <w:p w14:paraId="2D2A1A4B" w14:textId="674C47A8" w:rsidR="00A362A6" w:rsidRDefault="00A362A6">
          <w:pPr>
            <w:pStyle w:val="Obsah1"/>
            <w:tabs>
              <w:tab w:val="left" w:pos="1100"/>
            </w:tabs>
            <w:rPr>
              <w:rFonts w:eastAsiaTheme="minorEastAsia"/>
              <w:noProof/>
              <w:kern w:val="2"/>
              <w:sz w:val="24"/>
              <w:szCs w:val="24"/>
              <w:lang w:eastAsia="sk-SK"/>
              <w14:ligatures w14:val="standardContextual"/>
            </w:rPr>
          </w:pPr>
          <w:hyperlink w:anchor="_Toc224563854" w:history="1">
            <w:r w:rsidRPr="001B5214">
              <w:rPr>
                <w:rStyle w:val="Hypertextovprepojenie"/>
                <w:rFonts w:cstheme="minorHAnsi"/>
                <w:noProof/>
              </w:rPr>
              <w:t>Oddiel I.</w:t>
            </w:r>
            <w:r>
              <w:rPr>
                <w:rFonts w:eastAsiaTheme="minorEastAsia"/>
                <w:noProof/>
                <w:kern w:val="2"/>
                <w:sz w:val="24"/>
                <w:szCs w:val="24"/>
                <w:lang w:eastAsia="sk-SK"/>
                <w14:ligatures w14:val="standardContextual"/>
              </w:rPr>
              <w:tab/>
            </w:r>
            <w:r w:rsidRPr="001B5214">
              <w:rPr>
                <w:rStyle w:val="Hypertextovprepojenie"/>
                <w:rFonts w:cstheme="minorHAnsi"/>
                <w:noProof/>
              </w:rPr>
              <w:t>Všeobecné informácie</w:t>
            </w:r>
            <w:r>
              <w:rPr>
                <w:noProof/>
                <w:webHidden/>
              </w:rPr>
              <w:tab/>
            </w:r>
            <w:r>
              <w:rPr>
                <w:noProof/>
                <w:webHidden/>
              </w:rPr>
              <w:fldChar w:fldCharType="begin"/>
            </w:r>
            <w:r>
              <w:rPr>
                <w:noProof/>
                <w:webHidden/>
              </w:rPr>
              <w:instrText xml:space="preserve"> PAGEREF _Toc224563854 \h </w:instrText>
            </w:r>
            <w:r>
              <w:rPr>
                <w:noProof/>
                <w:webHidden/>
              </w:rPr>
            </w:r>
            <w:r>
              <w:rPr>
                <w:noProof/>
                <w:webHidden/>
              </w:rPr>
              <w:fldChar w:fldCharType="separate"/>
            </w:r>
            <w:r w:rsidR="00786ECA">
              <w:rPr>
                <w:noProof/>
                <w:webHidden/>
              </w:rPr>
              <w:t>4</w:t>
            </w:r>
            <w:r>
              <w:rPr>
                <w:noProof/>
                <w:webHidden/>
              </w:rPr>
              <w:fldChar w:fldCharType="end"/>
            </w:r>
          </w:hyperlink>
        </w:p>
        <w:p w14:paraId="433F8171" w14:textId="05A48B60" w:rsidR="00A362A6" w:rsidRDefault="00A362A6">
          <w:pPr>
            <w:pStyle w:val="Obsah2"/>
            <w:rPr>
              <w:rFonts w:eastAsiaTheme="minorEastAsia"/>
              <w:noProof/>
              <w:kern w:val="2"/>
              <w:sz w:val="24"/>
              <w:szCs w:val="24"/>
              <w:lang w:eastAsia="sk-SK"/>
              <w14:ligatures w14:val="standardContextual"/>
            </w:rPr>
          </w:pPr>
          <w:hyperlink w:anchor="_Toc224563855" w:history="1">
            <w:r w:rsidRPr="001B5214">
              <w:rPr>
                <w:rStyle w:val="Hypertextovprepojenie"/>
                <w:rFonts w:cstheme="minorHAnsi"/>
                <w:noProof/>
              </w:rPr>
              <w:t>1.</w:t>
            </w:r>
            <w:r>
              <w:rPr>
                <w:rFonts w:eastAsiaTheme="minorEastAsia"/>
                <w:noProof/>
                <w:kern w:val="2"/>
                <w:sz w:val="24"/>
                <w:szCs w:val="24"/>
                <w:lang w:eastAsia="sk-SK"/>
                <w14:ligatures w14:val="standardContextual"/>
              </w:rPr>
              <w:tab/>
            </w:r>
            <w:r w:rsidRPr="001B5214">
              <w:rPr>
                <w:rStyle w:val="Hypertextovprepojenie"/>
                <w:rFonts w:cstheme="minorHAnsi"/>
                <w:noProof/>
              </w:rPr>
              <w:t>Identifikácia obstarávateľa</w:t>
            </w:r>
            <w:r>
              <w:rPr>
                <w:noProof/>
                <w:webHidden/>
              </w:rPr>
              <w:tab/>
            </w:r>
            <w:r>
              <w:rPr>
                <w:noProof/>
                <w:webHidden/>
              </w:rPr>
              <w:fldChar w:fldCharType="begin"/>
            </w:r>
            <w:r>
              <w:rPr>
                <w:noProof/>
                <w:webHidden/>
              </w:rPr>
              <w:instrText xml:space="preserve"> PAGEREF _Toc224563855 \h </w:instrText>
            </w:r>
            <w:r>
              <w:rPr>
                <w:noProof/>
                <w:webHidden/>
              </w:rPr>
            </w:r>
            <w:r>
              <w:rPr>
                <w:noProof/>
                <w:webHidden/>
              </w:rPr>
              <w:fldChar w:fldCharType="separate"/>
            </w:r>
            <w:r w:rsidR="00786ECA">
              <w:rPr>
                <w:noProof/>
                <w:webHidden/>
              </w:rPr>
              <w:t>4</w:t>
            </w:r>
            <w:r>
              <w:rPr>
                <w:noProof/>
                <w:webHidden/>
              </w:rPr>
              <w:fldChar w:fldCharType="end"/>
            </w:r>
          </w:hyperlink>
        </w:p>
        <w:p w14:paraId="7655AFDA" w14:textId="6B8E069D" w:rsidR="00A362A6" w:rsidRDefault="00A362A6">
          <w:pPr>
            <w:pStyle w:val="Obsah2"/>
            <w:rPr>
              <w:rFonts w:eastAsiaTheme="minorEastAsia"/>
              <w:noProof/>
              <w:kern w:val="2"/>
              <w:sz w:val="24"/>
              <w:szCs w:val="24"/>
              <w:lang w:eastAsia="sk-SK"/>
              <w14:ligatures w14:val="standardContextual"/>
            </w:rPr>
          </w:pPr>
          <w:hyperlink w:anchor="_Toc224563856" w:history="1">
            <w:r w:rsidRPr="001B5214">
              <w:rPr>
                <w:rStyle w:val="Hypertextovprepojenie"/>
                <w:rFonts w:cstheme="minorHAnsi"/>
                <w:noProof/>
              </w:rPr>
              <w:t>2.</w:t>
            </w:r>
            <w:r>
              <w:rPr>
                <w:rFonts w:eastAsiaTheme="minorEastAsia"/>
                <w:noProof/>
                <w:kern w:val="2"/>
                <w:sz w:val="24"/>
                <w:szCs w:val="24"/>
                <w:lang w:eastAsia="sk-SK"/>
                <w14:ligatures w14:val="standardContextual"/>
              </w:rPr>
              <w:tab/>
            </w:r>
            <w:r w:rsidRPr="001B5214">
              <w:rPr>
                <w:rStyle w:val="Hypertextovprepojenie"/>
                <w:rFonts w:cstheme="minorHAnsi"/>
                <w:noProof/>
              </w:rPr>
              <w:t>Predmet zákazky</w:t>
            </w:r>
            <w:r>
              <w:rPr>
                <w:noProof/>
                <w:webHidden/>
              </w:rPr>
              <w:tab/>
            </w:r>
            <w:r>
              <w:rPr>
                <w:noProof/>
                <w:webHidden/>
              </w:rPr>
              <w:fldChar w:fldCharType="begin"/>
            </w:r>
            <w:r>
              <w:rPr>
                <w:noProof/>
                <w:webHidden/>
              </w:rPr>
              <w:instrText xml:space="preserve"> PAGEREF _Toc224563856 \h </w:instrText>
            </w:r>
            <w:r>
              <w:rPr>
                <w:noProof/>
                <w:webHidden/>
              </w:rPr>
            </w:r>
            <w:r>
              <w:rPr>
                <w:noProof/>
                <w:webHidden/>
              </w:rPr>
              <w:fldChar w:fldCharType="separate"/>
            </w:r>
            <w:r w:rsidR="00786ECA">
              <w:rPr>
                <w:noProof/>
                <w:webHidden/>
              </w:rPr>
              <w:t>4</w:t>
            </w:r>
            <w:r>
              <w:rPr>
                <w:noProof/>
                <w:webHidden/>
              </w:rPr>
              <w:fldChar w:fldCharType="end"/>
            </w:r>
          </w:hyperlink>
        </w:p>
        <w:p w14:paraId="50483C4D" w14:textId="71AB6160" w:rsidR="00A362A6" w:rsidRDefault="00A362A6">
          <w:pPr>
            <w:pStyle w:val="Obsah2"/>
            <w:rPr>
              <w:rFonts w:eastAsiaTheme="minorEastAsia"/>
              <w:noProof/>
              <w:kern w:val="2"/>
              <w:sz w:val="24"/>
              <w:szCs w:val="24"/>
              <w:lang w:eastAsia="sk-SK"/>
              <w14:ligatures w14:val="standardContextual"/>
            </w:rPr>
          </w:pPr>
          <w:hyperlink w:anchor="_Toc224563857" w:history="1">
            <w:r w:rsidRPr="001B5214">
              <w:rPr>
                <w:rStyle w:val="Hypertextovprepojenie"/>
                <w:rFonts w:cstheme="minorHAnsi"/>
                <w:noProof/>
              </w:rPr>
              <w:t>3.</w:t>
            </w:r>
            <w:r>
              <w:rPr>
                <w:rFonts w:eastAsiaTheme="minorEastAsia"/>
                <w:noProof/>
                <w:kern w:val="2"/>
                <w:sz w:val="24"/>
                <w:szCs w:val="24"/>
                <w:lang w:eastAsia="sk-SK"/>
                <w14:ligatures w14:val="standardContextual"/>
              </w:rPr>
              <w:tab/>
            </w:r>
            <w:r w:rsidRPr="001B5214">
              <w:rPr>
                <w:rStyle w:val="Hypertextovprepojenie"/>
                <w:rFonts w:cstheme="minorHAnsi"/>
                <w:noProof/>
              </w:rPr>
              <w:t>Rozdelenie predmetu zákazky</w:t>
            </w:r>
            <w:r>
              <w:rPr>
                <w:noProof/>
                <w:webHidden/>
              </w:rPr>
              <w:tab/>
            </w:r>
            <w:r>
              <w:rPr>
                <w:noProof/>
                <w:webHidden/>
              </w:rPr>
              <w:fldChar w:fldCharType="begin"/>
            </w:r>
            <w:r>
              <w:rPr>
                <w:noProof/>
                <w:webHidden/>
              </w:rPr>
              <w:instrText xml:space="preserve"> PAGEREF _Toc224563857 \h </w:instrText>
            </w:r>
            <w:r>
              <w:rPr>
                <w:noProof/>
                <w:webHidden/>
              </w:rPr>
            </w:r>
            <w:r>
              <w:rPr>
                <w:noProof/>
                <w:webHidden/>
              </w:rPr>
              <w:fldChar w:fldCharType="separate"/>
            </w:r>
            <w:r w:rsidR="00786ECA">
              <w:rPr>
                <w:noProof/>
                <w:webHidden/>
              </w:rPr>
              <w:t>5</w:t>
            </w:r>
            <w:r>
              <w:rPr>
                <w:noProof/>
                <w:webHidden/>
              </w:rPr>
              <w:fldChar w:fldCharType="end"/>
            </w:r>
          </w:hyperlink>
        </w:p>
        <w:p w14:paraId="7E3E246B" w14:textId="637224CD" w:rsidR="00A362A6" w:rsidRDefault="00A362A6">
          <w:pPr>
            <w:pStyle w:val="Obsah2"/>
            <w:rPr>
              <w:rFonts w:eastAsiaTheme="minorEastAsia"/>
              <w:noProof/>
              <w:kern w:val="2"/>
              <w:sz w:val="24"/>
              <w:szCs w:val="24"/>
              <w:lang w:eastAsia="sk-SK"/>
              <w14:ligatures w14:val="standardContextual"/>
            </w:rPr>
          </w:pPr>
          <w:hyperlink w:anchor="_Toc224563858" w:history="1">
            <w:r w:rsidRPr="001B5214">
              <w:rPr>
                <w:rStyle w:val="Hypertextovprepojenie"/>
                <w:rFonts w:cstheme="minorHAnsi"/>
                <w:noProof/>
              </w:rPr>
              <w:t>4.</w:t>
            </w:r>
            <w:r>
              <w:rPr>
                <w:rFonts w:eastAsiaTheme="minorEastAsia"/>
                <w:noProof/>
                <w:kern w:val="2"/>
                <w:sz w:val="24"/>
                <w:szCs w:val="24"/>
                <w:lang w:eastAsia="sk-SK"/>
                <w14:ligatures w14:val="standardContextual"/>
              </w:rPr>
              <w:tab/>
            </w:r>
            <w:r w:rsidRPr="001B5214">
              <w:rPr>
                <w:rStyle w:val="Hypertextovprepojenie"/>
                <w:rFonts w:cstheme="minorHAnsi"/>
                <w:noProof/>
              </w:rPr>
              <w:t>Variantné riešenie</w:t>
            </w:r>
            <w:r>
              <w:rPr>
                <w:noProof/>
                <w:webHidden/>
              </w:rPr>
              <w:tab/>
            </w:r>
            <w:r>
              <w:rPr>
                <w:noProof/>
                <w:webHidden/>
              </w:rPr>
              <w:fldChar w:fldCharType="begin"/>
            </w:r>
            <w:r>
              <w:rPr>
                <w:noProof/>
                <w:webHidden/>
              </w:rPr>
              <w:instrText xml:space="preserve"> PAGEREF _Toc224563858 \h </w:instrText>
            </w:r>
            <w:r>
              <w:rPr>
                <w:noProof/>
                <w:webHidden/>
              </w:rPr>
            </w:r>
            <w:r>
              <w:rPr>
                <w:noProof/>
                <w:webHidden/>
              </w:rPr>
              <w:fldChar w:fldCharType="separate"/>
            </w:r>
            <w:r w:rsidR="00786ECA">
              <w:rPr>
                <w:noProof/>
                <w:webHidden/>
              </w:rPr>
              <w:t>6</w:t>
            </w:r>
            <w:r>
              <w:rPr>
                <w:noProof/>
                <w:webHidden/>
              </w:rPr>
              <w:fldChar w:fldCharType="end"/>
            </w:r>
          </w:hyperlink>
        </w:p>
        <w:p w14:paraId="310823E5" w14:textId="0EB374CA" w:rsidR="00A362A6" w:rsidRDefault="00A362A6">
          <w:pPr>
            <w:pStyle w:val="Obsah2"/>
            <w:rPr>
              <w:rFonts w:eastAsiaTheme="minorEastAsia"/>
              <w:noProof/>
              <w:kern w:val="2"/>
              <w:sz w:val="24"/>
              <w:szCs w:val="24"/>
              <w:lang w:eastAsia="sk-SK"/>
              <w14:ligatures w14:val="standardContextual"/>
            </w:rPr>
          </w:pPr>
          <w:hyperlink w:anchor="_Toc224563859" w:history="1">
            <w:r w:rsidRPr="001B5214">
              <w:rPr>
                <w:rStyle w:val="Hypertextovprepojenie"/>
                <w:rFonts w:cstheme="minorHAnsi"/>
                <w:noProof/>
              </w:rPr>
              <w:t>5.</w:t>
            </w:r>
            <w:r>
              <w:rPr>
                <w:rFonts w:eastAsiaTheme="minorEastAsia"/>
                <w:noProof/>
                <w:kern w:val="2"/>
                <w:sz w:val="24"/>
                <w:szCs w:val="24"/>
                <w:lang w:eastAsia="sk-SK"/>
                <w14:ligatures w14:val="standardContextual"/>
              </w:rPr>
              <w:tab/>
            </w:r>
            <w:r w:rsidRPr="001B5214">
              <w:rPr>
                <w:rStyle w:val="Hypertextovprepojenie"/>
                <w:rFonts w:cstheme="minorHAnsi"/>
                <w:noProof/>
              </w:rPr>
              <w:t>Pôvod predmetu zákazky</w:t>
            </w:r>
            <w:r>
              <w:rPr>
                <w:noProof/>
                <w:webHidden/>
              </w:rPr>
              <w:tab/>
            </w:r>
            <w:r>
              <w:rPr>
                <w:noProof/>
                <w:webHidden/>
              </w:rPr>
              <w:fldChar w:fldCharType="begin"/>
            </w:r>
            <w:r>
              <w:rPr>
                <w:noProof/>
                <w:webHidden/>
              </w:rPr>
              <w:instrText xml:space="preserve"> PAGEREF _Toc224563859 \h </w:instrText>
            </w:r>
            <w:r>
              <w:rPr>
                <w:noProof/>
                <w:webHidden/>
              </w:rPr>
            </w:r>
            <w:r>
              <w:rPr>
                <w:noProof/>
                <w:webHidden/>
              </w:rPr>
              <w:fldChar w:fldCharType="separate"/>
            </w:r>
            <w:r w:rsidR="00786ECA">
              <w:rPr>
                <w:noProof/>
                <w:webHidden/>
              </w:rPr>
              <w:t>6</w:t>
            </w:r>
            <w:r>
              <w:rPr>
                <w:noProof/>
                <w:webHidden/>
              </w:rPr>
              <w:fldChar w:fldCharType="end"/>
            </w:r>
          </w:hyperlink>
        </w:p>
        <w:p w14:paraId="2055C7F5" w14:textId="74E3120D" w:rsidR="00A362A6" w:rsidRDefault="00A362A6">
          <w:pPr>
            <w:pStyle w:val="Obsah2"/>
            <w:rPr>
              <w:rFonts w:eastAsiaTheme="minorEastAsia"/>
              <w:noProof/>
              <w:kern w:val="2"/>
              <w:sz w:val="24"/>
              <w:szCs w:val="24"/>
              <w:lang w:eastAsia="sk-SK"/>
              <w14:ligatures w14:val="standardContextual"/>
            </w:rPr>
          </w:pPr>
          <w:hyperlink w:anchor="_Toc224563860" w:history="1">
            <w:r w:rsidRPr="001B5214">
              <w:rPr>
                <w:rStyle w:val="Hypertextovprepojenie"/>
                <w:rFonts w:cstheme="minorHAnsi"/>
                <w:noProof/>
              </w:rPr>
              <w:t>6.</w:t>
            </w:r>
            <w:r>
              <w:rPr>
                <w:rFonts w:eastAsiaTheme="minorEastAsia"/>
                <w:noProof/>
                <w:kern w:val="2"/>
                <w:sz w:val="24"/>
                <w:szCs w:val="24"/>
                <w:lang w:eastAsia="sk-SK"/>
                <w14:ligatures w14:val="standardContextual"/>
              </w:rPr>
              <w:tab/>
            </w:r>
            <w:r w:rsidRPr="001B5214">
              <w:rPr>
                <w:rStyle w:val="Hypertextovprepojenie"/>
                <w:rFonts w:cstheme="minorHAnsi"/>
                <w:noProof/>
              </w:rPr>
              <w:t>Miesto dodania predmetu zákazky a lehoty uskutočnenia</w:t>
            </w:r>
            <w:r>
              <w:rPr>
                <w:noProof/>
                <w:webHidden/>
              </w:rPr>
              <w:tab/>
            </w:r>
            <w:r>
              <w:rPr>
                <w:noProof/>
                <w:webHidden/>
              </w:rPr>
              <w:fldChar w:fldCharType="begin"/>
            </w:r>
            <w:r>
              <w:rPr>
                <w:noProof/>
                <w:webHidden/>
              </w:rPr>
              <w:instrText xml:space="preserve"> PAGEREF _Toc224563860 \h </w:instrText>
            </w:r>
            <w:r>
              <w:rPr>
                <w:noProof/>
                <w:webHidden/>
              </w:rPr>
            </w:r>
            <w:r>
              <w:rPr>
                <w:noProof/>
                <w:webHidden/>
              </w:rPr>
              <w:fldChar w:fldCharType="separate"/>
            </w:r>
            <w:r w:rsidR="00786ECA">
              <w:rPr>
                <w:noProof/>
                <w:webHidden/>
              </w:rPr>
              <w:t>6</w:t>
            </w:r>
            <w:r>
              <w:rPr>
                <w:noProof/>
                <w:webHidden/>
              </w:rPr>
              <w:fldChar w:fldCharType="end"/>
            </w:r>
          </w:hyperlink>
        </w:p>
        <w:p w14:paraId="15E4CB96" w14:textId="2D025E4C" w:rsidR="00A362A6" w:rsidRDefault="00A362A6">
          <w:pPr>
            <w:pStyle w:val="Obsah2"/>
            <w:rPr>
              <w:rFonts w:eastAsiaTheme="minorEastAsia"/>
              <w:noProof/>
              <w:kern w:val="2"/>
              <w:sz w:val="24"/>
              <w:szCs w:val="24"/>
              <w:lang w:eastAsia="sk-SK"/>
              <w14:ligatures w14:val="standardContextual"/>
            </w:rPr>
          </w:pPr>
          <w:hyperlink w:anchor="_Toc224563861" w:history="1">
            <w:r w:rsidRPr="001B5214">
              <w:rPr>
                <w:rStyle w:val="Hypertextovprepojenie"/>
                <w:rFonts w:cstheme="minorHAnsi"/>
                <w:noProof/>
              </w:rPr>
              <w:t>7.</w:t>
            </w:r>
            <w:r>
              <w:rPr>
                <w:rFonts w:eastAsiaTheme="minorEastAsia"/>
                <w:noProof/>
                <w:kern w:val="2"/>
                <w:sz w:val="24"/>
                <w:szCs w:val="24"/>
                <w:lang w:eastAsia="sk-SK"/>
                <w14:ligatures w14:val="standardContextual"/>
              </w:rPr>
              <w:tab/>
            </w:r>
            <w:r w:rsidRPr="001B5214">
              <w:rPr>
                <w:rStyle w:val="Hypertextovprepojenie"/>
                <w:rFonts w:cstheme="minorHAnsi"/>
                <w:noProof/>
              </w:rPr>
              <w:t>Zdroj finančných prostriedkov</w:t>
            </w:r>
            <w:r>
              <w:rPr>
                <w:noProof/>
                <w:webHidden/>
              </w:rPr>
              <w:tab/>
            </w:r>
            <w:r>
              <w:rPr>
                <w:noProof/>
                <w:webHidden/>
              </w:rPr>
              <w:fldChar w:fldCharType="begin"/>
            </w:r>
            <w:r>
              <w:rPr>
                <w:noProof/>
                <w:webHidden/>
              </w:rPr>
              <w:instrText xml:space="preserve"> PAGEREF _Toc224563861 \h </w:instrText>
            </w:r>
            <w:r>
              <w:rPr>
                <w:noProof/>
                <w:webHidden/>
              </w:rPr>
            </w:r>
            <w:r>
              <w:rPr>
                <w:noProof/>
                <w:webHidden/>
              </w:rPr>
              <w:fldChar w:fldCharType="separate"/>
            </w:r>
            <w:r w:rsidR="00786ECA">
              <w:rPr>
                <w:noProof/>
                <w:webHidden/>
              </w:rPr>
              <w:t>6</w:t>
            </w:r>
            <w:r>
              <w:rPr>
                <w:noProof/>
                <w:webHidden/>
              </w:rPr>
              <w:fldChar w:fldCharType="end"/>
            </w:r>
          </w:hyperlink>
        </w:p>
        <w:p w14:paraId="0562FB35" w14:textId="7C4AEFCB" w:rsidR="00A362A6" w:rsidRDefault="00A362A6">
          <w:pPr>
            <w:pStyle w:val="Obsah2"/>
            <w:rPr>
              <w:rFonts w:eastAsiaTheme="minorEastAsia"/>
              <w:noProof/>
              <w:kern w:val="2"/>
              <w:sz w:val="24"/>
              <w:szCs w:val="24"/>
              <w:lang w:eastAsia="sk-SK"/>
              <w14:ligatures w14:val="standardContextual"/>
            </w:rPr>
          </w:pPr>
          <w:hyperlink w:anchor="_Toc224563862" w:history="1">
            <w:r w:rsidRPr="001B5214">
              <w:rPr>
                <w:rStyle w:val="Hypertextovprepojenie"/>
                <w:rFonts w:cstheme="minorHAnsi"/>
                <w:noProof/>
              </w:rPr>
              <w:t>8.</w:t>
            </w:r>
            <w:r>
              <w:rPr>
                <w:rFonts w:eastAsiaTheme="minorEastAsia"/>
                <w:noProof/>
                <w:kern w:val="2"/>
                <w:sz w:val="24"/>
                <w:szCs w:val="24"/>
                <w:lang w:eastAsia="sk-SK"/>
                <w14:ligatures w14:val="standardContextual"/>
              </w:rPr>
              <w:tab/>
            </w:r>
            <w:r w:rsidRPr="001B5214">
              <w:rPr>
                <w:rStyle w:val="Hypertextovprepojenie"/>
                <w:rFonts w:cstheme="minorHAnsi"/>
                <w:noProof/>
              </w:rPr>
              <w:t>Zmluva</w:t>
            </w:r>
            <w:r>
              <w:rPr>
                <w:noProof/>
                <w:webHidden/>
              </w:rPr>
              <w:tab/>
            </w:r>
            <w:r>
              <w:rPr>
                <w:noProof/>
                <w:webHidden/>
              </w:rPr>
              <w:fldChar w:fldCharType="begin"/>
            </w:r>
            <w:r>
              <w:rPr>
                <w:noProof/>
                <w:webHidden/>
              </w:rPr>
              <w:instrText xml:space="preserve"> PAGEREF _Toc224563862 \h </w:instrText>
            </w:r>
            <w:r>
              <w:rPr>
                <w:noProof/>
                <w:webHidden/>
              </w:rPr>
            </w:r>
            <w:r>
              <w:rPr>
                <w:noProof/>
                <w:webHidden/>
              </w:rPr>
              <w:fldChar w:fldCharType="separate"/>
            </w:r>
            <w:r w:rsidR="00786ECA">
              <w:rPr>
                <w:noProof/>
                <w:webHidden/>
              </w:rPr>
              <w:t>6</w:t>
            </w:r>
            <w:r>
              <w:rPr>
                <w:noProof/>
                <w:webHidden/>
              </w:rPr>
              <w:fldChar w:fldCharType="end"/>
            </w:r>
          </w:hyperlink>
        </w:p>
        <w:p w14:paraId="414BDF32" w14:textId="71C5B693" w:rsidR="00A362A6" w:rsidRDefault="00A362A6">
          <w:pPr>
            <w:pStyle w:val="Obsah2"/>
            <w:rPr>
              <w:rFonts w:eastAsiaTheme="minorEastAsia"/>
              <w:noProof/>
              <w:kern w:val="2"/>
              <w:sz w:val="24"/>
              <w:szCs w:val="24"/>
              <w:lang w:eastAsia="sk-SK"/>
              <w14:ligatures w14:val="standardContextual"/>
            </w:rPr>
          </w:pPr>
          <w:hyperlink w:anchor="_Toc224563863" w:history="1">
            <w:r w:rsidRPr="001B5214">
              <w:rPr>
                <w:rStyle w:val="Hypertextovprepojenie"/>
                <w:rFonts w:cstheme="minorHAnsi"/>
                <w:noProof/>
              </w:rPr>
              <w:t>9.</w:t>
            </w:r>
            <w:r>
              <w:rPr>
                <w:rFonts w:eastAsiaTheme="minorEastAsia"/>
                <w:noProof/>
                <w:kern w:val="2"/>
                <w:sz w:val="24"/>
                <w:szCs w:val="24"/>
                <w:lang w:eastAsia="sk-SK"/>
                <w14:ligatures w14:val="standardContextual"/>
              </w:rPr>
              <w:tab/>
            </w:r>
            <w:r w:rsidRPr="001B5214">
              <w:rPr>
                <w:rStyle w:val="Hypertextovprepojenie"/>
                <w:rFonts w:cstheme="minorHAnsi"/>
                <w:noProof/>
              </w:rPr>
              <w:t>Lehota viazanosti ponuky</w:t>
            </w:r>
            <w:r>
              <w:rPr>
                <w:noProof/>
                <w:webHidden/>
              </w:rPr>
              <w:tab/>
            </w:r>
            <w:r>
              <w:rPr>
                <w:noProof/>
                <w:webHidden/>
              </w:rPr>
              <w:fldChar w:fldCharType="begin"/>
            </w:r>
            <w:r>
              <w:rPr>
                <w:noProof/>
                <w:webHidden/>
              </w:rPr>
              <w:instrText xml:space="preserve"> PAGEREF _Toc224563863 \h </w:instrText>
            </w:r>
            <w:r>
              <w:rPr>
                <w:noProof/>
                <w:webHidden/>
              </w:rPr>
            </w:r>
            <w:r>
              <w:rPr>
                <w:noProof/>
                <w:webHidden/>
              </w:rPr>
              <w:fldChar w:fldCharType="separate"/>
            </w:r>
            <w:r w:rsidR="00786ECA">
              <w:rPr>
                <w:noProof/>
                <w:webHidden/>
              </w:rPr>
              <w:t>7</w:t>
            </w:r>
            <w:r>
              <w:rPr>
                <w:noProof/>
                <w:webHidden/>
              </w:rPr>
              <w:fldChar w:fldCharType="end"/>
            </w:r>
          </w:hyperlink>
        </w:p>
        <w:p w14:paraId="16BE4AD2" w14:textId="1B95AD5B" w:rsidR="00A362A6" w:rsidRDefault="00A362A6">
          <w:pPr>
            <w:pStyle w:val="Obsah1"/>
            <w:tabs>
              <w:tab w:val="left" w:pos="1100"/>
            </w:tabs>
            <w:rPr>
              <w:rFonts w:eastAsiaTheme="minorEastAsia"/>
              <w:noProof/>
              <w:kern w:val="2"/>
              <w:sz w:val="24"/>
              <w:szCs w:val="24"/>
              <w:lang w:eastAsia="sk-SK"/>
              <w14:ligatures w14:val="standardContextual"/>
            </w:rPr>
          </w:pPr>
          <w:hyperlink w:anchor="_Toc224563864" w:history="1">
            <w:r w:rsidRPr="001B5214">
              <w:rPr>
                <w:rStyle w:val="Hypertextovprepojenie"/>
                <w:rFonts w:cstheme="minorHAnsi"/>
                <w:noProof/>
              </w:rPr>
              <w:t>Oddiel II.</w:t>
            </w:r>
            <w:r>
              <w:rPr>
                <w:rFonts w:eastAsiaTheme="minorEastAsia"/>
                <w:noProof/>
                <w:kern w:val="2"/>
                <w:sz w:val="24"/>
                <w:szCs w:val="24"/>
                <w:lang w:eastAsia="sk-SK"/>
                <w14:ligatures w14:val="standardContextual"/>
              </w:rPr>
              <w:tab/>
            </w:r>
            <w:r w:rsidRPr="001B5214">
              <w:rPr>
                <w:rStyle w:val="Hypertextovprepojenie"/>
                <w:rFonts w:cstheme="minorHAnsi"/>
                <w:noProof/>
              </w:rPr>
              <w:t>Dorozumievanie a vysvetľovanie</w:t>
            </w:r>
            <w:r>
              <w:rPr>
                <w:noProof/>
                <w:webHidden/>
              </w:rPr>
              <w:tab/>
            </w:r>
            <w:r>
              <w:rPr>
                <w:noProof/>
                <w:webHidden/>
              </w:rPr>
              <w:fldChar w:fldCharType="begin"/>
            </w:r>
            <w:r>
              <w:rPr>
                <w:noProof/>
                <w:webHidden/>
              </w:rPr>
              <w:instrText xml:space="preserve"> PAGEREF _Toc224563864 \h </w:instrText>
            </w:r>
            <w:r>
              <w:rPr>
                <w:noProof/>
                <w:webHidden/>
              </w:rPr>
            </w:r>
            <w:r>
              <w:rPr>
                <w:noProof/>
                <w:webHidden/>
              </w:rPr>
              <w:fldChar w:fldCharType="separate"/>
            </w:r>
            <w:r w:rsidR="00786ECA">
              <w:rPr>
                <w:noProof/>
                <w:webHidden/>
              </w:rPr>
              <w:t>7</w:t>
            </w:r>
            <w:r>
              <w:rPr>
                <w:noProof/>
                <w:webHidden/>
              </w:rPr>
              <w:fldChar w:fldCharType="end"/>
            </w:r>
          </w:hyperlink>
        </w:p>
        <w:p w14:paraId="1D4922F9" w14:textId="0BF850E4" w:rsidR="00A362A6" w:rsidRDefault="00A362A6">
          <w:pPr>
            <w:pStyle w:val="Obsah2"/>
            <w:rPr>
              <w:rFonts w:eastAsiaTheme="minorEastAsia"/>
              <w:noProof/>
              <w:kern w:val="2"/>
              <w:sz w:val="24"/>
              <w:szCs w:val="24"/>
              <w:lang w:eastAsia="sk-SK"/>
              <w14:ligatures w14:val="standardContextual"/>
            </w:rPr>
          </w:pPr>
          <w:hyperlink w:anchor="_Toc224563865" w:history="1">
            <w:r w:rsidRPr="001B5214">
              <w:rPr>
                <w:rStyle w:val="Hypertextovprepojenie"/>
                <w:rFonts w:cstheme="minorHAnsi"/>
                <w:noProof/>
              </w:rPr>
              <w:t>10.</w:t>
            </w:r>
            <w:r>
              <w:rPr>
                <w:rFonts w:eastAsiaTheme="minorEastAsia"/>
                <w:noProof/>
                <w:kern w:val="2"/>
                <w:sz w:val="24"/>
                <w:szCs w:val="24"/>
                <w:lang w:eastAsia="sk-SK"/>
                <w14:ligatures w14:val="standardContextual"/>
              </w:rPr>
              <w:tab/>
            </w:r>
            <w:r w:rsidRPr="001B5214">
              <w:rPr>
                <w:rStyle w:val="Hypertextovprepojenie"/>
                <w:rFonts w:cstheme="minorHAnsi"/>
                <w:noProof/>
              </w:rPr>
              <w:t>Dorozumievanie medzi obstarávateľom a záujemcami/uchádzačmi</w:t>
            </w:r>
            <w:r>
              <w:rPr>
                <w:noProof/>
                <w:webHidden/>
              </w:rPr>
              <w:tab/>
            </w:r>
            <w:r>
              <w:rPr>
                <w:noProof/>
                <w:webHidden/>
              </w:rPr>
              <w:fldChar w:fldCharType="begin"/>
            </w:r>
            <w:r>
              <w:rPr>
                <w:noProof/>
                <w:webHidden/>
              </w:rPr>
              <w:instrText xml:space="preserve"> PAGEREF _Toc224563865 \h </w:instrText>
            </w:r>
            <w:r>
              <w:rPr>
                <w:noProof/>
                <w:webHidden/>
              </w:rPr>
            </w:r>
            <w:r>
              <w:rPr>
                <w:noProof/>
                <w:webHidden/>
              </w:rPr>
              <w:fldChar w:fldCharType="separate"/>
            </w:r>
            <w:r w:rsidR="00786ECA">
              <w:rPr>
                <w:noProof/>
                <w:webHidden/>
              </w:rPr>
              <w:t>7</w:t>
            </w:r>
            <w:r>
              <w:rPr>
                <w:noProof/>
                <w:webHidden/>
              </w:rPr>
              <w:fldChar w:fldCharType="end"/>
            </w:r>
          </w:hyperlink>
        </w:p>
        <w:p w14:paraId="19CF6547" w14:textId="451E5DB9" w:rsidR="00A362A6" w:rsidRDefault="00A362A6">
          <w:pPr>
            <w:pStyle w:val="Obsah2"/>
            <w:rPr>
              <w:rFonts w:eastAsiaTheme="minorEastAsia"/>
              <w:noProof/>
              <w:kern w:val="2"/>
              <w:sz w:val="24"/>
              <w:szCs w:val="24"/>
              <w:lang w:eastAsia="sk-SK"/>
              <w14:ligatures w14:val="standardContextual"/>
            </w:rPr>
          </w:pPr>
          <w:hyperlink w:anchor="_Toc224563866" w:history="1">
            <w:r w:rsidRPr="001B5214">
              <w:rPr>
                <w:rStyle w:val="Hypertextovprepojenie"/>
                <w:rFonts w:cstheme="minorHAnsi"/>
                <w:noProof/>
              </w:rPr>
              <w:t>11.</w:t>
            </w:r>
            <w:r>
              <w:rPr>
                <w:rFonts w:eastAsiaTheme="minorEastAsia"/>
                <w:noProof/>
                <w:kern w:val="2"/>
                <w:sz w:val="24"/>
                <w:szCs w:val="24"/>
                <w:lang w:eastAsia="sk-SK"/>
                <w14:ligatures w14:val="standardContextual"/>
              </w:rPr>
              <w:tab/>
            </w:r>
            <w:r w:rsidRPr="001B5214">
              <w:rPr>
                <w:rStyle w:val="Hypertextovprepojenie"/>
                <w:rFonts w:cstheme="minorHAnsi"/>
                <w:noProof/>
              </w:rPr>
              <w:t>Vysvetľovanie a doplnenie súťažných podkladov</w:t>
            </w:r>
            <w:r>
              <w:rPr>
                <w:noProof/>
                <w:webHidden/>
              </w:rPr>
              <w:tab/>
            </w:r>
            <w:r>
              <w:rPr>
                <w:noProof/>
                <w:webHidden/>
              </w:rPr>
              <w:fldChar w:fldCharType="begin"/>
            </w:r>
            <w:r>
              <w:rPr>
                <w:noProof/>
                <w:webHidden/>
              </w:rPr>
              <w:instrText xml:space="preserve"> PAGEREF _Toc224563866 \h </w:instrText>
            </w:r>
            <w:r>
              <w:rPr>
                <w:noProof/>
                <w:webHidden/>
              </w:rPr>
            </w:r>
            <w:r>
              <w:rPr>
                <w:noProof/>
                <w:webHidden/>
              </w:rPr>
              <w:fldChar w:fldCharType="separate"/>
            </w:r>
            <w:r w:rsidR="00786ECA">
              <w:rPr>
                <w:noProof/>
                <w:webHidden/>
              </w:rPr>
              <w:t>8</w:t>
            </w:r>
            <w:r>
              <w:rPr>
                <w:noProof/>
                <w:webHidden/>
              </w:rPr>
              <w:fldChar w:fldCharType="end"/>
            </w:r>
          </w:hyperlink>
        </w:p>
        <w:p w14:paraId="446D1ED2" w14:textId="47BF0295" w:rsidR="00A362A6" w:rsidRDefault="00A362A6">
          <w:pPr>
            <w:pStyle w:val="Obsah2"/>
            <w:rPr>
              <w:rFonts w:eastAsiaTheme="minorEastAsia"/>
              <w:noProof/>
              <w:kern w:val="2"/>
              <w:sz w:val="24"/>
              <w:szCs w:val="24"/>
              <w:lang w:eastAsia="sk-SK"/>
              <w14:ligatures w14:val="standardContextual"/>
            </w:rPr>
          </w:pPr>
          <w:hyperlink w:anchor="_Toc224563867" w:history="1">
            <w:r w:rsidRPr="001B5214">
              <w:rPr>
                <w:rStyle w:val="Hypertextovprepojenie"/>
                <w:rFonts w:cstheme="minorHAnsi"/>
                <w:noProof/>
              </w:rPr>
              <w:t>12.</w:t>
            </w:r>
            <w:r>
              <w:rPr>
                <w:rFonts w:eastAsiaTheme="minorEastAsia"/>
                <w:noProof/>
                <w:kern w:val="2"/>
                <w:sz w:val="24"/>
                <w:szCs w:val="24"/>
                <w:lang w:eastAsia="sk-SK"/>
                <w14:ligatures w14:val="standardContextual"/>
              </w:rPr>
              <w:tab/>
            </w:r>
            <w:r w:rsidRPr="001B5214">
              <w:rPr>
                <w:rStyle w:val="Hypertextovprepojenie"/>
                <w:rFonts w:cstheme="minorHAnsi"/>
                <w:noProof/>
              </w:rPr>
              <w:t>Obhliadka miesta plnenia predmetu zákazky</w:t>
            </w:r>
            <w:r>
              <w:rPr>
                <w:noProof/>
                <w:webHidden/>
              </w:rPr>
              <w:tab/>
            </w:r>
            <w:r>
              <w:rPr>
                <w:noProof/>
                <w:webHidden/>
              </w:rPr>
              <w:fldChar w:fldCharType="begin"/>
            </w:r>
            <w:r>
              <w:rPr>
                <w:noProof/>
                <w:webHidden/>
              </w:rPr>
              <w:instrText xml:space="preserve"> PAGEREF _Toc224563867 \h </w:instrText>
            </w:r>
            <w:r>
              <w:rPr>
                <w:noProof/>
                <w:webHidden/>
              </w:rPr>
            </w:r>
            <w:r>
              <w:rPr>
                <w:noProof/>
                <w:webHidden/>
              </w:rPr>
              <w:fldChar w:fldCharType="separate"/>
            </w:r>
            <w:r w:rsidR="00786ECA">
              <w:rPr>
                <w:noProof/>
                <w:webHidden/>
              </w:rPr>
              <w:t>8</w:t>
            </w:r>
            <w:r>
              <w:rPr>
                <w:noProof/>
                <w:webHidden/>
              </w:rPr>
              <w:fldChar w:fldCharType="end"/>
            </w:r>
          </w:hyperlink>
        </w:p>
        <w:p w14:paraId="294449D0" w14:textId="01743B52"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68" w:history="1">
            <w:r w:rsidRPr="001B5214">
              <w:rPr>
                <w:rStyle w:val="Hypertextovprepojenie"/>
                <w:rFonts w:cstheme="minorHAnsi"/>
                <w:noProof/>
              </w:rPr>
              <w:t>Oddiel III.</w:t>
            </w:r>
            <w:r>
              <w:rPr>
                <w:rFonts w:eastAsiaTheme="minorEastAsia"/>
                <w:noProof/>
                <w:kern w:val="2"/>
                <w:sz w:val="24"/>
                <w:szCs w:val="24"/>
                <w:lang w:eastAsia="sk-SK"/>
                <w14:ligatures w14:val="standardContextual"/>
              </w:rPr>
              <w:tab/>
            </w:r>
            <w:r w:rsidRPr="001B5214">
              <w:rPr>
                <w:rStyle w:val="Hypertextovprepojenie"/>
                <w:rFonts w:cstheme="minorHAnsi"/>
                <w:noProof/>
              </w:rPr>
              <w:t>Príprava ponuky</w:t>
            </w:r>
            <w:r>
              <w:rPr>
                <w:noProof/>
                <w:webHidden/>
              </w:rPr>
              <w:tab/>
            </w:r>
            <w:r>
              <w:rPr>
                <w:noProof/>
                <w:webHidden/>
              </w:rPr>
              <w:fldChar w:fldCharType="begin"/>
            </w:r>
            <w:r>
              <w:rPr>
                <w:noProof/>
                <w:webHidden/>
              </w:rPr>
              <w:instrText xml:space="preserve"> PAGEREF _Toc224563868 \h </w:instrText>
            </w:r>
            <w:r>
              <w:rPr>
                <w:noProof/>
                <w:webHidden/>
              </w:rPr>
            </w:r>
            <w:r>
              <w:rPr>
                <w:noProof/>
                <w:webHidden/>
              </w:rPr>
              <w:fldChar w:fldCharType="separate"/>
            </w:r>
            <w:r w:rsidR="00786ECA">
              <w:rPr>
                <w:noProof/>
                <w:webHidden/>
              </w:rPr>
              <w:t>8</w:t>
            </w:r>
            <w:r>
              <w:rPr>
                <w:noProof/>
                <w:webHidden/>
              </w:rPr>
              <w:fldChar w:fldCharType="end"/>
            </w:r>
          </w:hyperlink>
        </w:p>
        <w:p w14:paraId="3BD07D24" w14:textId="3B41271D" w:rsidR="00A362A6" w:rsidRDefault="00A362A6">
          <w:pPr>
            <w:pStyle w:val="Obsah2"/>
            <w:rPr>
              <w:rFonts w:eastAsiaTheme="minorEastAsia"/>
              <w:noProof/>
              <w:kern w:val="2"/>
              <w:sz w:val="24"/>
              <w:szCs w:val="24"/>
              <w:lang w:eastAsia="sk-SK"/>
              <w14:ligatures w14:val="standardContextual"/>
            </w:rPr>
          </w:pPr>
          <w:hyperlink w:anchor="_Toc224563869" w:history="1">
            <w:r w:rsidRPr="001B5214">
              <w:rPr>
                <w:rStyle w:val="Hypertextovprepojenie"/>
                <w:rFonts w:cstheme="minorHAnsi"/>
                <w:noProof/>
              </w:rPr>
              <w:t>13.</w:t>
            </w:r>
            <w:r>
              <w:rPr>
                <w:rFonts w:eastAsiaTheme="minorEastAsia"/>
                <w:noProof/>
                <w:kern w:val="2"/>
                <w:sz w:val="24"/>
                <w:szCs w:val="24"/>
                <w:lang w:eastAsia="sk-SK"/>
                <w14:ligatures w14:val="standardContextual"/>
              </w:rPr>
              <w:tab/>
            </w:r>
            <w:r w:rsidRPr="001B5214">
              <w:rPr>
                <w:rStyle w:val="Hypertextovprepojenie"/>
                <w:rFonts w:cstheme="minorHAnsi"/>
                <w:noProof/>
              </w:rPr>
              <w:t>Vyhotovenie ponuky</w:t>
            </w:r>
            <w:r>
              <w:rPr>
                <w:noProof/>
                <w:webHidden/>
              </w:rPr>
              <w:tab/>
            </w:r>
            <w:r>
              <w:rPr>
                <w:noProof/>
                <w:webHidden/>
              </w:rPr>
              <w:fldChar w:fldCharType="begin"/>
            </w:r>
            <w:r>
              <w:rPr>
                <w:noProof/>
                <w:webHidden/>
              </w:rPr>
              <w:instrText xml:space="preserve"> PAGEREF _Toc224563869 \h </w:instrText>
            </w:r>
            <w:r>
              <w:rPr>
                <w:noProof/>
                <w:webHidden/>
              </w:rPr>
            </w:r>
            <w:r>
              <w:rPr>
                <w:noProof/>
                <w:webHidden/>
              </w:rPr>
              <w:fldChar w:fldCharType="separate"/>
            </w:r>
            <w:r w:rsidR="00786ECA">
              <w:rPr>
                <w:noProof/>
                <w:webHidden/>
              </w:rPr>
              <w:t>8</w:t>
            </w:r>
            <w:r>
              <w:rPr>
                <w:noProof/>
                <w:webHidden/>
              </w:rPr>
              <w:fldChar w:fldCharType="end"/>
            </w:r>
          </w:hyperlink>
        </w:p>
        <w:p w14:paraId="485D99FB" w14:textId="043DB221" w:rsidR="00A362A6" w:rsidRDefault="00A362A6">
          <w:pPr>
            <w:pStyle w:val="Obsah2"/>
            <w:rPr>
              <w:rFonts w:eastAsiaTheme="minorEastAsia"/>
              <w:noProof/>
              <w:kern w:val="2"/>
              <w:sz w:val="24"/>
              <w:szCs w:val="24"/>
              <w:lang w:eastAsia="sk-SK"/>
              <w14:ligatures w14:val="standardContextual"/>
            </w:rPr>
          </w:pPr>
          <w:hyperlink w:anchor="_Toc224563870" w:history="1">
            <w:r w:rsidRPr="001B5214">
              <w:rPr>
                <w:rStyle w:val="Hypertextovprepojenie"/>
                <w:rFonts w:cstheme="minorHAnsi"/>
                <w:noProof/>
              </w:rPr>
              <w:t>14.</w:t>
            </w:r>
            <w:r>
              <w:rPr>
                <w:rFonts w:eastAsiaTheme="minorEastAsia"/>
                <w:noProof/>
                <w:kern w:val="2"/>
                <w:sz w:val="24"/>
                <w:szCs w:val="24"/>
                <w:lang w:eastAsia="sk-SK"/>
                <w14:ligatures w14:val="standardContextual"/>
              </w:rPr>
              <w:tab/>
            </w:r>
            <w:r w:rsidRPr="001B5214">
              <w:rPr>
                <w:rStyle w:val="Hypertextovprepojenie"/>
                <w:rFonts w:cstheme="minorHAnsi"/>
                <w:noProof/>
              </w:rPr>
              <w:t>Jazyk ponuky</w:t>
            </w:r>
            <w:r>
              <w:rPr>
                <w:noProof/>
                <w:webHidden/>
              </w:rPr>
              <w:tab/>
            </w:r>
            <w:r>
              <w:rPr>
                <w:noProof/>
                <w:webHidden/>
              </w:rPr>
              <w:fldChar w:fldCharType="begin"/>
            </w:r>
            <w:r>
              <w:rPr>
                <w:noProof/>
                <w:webHidden/>
              </w:rPr>
              <w:instrText xml:space="preserve"> PAGEREF _Toc224563870 \h </w:instrText>
            </w:r>
            <w:r>
              <w:rPr>
                <w:noProof/>
                <w:webHidden/>
              </w:rPr>
            </w:r>
            <w:r>
              <w:rPr>
                <w:noProof/>
                <w:webHidden/>
              </w:rPr>
              <w:fldChar w:fldCharType="separate"/>
            </w:r>
            <w:r w:rsidR="00786ECA">
              <w:rPr>
                <w:noProof/>
                <w:webHidden/>
              </w:rPr>
              <w:t>9</w:t>
            </w:r>
            <w:r>
              <w:rPr>
                <w:noProof/>
                <w:webHidden/>
              </w:rPr>
              <w:fldChar w:fldCharType="end"/>
            </w:r>
          </w:hyperlink>
        </w:p>
        <w:p w14:paraId="49E90C19" w14:textId="03E09EE7" w:rsidR="00A362A6" w:rsidRDefault="00A362A6">
          <w:pPr>
            <w:pStyle w:val="Obsah2"/>
            <w:rPr>
              <w:rFonts w:eastAsiaTheme="minorEastAsia"/>
              <w:noProof/>
              <w:kern w:val="2"/>
              <w:sz w:val="24"/>
              <w:szCs w:val="24"/>
              <w:lang w:eastAsia="sk-SK"/>
              <w14:ligatures w14:val="standardContextual"/>
            </w:rPr>
          </w:pPr>
          <w:hyperlink w:anchor="_Toc224563871" w:history="1">
            <w:r w:rsidRPr="001B5214">
              <w:rPr>
                <w:rStyle w:val="Hypertextovprepojenie"/>
                <w:rFonts w:cstheme="minorHAnsi"/>
                <w:noProof/>
              </w:rPr>
              <w:t>15.</w:t>
            </w:r>
            <w:r>
              <w:rPr>
                <w:rFonts w:eastAsiaTheme="minorEastAsia"/>
                <w:noProof/>
                <w:kern w:val="2"/>
                <w:sz w:val="24"/>
                <w:szCs w:val="24"/>
                <w:lang w:eastAsia="sk-SK"/>
                <w14:ligatures w14:val="standardContextual"/>
              </w:rPr>
              <w:tab/>
            </w:r>
            <w:r w:rsidRPr="001B5214">
              <w:rPr>
                <w:rStyle w:val="Hypertextovprepojenie"/>
                <w:rFonts w:cstheme="minorHAnsi"/>
                <w:noProof/>
              </w:rPr>
              <w:t>Mena a ceny uvádzané v ponuke, mena finančného plnenia</w:t>
            </w:r>
            <w:r>
              <w:rPr>
                <w:noProof/>
                <w:webHidden/>
              </w:rPr>
              <w:tab/>
            </w:r>
            <w:r>
              <w:rPr>
                <w:noProof/>
                <w:webHidden/>
              </w:rPr>
              <w:fldChar w:fldCharType="begin"/>
            </w:r>
            <w:r>
              <w:rPr>
                <w:noProof/>
                <w:webHidden/>
              </w:rPr>
              <w:instrText xml:space="preserve"> PAGEREF _Toc224563871 \h </w:instrText>
            </w:r>
            <w:r>
              <w:rPr>
                <w:noProof/>
                <w:webHidden/>
              </w:rPr>
            </w:r>
            <w:r>
              <w:rPr>
                <w:noProof/>
                <w:webHidden/>
              </w:rPr>
              <w:fldChar w:fldCharType="separate"/>
            </w:r>
            <w:r w:rsidR="00786ECA">
              <w:rPr>
                <w:noProof/>
                <w:webHidden/>
              </w:rPr>
              <w:t>9</w:t>
            </w:r>
            <w:r>
              <w:rPr>
                <w:noProof/>
                <w:webHidden/>
              </w:rPr>
              <w:fldChar w:fldCharType="end"/>
            </w:r>
          </w:hyperlink>
        </w:p>
        <w:p w14:paraId="0C81F3BA" w14:textId="7B52A9EF" w:rsidR="00A362A6" w:rsidRDefault="00A362A6">
          <w:pPr>
            <w:pStyle w:val="Obsah2"/>
            <w:rPr>
              <w:rFonts w:eastAsiaTheme="minorEastAsia"/>
              <w:noProof/>
              <w:kern w:val="2"/>
              <w:sz w:val="24"/>
              <w:szCs w:val="24"/>
              <w:lang w:eastAsia="sk-SK"/>
              <w14:ligatures w14:val="standardContextual"/>
            </w:rPr>
          </w:pPr>
          <w:hyperlink w:anchor="_Toc224563872" w:history="1">
            <w:r w:rsidRPr="001B5214">
              <w:rPr>
                <w:rStyle w:val="Hypertextovprepojenie"/>
                <w:rFonts w:cstheme="minorHAnsi"/>
                <w:noProof/>
              </w:rPr>
              <w:t>16.</w:t>
            </w:r>
            <w:r>
              <w:rPr>
                <w:rFonts w:eastAsiaTheme="minorEastAsia"/>
                <w:noProof/>
                <w:kern w:val="2"/>
                <w:sz w:val="24"/>
                <w:szCs w:val="24"/>
                <w:lang w:eastAsia="sk-SK"/>
                <w14:ligatures w14:val="standardContextual"/>
              </w:rPr>
              <w:tab/>
            </w:r>
            <w:r w:rsidRPr="001B5214">
              <w:rPr>
                <w:rStyle w:val="Hypertextovprepojenie"/>
                <w:rFonts w:cstheme="minorHAnsi"/>
                <w:noProof/>
              </w:rPr>
              <w:t>Zábezpeka ponuky</w:t>
            </w:r>
            <w:r>
              <w:rPr>
                <w:noProof/>
                <w:webHidden/>
              </w:rPr>
              <w:tab/>
            </w:r>
            <w:r>
              <w:rPr>
                <w:noProof/>
                <w:webHidden/>
              </w:rPr>
              <w:fldChar w:fldCharType="begin"/>
            </w:r>
            <w:r>
              <w:rPr>
                <w:noProof/>
                <w:webHidden/>
              </w:rPr>
              <w:instrText xml:space="preserve"> PAGEREF _Toc224563872 \h </w:instrText>
            </w:r>
            <w:r>
              <w:rPr>
                <w:noProof/>
                <w:webHidden/>
              </w:rPr>
            </w:r>
            <w:r>
              <w:rPr>
                <w:noProof/>
                <w:webHidden/>
              </w:rPr>
              <w:fldChar w:fldCharType="separate"/>
            </w:r>
            <w:r w:rsidR="00786ECA">
              <w:rPr>
                <w:noProof/>
                <w:webHidden/>
              </w:rPr>
              <w:t>10</w:t>
            </w:r>
            <w:r>
              <w:rPr>
                <w:noProof/>
                <w:webHidden/>
              </w:rPr>
              <w:fldChar w:fldCharType="end"/>
            </w:r>
          </w:hyperlink>
        </w:p>
        <w:p w14:paraId="706FD579" w14:textId="70347144"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73" w:history="1">
            <w:r w:rsidRPr="001B5214">
              <w:rPr>
                <w:rStyle w:val="Hypertextovprepojenie"/>
                <w:rFonts w:cstheme="minorHAnsi"/>
                <w:noProof/>
              </w:rPr>
              <w:t>Oddiel IV.</w:t>
            </w:r>
            <w:r>
              <w:rPr>
                <w:rFonts w:eastAsiaTheme="minorEastAsia"/>
                <w:noProof/>
                <w:kern w:val="2"/>
                <w:sz w:val="24"/>
                <w:szCs w:val="24"/>
                <w:lang w:eastAsia="sk-SK"/>
                <w14:ligatures w14:val="standardContextual"/>
              </w:rPr>
              <w:tab/>
            </w:r>
            <w:r w:rsidRPr="001B5214">
              <w:rPr>
                <w:rStyle w:val="Hypertextovprepojenie"/>
                <w:rFonts w:cstheme="minorHAnsi"/>
                <w:noProof/>
              </w:rPr>
              <w:t>Obsah ponuky</w:t>
            </w:r>
            <w:r>
              <w:rPr>
                <w:noProof/>
                <w:webHidden/>
              </w:rPr>
              <w:tab/>
            </w:r>
            <w:r>
              <w:rPr>
                <w:noProof/>
                <w:webHidden/>
              </w:rPr>
              <w:fldChar w:fldCharType="begin"/>
            </w:r>
            <w:r>
              <w:rPr>
                <w:noProof/>
                <w:webHidden/>
              </w:rPr>
              <w:instrText xml:space="preserve"> PAGEREF _Toc224563873 \h </w:instrText>
            </w:r>
            <w:r>
              <w:rPr>
                <w:noProof/>
                <w:webHidden/>
              </w:rPr>
            </w:r>
            <w:r>
              <w:rPr>
                <w:noProof/>
                <w:webHidden/>
              </w:rPr>
              <w:fldChar w:fldCharType="separate"/>
            </w:r>
            <w:r w:rsidR="00786ECA">
              <w:rPr>
                <w:noProof/>
                <w:webHidden/>
              </w:rPr>
              <w:t>10</w:t>
            </w:r>
            <w:r>
              <w:rPr>
                <w:noProof/>
                <w:webHidden/>
              </w:rPr>
              <w:fldChar w:fldCharType="end"/>
            </w:r>
          </w:hyperlink>
        </w:p>
        <w:p w14:paraId="0D5D77EC" w14:textId="103288EB" w:rsidR="00A362A6" w:rsidRDefault="00A362A6">
          <w:pPr>
            <w:pStyle w:val="Obsah2"/>
            <w:rPr>
              <w:rFonts w:eastAsiaTheme="minorEastAsia"/>
              <w:noProof/>
              <w:kern w:val="2"/>
              <w:sz w:val="24"/>
              <w:szCs w:val="24"/>
              <w:lang w:eastAsia="sk-SK"/>
              <w14:ligatures w14:val="standardContextual"/>
            </w:rPr>
          </w:pPr>
          <w:hyperlink w:anchor="_Toc224563874" w:history="1">
            <w:r w:rsidRPr="001B5214">
              <w:rPr>
                <w:rStyle w:val="Hypertextovprepojenie"/>
                <w:rFonts w:cstheme="minorHAnsi"/>
                <w:noProof/>
              </w:rPr>
              <w:t>17.</w:t>
            </w:r>
            <w:r>
              <w:rPr>
                <w:rFonts w:eastAsiaTheme="minorEastAsia"/>
                <w:noProof/>
                <w:kern w:val="2"/>
                <w:sz w:val="24"/>
                <w:szCs w:val="24"/>
                <w:lang w:eastAsia="sk-SK"/>
                <w14:ligatures w14:val="standardContextual"/>
              </w:rPr>
              <w:tab/>
            </w:r>
            <w:r w:rsidRPr="001B5214">
              <w:rPr>
                <w:rStyle w:val="Hypertextovprepojenie"/>
                <w:rFonts w:cstheme="minorHAnsi"/>
                <w:noProof/>
              </w:rPr>
              <w:t>Obsah ponuky</w:t>
            </w:r>
            <w:r>
              <w:rPr>
                <w:noProof/>
                <w:webHidden/>
              </w:rPr>
              <w:tab/>
            </w:r>
            <w:r>
              <w:rPr>
                <w:noProof/>
                <w:webHidden/>
              </w:rPr>
              <w:fldChar w:fldCharType="begin"/>
            </w:r>
            <w:r>
              <w:rPr>
                <w:noProof/>
                <w:webHidden/>
              </w:rPr>
              <w:instrText xml:space="preserve"> PAGEREF _Toc224563874 \h </w:instrText>
            </w:r>
            <w:r>
              <w:rPr>
                <w:noProof/>
                <w:webHidden/>
              </w:rPr>
            </w:r>
            <w:r>
              <w:rPr>
                <w:noProof/>
                <w:webHidden/>
              </w:rPr>
              <w:fldChar w:fldCharType="separate"/>
            </w:r>
            <w:r w:rsidR="00786ECA">
              <w:rPr>
                <w:noProof/>
                <w:webHidden/>
              </w:rPr>
              <w:t>10</w:t>
            </w:r>
            <w:r>
              <w:rPr>
                <w:noProof/>
                <w:webHidden/>
              </w:rPr>
              <w:fldChar w:fldCharType="end"/>
            </w:r>
          </w:hyperlink>
        </w:p>
        <w:p w14:paraId="55CE610A" w14:textId="00682C5E"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75" w:history="1">
            <w:r w:rsidRPr="001B5214">
              <w:rPr>
                <w:rStyle w:val="Hypertextovprepojenie"/>
                <w:rFonts w:cstheme="minorHAnsi"/>
                <w:noProof/>
              </w:rPr>
              <w:t>Oddiel V.</w:t>
            </w:r>
            <w:r>
              <w:rPr>
                <w:rFonts w:eastAsiaTheme="minorEastAsia"/>
                <w:noProof/>
                <w:kern w:val="2"/>
                <w:sz w:val="24"/>
                <w:szCs w:val="24"/>
                <w:lang w:eastAsia="sk-SK"/>
                <w14:ligatures w14:val="standardContextual"/>
              </w:rPr>
              <w:tab/>
            </w:r>
            <w:r w:rsidRPr="001B5214">
              <w:rPr>
                <w:rStyle w:val="Hypertextovprepojenie"/>
                <w:rFonts w:cstheme="minorHAnsi"/>
                <w:noProof/>
              </w:rPr>
              <w:t>Predkladanie ponuky</w:t>
            </w:r>
            <w:r>
              <w:rPr>
                <w:noProof/>
                <w:webHidden/>
              </w:rPr>
              <w:tab/>
            </w:r>
            <w:r>
              <w:rPr>
                <w:noProof/>
                <w:webHidden/>
              </w:rPr>
              <w:fldChar w:fldCharType="begin"/>
            </w:r>
            <w:r>
              <w:rPr>
                <w:noProof/>
                <w:webHidden/>
              </w:rPr>
              <w:instrText xml:space="preserve"> PAGEREF _Toc224563875 \h </w:instrText>
            </w:r>
            <w:r>
              <w:rPr>
                <w:noProof/>
                <w:webHidden/>
              </w:rPr>
            </w:r>
            <w:r>
              <w:rPr>
                <w:noProof/>
                <w:webHidden/>
              </w:rPr>
              <w:fldChar w:fldCharType="separate"/>
            </w:r>
            <w:r w:rsidR="00786ECA">
              <w:rPr>
                <w:noProof/>
                <w:webHidden/>
              </w:rPr>
              <w:t>12</w:t>
            </w:r>
            <w:r>
              <w:rPr>
                <w:noProof/>
                <w:webHidden/>
              </w:rPr>
              <w:fldChar w:fldCharType="end"/>
            </w:r>
          </w:hyperlink>
        </w:p>
        <w:p w14:paraId="696DA156" w14:textId="209D7D5A" w:rsidR="00A362A6" w:rsidRDefault="00A362A6">
          <w:pPr>
            <w:pStyle w:val="Obsah2"/>
            <w:rPr>
              <w:rFonts w:eastAsiaTheme="minorEastAsia"/>
              <w:noProof/>
              <w:kern w:val="2"/>
              <w:sz w:val="24"/>
              <w:szCs w:val="24"/>
              <w:lang w:eastAsia="sk-SK"/>
              <w14:ligatures w14:val="standardContextual"/>
            </w:rPr>
          </w:pPr>
          <w:hyperlink w:anchor="_Toc224563876" w:history="1">
            <w:r w:rsidRPr="001B5214">
              <w:rPr>
                <w:rStyle w:val="Hypertextovprepojenie"/>
                <w:rFonts w:cstheme="minorHAnsi"/>
                <w:noProof/>
              </w:rPr>
              <w:t>18.</w:t>
            </w:r>
            <w:r>
              <w:rPr>
                <w:rFonts w:eastAsiaTheme="minorEastAsia"/>
                <w:noProof/>
                <w:kern w:val="2"/>
                <w:sz w:val="24"/>
                <w:szCs w:val="24"/>
                <w:lang w:eastAsia="sk-SK"/>
                <w14:ligatures w14:val="standardContextual"/>
              </w:rPr>
              <w:tab/>
            </w:r>
            <w:r w:rsidRPr="001B5214">
              <w:rPr>
                <w:rStyle w:val="Hypertextovprepojenie"/>
                <w:rFonts w:cstheme="minorHAnsi"/>
                <w:noProof/>
              </w:rPr>
              <w:t>Náklady na ponuku</w:t>
            </w:r>
            <w:r>
              <w:rPr>
                <w:noProof/>
                <w:webHidden/>
              </w:rPr>
              <w:tab/>
            </w:r>
            <w:r>
              <w:rPr>
                <w:noProof/>
                <w:webHidden/>
              </w:rPr>
              <w:fldChar w:fldCharType="begin"/>
            </w:r>
            <w:r>
              <w:rPr>
                <w:noProof/>
                <w:webHidden/>
              </w:rPr>
              <w:instrText xml:space="preserve"> PAGEREF _Toc224563876 \h </w:instrText>
            </w:r>
            <w:r>
              <w:rPr>
                <w:noProof/>
                <w:webHidden/>
              </w:rPr>
            </w:r>
            <w:r>
              <w:rPr>
                <w:noProof/>
                <w:webHidden/>
              </w:rPr>
              <w:fldChar w:fldCharType="separate"/>
            </w:r>
            <w:r w:rsidR="00786ECA">
              <w:rPr>
                <w:noProof/>
                <w:webHidden/>
              </w:rPr>
              <w:t>12</w:t>
            </w:r>
            <w:r>
              <w:rPr>
                <w:noProof/>
                <w:webHidden/>
              </w:rPr>
              <w:fldChar w:fldCharType="end"/>
            </w:r>
          </w:hyperlink>
        </w:p>
        <w:p w14:paraId="2DD33EE1" w14:textId="34D461B4" w:rsidR="00A362A6" w:rsidRDefault="00A362A6">
          <w:pPr>
            <w:pStyle w:val="Obsah2"/>
            <w:rPr>
              <w:rFonts w:eastAsiaTheme="minorEastAsia"/>
              <w:noProof/>
              <w:kern w:val="2"/>
              <w:sz w:val="24"/>
              <w:szCs w:val="24"/>
              <w:lang w:eastAsia="sk-SK"/>
              <w14:ligatures w14:val="standardContextual"/>
            </w:rPr>
          </w:pPr>
          <w:hyperlink w:anchor="_Toc224563877" w:history="1">
            <w:r w:rsidRPr="001B5214">
              <w:rPr>
                <w:rStyle w:val="Hypertextovprepojenie"/>
                <w:rFonts w:cstheme="minorHAnsi"/>
                <w:noProof/>
              </w:rPr>
              <w:t>19.</w:t>
            </w:r>
            <w:r>
              <w:rPr>
                <w:rFonts w:eastAsiaTheme="minorEastAsia"/>
                <w:noProof/>
                <w:kern w:val="2"/>
                <w:sz w:val="24"/>
                <w:szCs w:val="24"/>
                <w:lang w:eastAsia="sk-SK"/>
                <w14:ligatures w14:val="standardContextual"/>
              </w:rPr>
              <w:tab/>
            </w:r>
            <w:r w:rsidRPr="001B5214">
              <w:rPr>
                <w:rStyle w:val="Hypertextovprepojenie"/>
                <w:rFonts w:cstheme="minorHAnsi"/>
                <w:noProof/>
              </w:rPr>
              <w:t>Uchádzač oprávnený podať ponuku</w:t>
            </w:r>
            <w:r>
              <w:rPr>
                <w:noProof/>
                <w:webHidden/>
              </w:rPr>
              <w:tab/>
            </w:r>
            <w:r>
              <w:rPr>
                <w:noProof/>
                <w:webHidden/>
              </w:rPr>
              <w:fldChar w:fldCharType="begin"/>
            </w:r>
            <w:r>
              <w:rPr>
                <w:noProof/>
                <w:webHidden/>
              </w:rPr>
              <w:instrText xml:space="preserve"> PAGEREF _Toc224563877 \h </w:instrText>
            </w:r>
            <w:r>
              <w:rPr>
                <w:noProof/>
                <w:webHidden/>
              </w:rPr>
            </w:r>
            <w:r>
              <w:rPr>
                <w:noProof/>
                <w:webHidden/>
              </w:rPr>
              <w:fldChar w:fldCharType="separate"/>
            </w:r>
            <w:r w:rsidR="00786ECA">
              <w:rPr>
                <w:noProof/>
                <w:webHidden/>
              </w:rPr>
              <w:t>12</w:t>
            </w:r>
            <w:r>
              <w:rPr>
                <w:noProof/>
                <w:webHidden/>
              </w:rPr>
              <w:fldChar w:fldCharType="end"/>
            </w:r>
          </w:hyperlink>
        </w:p>
        <w:p w14:paraId="1C200107" w14:textId="4155A8C1" w:rsidR="00A362A6" w:rsidRDefault="00A362A6">
          <w:pPr>
            <w:pStyle w:val="Obsah2"/>
            <w:rPr>
              <w:rFonts w:eastAsiaTheme="minorEastAsia"/>
              <w:noProof/>
              <w:kern w:val="2"/>
              <w:sz w:val="24"/>
              <w:szCs w:val="24"/>
              <w:lang w:eastAsia="sk-SK"/>
              <w14:ligatures w14:val="standardContextual"/>
            </w:rPr>
          </w:pPr>
          <w:hyperlink w:anchor="_Toc224563878" w:history="1">
            <w:r w:rsidRPr="001B5214">
              <w:rPr>
                <w:rStyle w:val="Hypertextovprepojenie"/>
                <w:rFonts w:cstheme="minorHAnsi"/>
                <w:noProof/>
              </w:rPr>
              <w:t>20.</w:t>
            </w:r>
            <w:r>
              <w:rPr>
                <w:rFonts w:eastAsiaTheme="minorEastAsia"/>
                <w:noProof/>
                <w:kern w:val="2"/>
                <w:sz w:val="24"/>
                <w:szCs w:val="24"/>
                <w:lang w:eastAsia="sk-SK"/>
                <w14:ligatures w14:val="standardContextual"/>
              </w:rPr>
              <w:tab/>
            </w:r>
            <w:r w:rsidRPr="001B5214">
              <w:rPr>
                <w:rStyle w:val="Hypertextovprepojenie"/>
                <w:rFonts w:cstheme="minorHAnsi"/>
                <w:noProof/>
              </w:rPr>
              <w:t>Predloženie ponuky</w:t>
            </w:r>
            <w:r>
              <w:rPr>
                <w:noProof/>
                <w:webHidden/>
              </w:rPr>
              <w:tab/>
            </w:r>
            <w:r>
              <w:rPr>
                <w:noProof/>
                <w:webHidden/>
              </w:rPr>
              <w:fldChar w:fldCharType="begin"/>
            </w:r>
            <w:r>
              <w:rPr>
                <w:noProof/>
                <w:webHidden/>
              </w:rPr>
              <w:instrText xml:space="preserve"> PAGEREF _Toc224563878 \h </w:instrText>
            </w:r>
            <w:r>
              <w:rPr>
                <w:noProof/>
                <w:webHidden/>
              </w:rPr>
            </w:r>
            <w:r>
              <w:rPr>
                <w:noProof/>
                <w:webHidden/>
              </w:rPr>
              <w:fldChar w:fldCharType="separate"/>
            </w:r>
            <w:r w:rsidR="00786ECA">
              <w:rPr>
                <w:noProof/>
                <w:webHidden/>
              </w:rPr>
              <w:t>12</w:t>
            </w:r>
            <w:r>
              <w:rPr>
                <w:noProof/>
                <w:webHidden/>
              </w:rPr>
              <w:fldChar w:fldCharType="end"/>
            </w:r>
          </w:hyperlink>
        </w:p>
        <w:p w14:paraId="12D4215E" w14:textId="730322EE" w:rsidR="00A362A6" w:rsidRDefault="00A362A6">
          <w:pPr>
            <w:pStyle w:val="Obsah2"/>
            <w:rPr>
              <w:rFonts w:eastAsiaTheme="minorEastAsia"/>
              <w:noProof/>
              <w:kern w:val="2"/>
              <w:sz w:val="24"/>
              <w:szCs w:val="24"/>
              <w:lang w:eastAsia="sk-SK"/>
              <w14:ligatures w14:val="standardContextual"/>
            </w:rPr>
          </w:pPr>
          <w:hyperlink w:anchor="_Toc224563879" w:history="1">
            <w:r w:rsidRPr="001B5214">
              <w:rPr>
                <w:rStyle w:val="Hypertextovprepojenie"/>
                <w:rFonts w:cstheme="minorHAnsi"/>
                <w:noProof/>
              </w:rPr>
              <w:t>21.</w:t>
            </w:r>
            <w:r>
              <w:rPr>
                <w:rFonts w:eastAsiaTheme="minorEastAsia"/>
                <w:noProof/>
                <w:kern w:val="2"/>
                <w:sz w:val="24"/>
                <w:szCs w:val="24"/>
                <w:lang w:eastAsia="sk-SK"/>
                <w14:ligatures w14:val="standardContextual"/>
              </w:rPr>
              <w:tab/>
            </w:r>
            <w:r w:rsidRPr="001B5214">
              <w:rPr>
                <w:rStyle w:val="Hypertextovprepojenie"/>
                <w:rFonts w:cstheme="minorHAnsi"/>
                <w:noProof/>
              </w:rPr>
              <w:t>Označenie ponuky</w:t>
            </w:r>
            <w:r>
              <w:rPr>
                <w:noProof/>
                <w:webHidden/>
              </w:rPr>
              <w:tab/>
            </w:r>
            <w:r>
              <w:rPr>
                <w:noProof/>
                <w:webHidden/>
              </w:rPr>
              <w:fldChar w:fldCharType="begin"/>
            </w:r>
            <w:r>
              <w:rPr>
                <w:noProof/>
                <w:webHidden/>
              </w:rPr>
              <w:instrText xml:space="preserve"> PAGEREF _Toc224563879 \h </w:instrText>
            </w:r>
            <w:r>
              <w:rPr>
                <w:noProof/>
                <w:webHidden/>
              </w:rPr>
            </w:r>
            <w:r>
              <w:rPr>
                <w:noProof/>
                <w:webHidden/>
              </w:rPr>
              <w:fldChar w:fldCharType="separate"/>
            </w:r>
            <w:r w:rsidR="00786ECA">
              <w:rPr>
                <w:noProof/>
                <w:webHidden/>
              </w:rPr>
              <w:t>13</w:t>
            </w:r>
            <w:r>
              <w:rPr>
                <w:noProof/>
                <w:webHidden/>
              </w:rPr>
              <w:fldChar w:fldCharType="end"/>
            </w:r>
          </w:hyperlink>
        </w:p>
        <w:p w14:paraId="6F10D2FC" w14:textId="179F6921" w:rsidR="00A362A6" w:rsidRDefault="00A362A6">
          <w:pPr>
            <w:pStyle w:val="Obsah2"/>
            <w:rPr>
              <w:rFonts w:eastAsiaTheme="minorEastAsia"/>
              <w:noProof/>
              <w:kern w:val="2"/>
              <w:sz w:val="24"/>
              <w:szCs w:val="24"/>
              <w:lang w:eastAsia="sk-SK"/>
              <w14:ligatures w14:val="standardContextual"/>
            </w:rPr>
          </w:pPr>
          <w:hyperlink w:anchor="_Toc224563880" w:history="1">
            <w:r w:rsidRPr="001B5214">
              <w:rPr>
                <w:rStyle w:val="Hypertextovprepojenie"/>
                <w:rFonts w:cstheme="minorHAnsi"/>
                <w:noProof/>
              </w:rPr>
              <w:t>22.</w:t>
            </w:r>
            <w:r>
              <w:rPr>
                <w:rFonts w:eastAsiaTheme="minorEastAsia"/>
                <w:noProof/>
                <w:kern w:val="2"/>
                <w:sz w:val="24"/>
                <w:szCs w:val="24"/>
                <w:lang w:eastAsia="sk-SK"/>
                <w14:ligatures w14:val="standardContextual"/>
              </w:rPr>
              <w:tab/>
            </w:r>
            <w:r w:rsidRPr="001B5214">
              <w:rPr>
                <w:rStyle w:val="Hypertextovprepojenie"/>
                <w:rFonts w:cstheme="minorHAnsi"/>
                <w:noProof/>
              </w:rPr>
              <w:t>Miesto a lehota na predkladanie ponuky</w:t>
            </w:r>
            <w:r>
              <w:rPr>
                <w:noProof/>
                <w:webHidden/>
              </w:rPr>
              <w:tab/>
            </w:r>
            <w:r>
              <w:rPr>
                <w:noProof/>
                <w:webHidden/>
              </w:rPr>
              <w:fldChar w:fldCharType="begin"/>
            </w:r>
            <w:r>
              <w:rPr>
                <w:noProof/>
                <w:webHidden/>
              </w:rPr>
              <w:instrText xml:space="preserve"> PAGEREF _Toc224563880 \h </w:instrText>
            </w:r>
            <w:r>
              <w:rPr>
                <w:noProof/>
                <w:webHidden/>
              </w:rPr>
            </w:r>
            <w:r>
              <w:rPr>
                <w:noProof/>
                <w:webHidden/>
              </w:rPr>
              <w:fldChar w:fldCharType="separate"/>
            </w:r>
            <w:r w:rsidR="00786ECA">
              <w:rPr>
                <w:noProof/>
                <w:webHidden/>
              </w:rPr>
              <w:t>13</w:t>
            </w:r>
            <w:r>
              <w:rPr>
                <w:noProof/>
                <w:webHidden/>
              </w:rPr>
              <w:fldChar w:fldCharType="end"/>
            </w:r>
          </w:hyperlink>
        </w:p>
        <w:p w14:paraId="737B0475" w14:textId="548EE30A" w:rsidR="00A362A6" w:rsidRDefault="00A362A6">
          <w:pPr>
            <w:pStyle w:val="Obsah2"/>
            <w:rPr>
              <w:rFonts w:eastAsiaTheme="minorEastAsia"/>
              <w:noProof/>
              <w:kern w:val="2"/>
              <w:sz w:val="24"/>
              <w:szCs w:val="24"/>
              <w:lang w:eastAsia="sk-SK"/>
              <w14:ligatures w14:val="standardContextual"/>
            </w:rPr>
          </w:pPr>
          <w:hyperlink w:anchor="_Toc224563881" w:history="1">
            <w:r w:rsidRPr="001B5214">
              <w:rPr>
                <w:rStyle w:val="Hypertextovprepojenie"/>
                <w:rFonts w:cstheme="minorHAnsi"/>
                <w:noProof/>
              </w:rPr>
              <w:t>23.</w:t>
            </w:r>
            <w:r>
              <w:rPr>
                <w:rFonts w:eastAsiaTheme="minorEastAsia"/>
                <w:noProof/>
                <w:kern w:val="2"/>
                <w:sz w:val="24"/>
                <w:szCs w:val="24"/>
                <w:lang w:eastAsia="sk-SK"/>
                <w14:ligatures w14:val="standardContextual"/>
              </w:rPr>
              <w:tab/>
            </w:r>
            <w:r w:rsidRPr="001B5214">
              <w:rPr>
                <w:rStyle w:val="Hypertextovprepojenie"/>
                <w:rFonts w:cstheme="minorHAnsi"/>
                <w:noProof/>
              </w:rPr>
              <w:t>Doplnenie, zmena a odvolanie ponuky</w:t>
            </w:r>
            <w:r>
              <w:rPr>
                <w:noProof/>
                <w:webHidden/>
              </w:rPr>
              <w:tab/>
            </w:r>
            <w:r>
              <w:rPr>
                <w:noProof/>
                <w:webHidden/>
              </w:rPr>
              <w:fldChar w:fldCharType="begin"/>
            </w:r>
            <w:r>
              <w:rPr>
                <w:noProof/>
                <w:webHidden/>
              </w:rPr>
              <w:instrText xml:space="preserve"> PAGEREF _Toc224563881 \h </w:instrText>
            </w:r>
            <w:r>
              <w:rPr>
                <w:noProof/>
                <w:webHidden/>
              </w:rPr>
            </w:r>
            <w:r>
              <w:rPr>
                <w:noProof/>
                <w:webHidden/>
              </w:rPr>
              <w:fldChar w:fldCharType="separate"/>
            </w:r>
            <w:r w:rsidR="00786ECA">
              <w:rPr>
                <w:noProof/>
                <w:webHidden/>
              </w:rPr>
              <w:t>13</w:t>
            </w:r>
            <w:r>
              <w:rPr>
                <w:noProof/>
                <w:webHidden/>
              </w:rPr>
              <w:fldChar w:fldCharType="end"/>
            </w:r>
          </w:hyperlink>
        </w:p>
        <w:p w14:paraId="5166E088" w14:textId="787CEF16"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82" w:history="1">
            <w:r w:rsidRPr="001B5214">
              <w:rPr>
                <w:rStyle w:val="Hypertextovprepojenie"/>
                <w:rFonts w:cstheme="minorHAnsi"/>
                <w:noProof/>
              </w:rPr>
              <w:t>Oddiel VI.</w:t>
            </w:r>
            <w:r>
              <w:rPr>
                <w:rFonts w:eastAsiaTheme="minorEastAsia"/>
                <w:noProof/>
                <w:kern w:val="2"/>
                <w:sz w:val="24"/>
                <w:szCs w:val="24"/>
                <w:lang w:eastAsia="sk-SK"/>
                <w14:ligatures w14:val="standardContextual"/>
              </w:rPr>
              <w:tab/>
            </w:r>
            <w:r w:rsidRPr="001B5214">
              <w:rPr>
                <w:rStyle w:val="Hypertextovprepojenie"/>
                <w:rFonts w:cstheme="minorHAnsi"/>
                <w:noProof/>
              </w:rPr>
              <w:t>Otváranie a vyhodnocovanie ponúk</w:t>
            </w:r>
            <w:r>
              <w:rPr>
                <w:noProof/>
                <w:webHidden/>
              </w:rPr>
              <w:tab/>
            </w:r>
            <w:r>
              <w:rPr>
                <w:noProof/>
                <w:webHidden/>
              </w:rPr>
              <w:fldChar w:fldCharType="begin"/>
            </w:r>
            <w:r>
              <w:rPr>
                <w:noProof/>
                <w:webHidden/>
              </w:rPr>
              <w:instrText xml:space="preserve"> PAGEREF _Toc224563882 \h </w:instrText>
            </w:r>
            <w:r>
              <w:rPr>
                <w:noProof/>
                <w:webHidden/>
              </w:rPr>
            </w:r>
            <w:r>
              <w:rPr>
                <w:noProof/>
                <w:webHidden/>
              </w:rPr>
              <w:fldChar w:fldCharType="separate"/>
            </w:r>
            <w:r w:rsidR="00786ECA">
              <w:rPr>
                <w:noProof/>
                <w:webHidden/>
              </w:rPr>
              <w:t>13</w:t>
            </w:r>
            <w:r>
              <w:rPr>
                <w:noProof/>
                <w:webHidden/>
              </w:rPr>
              <w:fldChar w:fldCharType="end"/>
            </w:r>
          </w:hyperlink>
        </w:p>
        <w:p w14:paraId="72C0AE20" w14:textId="7762E3D0" w:rsidR="00A362A6" w:rsidRDefault="00A362A6">
          <w:pPr>
            <w:pStyle w:val="Obsah2"/>
            <w:rPr>
              <w:rFonts w:eastAsiaTheme="minorEastAsia"/>
              <w:noProof/>
              <w:kern w:val="2"/>
              <w:sz w:val="24"/>
              <w:szCs w:val="24"/>
              <w:lang w:eastAsia="sk-SK"/>
              <w14:ligatures w14:val="standardContextual"/>
            </w:rPr>
          </w:pPr>
          <w:hyperlink w:anchor="_Toc224563883" w:history="1">
            <w:r w:rsidRPr="001B5214">
              <w:rPr>
                <w:rStyle w:val="Hypertextovprepojenie"/>
                <w:rFonts w:cstheme="minorHAnsi"/>
                <w:noProof/>
              </w:rPr>
              <w:t>24.</w:t>
            </w:r>
            <w:r>
              <w:rPr>
                <w:rFonts w:eastAsiaTheme="minorEastAsia"/>
                <w:noProof/>
                <w:kern w:val="2"/>
                <w:sz w:val="24"/>
                <w:szCs w:val="24"/>
                <w:lang w:eastAsia="sk-SK"/>
                <w14:ligatures w14:val="standardContextual"/>
              </w:rPr>
              <w:tab/>
            </w:r>
            <w:r w:rsidRPr="001B5214">
              <w:rPr>
                <w:rStyle w:val="Hypertextovprepojenie"/>
                <w:rFonts w:cstheme="minorHAnsi"/>
                <w:noProof/>
              </w:rPr>
              <w:t>Otváranie ponúk</w:t>
            </w:r>
            <w:r>
              <w:rPr>
                <w:noProof/>
                <w:webHidden/>
              </w:rPr>
              <w:tab/>
            </w:r>
            <w:r>
              <w:rPr>
                <w:noProof/>
                <w:webHidden/>
              </w:rPr>
              <w:fldChar w:fldCharType="begin"/>
            </w:r>
            <w:r>
              <w:rPr>
                <w:noProof/>
                <w:webHidden/>
              </w:rPr>
              <w:instrText xml:space="preserve"> PAGEREF _Toc224563883 \h </w:instrText>
            </w:r>
            <w:r>
              <w:rPr>
                <w:noProof/>
                <w:webHidden/>
              </w:rPr>
            </w:r>
            <w:r>
              <w:rPr>
                <w:noProof/>
                <w:webHidden/>
              </w:rPr>
              <w:fldChar w:fldCharType="separate"/>
            </w:r>
            <w:r w:rsidR="00786ECA">
              <w:rPr>
                <w:noProof/>
                <w:webHidden/>
              </w:rPr>
              <w:t>13</w:t>
            </w:r>
            <w:r>
              <w:rPr>
                <w:noProof/>
                <w:webHidden/>
              </w:rPr>
              <w:fldChar w:fldCharType="end"/>
            </w:r>
          </w:hyperlink>
        </w:p>
        <w:p w14:paraId="64E4F0F7" w14:textId="62FAD92C" w:rsidR="00A362A6" w:rsidRDefault="00A362A6">
          <w:pPr>
            <w:pStyle w:val="Obsah2"/>
            <w:rPr>
              <w:rFonts w:eastAsiaTheme="minorEastAsia"/>
              <w:noProof/>
              <w:kern w:val="2"/>
              <w:sz w:val="24"/>
              <w:szCs w:val="24"/>
              <w:lang w:eastAsia="sk-SK"/>
              <w14:ligatures w14:val="standardContextual"/>
            </w:rPr>
          </w:pPr>
          <w:hyperlink w:anchor="_Toc224563884" w:history="1">
            <w:r w:rsidRPr="001B5214">
              <w:rPr>
                <w:rStyle w:val="Hypertextovprepojenie"/>
                <w:rFonts w:cstheme="minorHAnsi"/>
                <w:noProof/>
              </w:rPr>
              <w:t>25.</w:t>
            </w:r>
            <w:r>
              <w:rPr>
                <w:rFonts w:eastAsiaTheme="minorEastAsia"/>
                <w:noProof/>
                <w:kern w:val="2"/>
                <w:sz w:val="24"/>
                <w:szCs w:val="24"/>
                <w:lang w:eastAsia="sk-SK"/>
                <w14:ligatures w14:val="standardContextual"/>
              </w:rPr>
              <w:tab/>
            </w:r>
            <w:r w:rsidRPr="001B5214">
              <w:rPr>
                <w:rStyle w:val="Hypertextovprepojenie"/>
                <w:rFonts w:cstheme="minorHAnsi"/>
                <w:noProof/>
              </w:rPr>
              <w:t>Preskúmavanie a hodnotenie ponúk</w:t>
            </w:r>
            <w:r>
              <w:rPr>
                <w:noProof/>
                <w:webHidden/>
              </w:rPr>
              <w:tab/>
            </w:r>
            <w:r>
              <w:rPr>
                <w:noProof/>
                <w:webHidden/>
              </w:rPr>
              <w:fldChar w:fldCharType="begin"/>
            </w:r>
            <w:r>
              <w:rPr>
                <w:noProof/>
                <w:webHidden/>
              </w:rPr>
              <w:instrText xml:space="preserve"> PAGEREF _Toc224563884 \h </w:instrText>
            </w:r>
            <w:r>
              <w:rPr>
                <w:noProof/>
                <w:webHidden/>
              </w:rPr>
            </w:r>
            <w:r>
              <w:rPr>
                <w:noProof/>
                <w:webHidden/>
              </w:rPr>
              <w:fldChar w:fldCharType="separate"/>
            </w:r>
            <w:r w:rsidR="00786ECA">
              <w:rPr>
                <w:noProof/>
                <w:webHidden/>
              </w:rPr>
              <w:t>13</w:t>
            </w:r>
            <w:r>
              <w:rPr>
                <w:noProof/>
                <w:webHidden/>
              </w:rPr>
              <w:fldChar w:fldCharType="end"/>
            </w:r>
          </w:hyperlink>
        </w:p>
        <w:p w14:paraId="3DFD30F0" w14:textId="2E905E42" w:rsidR="00A362A6" w:rsidRDefault="00A362A6">
          <w:pPr>
            <w:pStyle w:val="Obsah2"/>
            <w:rPr>
              <w:rFonts w:eastAsiaTheme="minorEastAsia"/>
              <w:noProof/>
              <w:kern w:val="2"/>
              <w:sz w:val="24"/>
              <w:szCs w:val="24"/>
              <w:lang w:eastAsia="sk-SK"/>
              <w14:ligatures w14:val="standardContextual"/>
            </w:rPr>
          </w:pPr>
          <w:hyperlink w:anchor="_Toc224563885" w:history="1">
            <w:r w:rsidRPr="001B5214">
              <w:rPr>
                <w:rStyle w:val="Hypertextovprepojenie"/>
                <w:rFonts w:cstheme="minorHAnsi"/>
                <w:noProof/>
              </w:rPr>
              <w:t>26.</w:t>
            </w:r>
            <w:r>
              <w:rPr>
                <w:rFonts w:eastAsiaTheme="minorEastAsia"/>
                <w:noProof/>
                <w:kern w:val="2"/>
                <w:sz w:val="24"/>
                <w:szCs w:val="24"/>
                <w:lang w:eastAsia="sk-SK"/>
                <w14:ligatures w14:val="standardContextual"/>
              </w:rPr>
              <w:tab/>
            </w:r>
            <w:r w:rsidRPr="001B5214">
              <w:rPr>
                <w:rStyle w:val="Hypertextovprepojenie"/>
                <w:rFonts w:cstheme="minorHAnsi"/>
                <w:noProof/>
              </w:rPr>
              <w:t>Oprava chýb</w:t>
            </w:r>
            <w:r>
              <w:rPr>
                <w:noProof/>
                <w:webHidden/>
              </w:rPr>
              <w:tab/>
            </w:r>
            <w:r>
              <w:rPr>
                <w:noProof/>
                <w:webHidden/>
              </w:rPr>
              <w:fldChar w:fldCharType="begin"/>
            </w:r>
            <w:r>
              <w:rPr>
                <w:noProof/>
                <w:webHidden/>
              </w:rPr>
              <w:instrText xml:space="preserve"> PAGEREF _Toc224563885 \h </w:instrText>
            </w:r>
            <w:r>
              <w:rPr>
                <w:noProof/>
                <w:webHidden/>
              </w:rPr>
            </w:r>
            <w:r>
              <w:rPr>
                <w:noProof/>
                <w:webHidden/>
              </w:rPr>
              <w:fldChar w:fldCharType="separate"/>
            </w:r>
            <w:r w:rsidR="00786ECA">
              <w:rPr>
                <w:noProof/>
                <w:webHidden/>
              </w:rPr>
              <w:t>14</w:t>
            </w:r>
            <w:r>
              <w:rPr>
                <w:noProof/>
                <w:webHidden/>
              </w:rPr>
              <w:fldChar w:fldCharType="end"/>
            </w:r>
          </w:hyperlink>
        </w:p>
        <w:p w14:paraId="354B2EAC" w14:textId="196EB549" w:rsidR="00A362A6" w:rsidRDefault="00A362A6">
          <w:pPr>
            <w:pStyle w:val="Obsah2"/>
            <w:rPr>
              <w:rFonts w:eastAsiaTheme="minorEastAsia"/>
              <w:noProof/>
              <w:kern w:val="2"/>
              <w:sz w:val="24"/>
              <w:szCs w:val="24"/>
              <w:lang w:eastAsia="sk-SK"/>
              <w14:ligatures w14:val="standardContextual"/>
            </w:rPr>
          </w:pPr>
          <w:hyperlink w:anchor="_Toc224563886" w:history="1">
            <w:r w:rsidRPr="001B5214">
              <w:rPr>
                <w:rStyle w:val="Hypertextovprepojenie"/>
                <w:rFonts w:cstheme="minorHAnsi"/>
                <w:noProof/>
              </w:rPr>
              <w:t>27.</w:t>
            </w:r>
            <w:r>
              <w:rPr>
                <w:rFonts w:eastAsiaTheme="minorEastAsia"/>
                <w:noProof/>
                <w:kern w:val="2"/>
                <w:sz w:val="24"/>
                <w:szCs w:val="24"/>
                <w:lang w:eastAsia="sk-SK"/>
                <w14:ligatures w14:val="standardContextual"/>
              </w:rPr>
              <w:tab/>
            </w:r>
            <w:r w:rsidRPr="001B5214">
              <w:rPr>
                <w:rStyle w:val="Hypertextovprepojenie"/>
                <w:rFonts w:cstheme="minorHAnsi"/>
                <w:noProof/>
              </w:rPr>
              <w:t>Vyhodnocovanie ponúk</w:t>
            </w:r>
            <w:r>
              <w:rPr>
                <w:noProof/>
                <w:webHidden/>
              </w:rPr>
              <w:tab/>
            </w:r>
            <w:r>
              <w:rPr>
                <w:noProof/>
                <w:webHidden/>
              </w:rPr>
              <w:fldChar w:fldCharType="begin"/>
            </w:r>
            <w:r>
              <w:rPr>
                <w:noProof/>
                <w:webHidden/>
              </w:rPr>
              <w:instrText xml:space="preserve"> PAGEREF _Toc224563886 \h </w:instrText>
            </w:r>
            <w:r>
              <w:rPr>
                <w:noProof/>
                <w:webHidden/>
              </w:rPr>
            </w:r>
            <w:r>
              <w:rPr>
                <w:noProof/>
                <w:webHidden/>
              </w:rPr>
              <w:fldChar w:fldCharType="separate"/>
            </w:r>
            <w:r w:rsidR="00786ECA">
              <w:rPr>
                <w:noProof/>
                <w:webHidden/>
              </w:rPr>
              <w:t>14</w:t>
            </w:r>
            <w:r>
              <w:rPr>
                <w:noProof/>
                <w:webHidden/>
              </w:rPr>
              <w:fldChar w:fldCharType="end"/>
            </w:r>
          </w:hyperlink>
        </w:p>
        <w:p w14:paraId="204A3AE7" w14:textId="47817B24"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87" w:history="1">
            <w:r w:rsidRPr="001B5214">
              <w:rPr>
                <w:rStyle w:val="Hypertextovprepojenie"/>
                <w:rFonts w:cstheme="minorHAnsi"/>
                <w:noProof/>
              </w:rPr>
              <w:t>Oddiel VII.</w:t>
            </w:r>
            <w:r>
              <w:rPr>
                <w:rFonts w:eastAsiaTheme="minorEastAsia"/>
                <w:noProof/>
                <w:kern w:val="2"/>
                <w:sz w:val="24"/>
                <w:szCs w:val="24"/>
                <w:lang w:eastAsia="sk-SK"/>
                <w14:ligatures w14:val="standardContextual"/>
              </w:rPr>
              <w:tab/>
            </w:r>
            <w:r w:rsidRPr="001B5214">
              <w:rPr>
                <w:rStyle w:val="Hypertextovprepojenie"/>
                <w:rFonts w:cstheme="minorHAnsi"/>
                <w:noProof/>
              </w:rPr>
              <w:t>Dôvernosť a etika vo verejnom obstarávaní</w:t>
            </w:r>
            <w:r>
              <w:rPr>
                <w:noProof/>
                <w:webHidden/>
              </w:rPr>
              <w:tab/>
            </w:r>
            <w:r>
              <w:rPr>
                <w:noProof/>
                <w:webHidden/>
              </w:rPr>
              <w:fldChar w:fldCharType="begin"/>
            </w:r>
            <w:r>
              <w:rPr>
                <w:noProof/>
                <w:webHidden/>
              </w:rPr>
              <w:instrText xml:space="preserve"> PAGEREF _Toc224563887 \h </w:instrText>
            </w:r>
            <w:r>
              <w:rPr>
                <w:noProof/>
                <w:webHidden/>
              </w:rPr>
            </w:r>
            <w:r>
              <w:rPr>
                <w:noProof/>
                <w:webHidden/>
              </w:rPr>
              <w:fldChar w:fldCharType="separate"/>
            </w:r>
            <w:r w:rsidR="00786ECA">
              <w:rPr>
                <w:noProof/>
                <w:webHidden/>
              </w:rPr>
              <w:t>15</w:t>
            </w:r>
            <w:r>
              <w:rPr>
                <w:noProof/>
                <w:webHidden/>
              </w:rPr>
              <w:fldChar w:fldCharType="end"/>
            </w:r>
          </w:hyperlink>
        </w:p>
        <w:p w14:paraId="5AC26F28" w14:textId="52100FF0" w:rsidR="00A362A6" w:rsidRDefault="00A362A6">
          <w:pPr>
            <w:pStyle w:val="Obsah2"/>
            <w:rPr>
              <w:rFonts w:eastAsiaTheme="minorEastAsia"/>
              <w:noProof/>
              <w:kern w:val="2"/>
              <w:sz w:val="24"/>
              <w:szCs w:val="24"/>
              <w:lang w:eastAsia="sk-SK"/>
              <w14:ligatures w14:val="standardContextual"/>
            </w:rPr>
          </w:pPr>
          <w:hyperlink w:anchor="_Toc224563888" w:history="1">
            <w:r w:rsidRPr="001B5214">
              <w:rPr>
                <w:rStyle w:val="Hypertextovprepojenie"/>
                <w:rFonts w:cstheme="minorHAnsi"/>
                <w:noProof/>
              </w:rPr>
              <w:t>27.</w:t>
            </w:r>
            <w:r>
              <w:rPr>
                <w:rFonts w:eastAsiaTheme="minorEastAsia"/>
                <w:noProof/>
                <w:kern w:val="2"/>
                <w:sz w:val="24"/>
                <w:szCs w:val="24"/>
                <w:lang w:eastAsia="sk-SK"/>
                <w14:ligatures w14:val="standardContextual"/>
              </w:rPr>
              <w:tab/>
            </w:r>
            <w:r w:rsidRPr="001B5214">
              <w:rPr>
                <w:rStyle w:val="Hypertextovprepojenie"/>
                <w:rFonts w:cstheme="minorHAnsi"/>
                <w:noProof/>
              </w:rPr>
              <w:t>Dôvernosť procesu verejného obstarávania</w:t>
            </w:r>
            <w:r>
              <w:rPr>
                <w:noProof/>
                <w:webHidden/>
              </w:rPr>
              <w:tab/>
            </w:r>
            <w:r>
              <w:rPr>
                <w:noProof/>
                <w:webHidden/>
              </w:rPr>
              <w:fldChar w:fldCharType="begin"/>
            </w:r>
            <w:r>
              <w:rPr>
                <w:noProof/>
                <w:webHidden/>
              </w:rPr>
              <w:instrText xml:space="preserve"> PAGEREF _Toc224563888 \h </w:instrText>
            </w:r>
            <w:r>
              <w:rPr>
                <w:noProof/>
                <w:webHidden/>
              </w:rPr>
            </w:r>
            <w:r>
              <w:rPr>
                <w:noProof/>
                <w:webHidden/>
              </w:rPr>
              <w:fldChar w:fldCharType="separate"/>
            </w:r>
            <w:r w:rsidR="00786ECA">
              <w:rPr>
                <w:noProof/>
                <w:webHidden/>
              </w:rPr>
              <w:t>15</w:t>
            </w:r>
            <w:r>
              <w:rPr>
                <w:noProof/>
                <w:webHidden/>
              </w:rPr>
              <w:fldChar w:fldCharType="end"/>
            </w:r>
          </w:hyperlink>
        </w:p>
        <w:p w14:paraId="702F370E" w14:textId="721897EB" w:rsidR="00A362A6" w:rsidRDefault="00A362A6">
          <w:pPr>
            <w:pStyle w:val="Obsah2"/>
            <w:rPr>
              <w:rFonts w:eastAsiaTheme="minorEastAsia"/>
              <w:noProof/>
              <w:kern w:val="2"/>
              <w:sz w:val="24"/>
              <w:szCs w:val="24"/>
              <w:lang w:eastAsia="sk-SK"/>
              <w14:ligatures w14:val="standardContextual"/>
            </w:rPr>
          </w:pPr>
          <w:hyperlink w:anchor="_Toc224563889" w:history="1">
            <w:r w:rsidRPr="001B5214">
              <w:rPr>
                <w:rStyle w:val="Hypertextovprepojenie"/>
                <w:rFonts w:cstheme="minorHAnsi"/>
                <w:noProof/>
              </w:rPr>
              <w:t>29.</w:t>
            </w:r>
            <w:r>
              <w:rPr>
                <w:rFonts w:eastAsiaTheme="minorEastAsia"/>
                <w:noProof/>
                <w:kern w:val="2"/>
                <w:sz w:val="24"/>
                <w:szCs w:val="24"/>
                <w:lang w:eastAsia="sk-SK"/>
                <w14:ligatures w14:val="standardContextual"/>
              </w:rPr>
              <w:tab/>
            </w:r>
            <w:r w:rsidRPr="001B5214">
              <w:rPr>
                <w:rStyle w:val="Hypertextovprepojenie"/>
                <w:rFonts w:cstheme="minorHAnsi"/>
                <w:noProof/>
              </w:rPr>
              <w:t>Revízne postupy</w:t>
            </w:r>
            <w:r>
              <w:rPr>
                <w:noProof/>
                <w:webHidden/>
              </w:rPr>
              <w:tab/>
            </w:r>
            <w:r>
              <w:rPr>
                <w:noProof/>
                <w:webHidden/>
              </w:rPr>
              <w:fldChar w:fldCharType="begin"/>
            </w:r>
            <w:r>
              <w:rPr>
                <w:noProof/>
                <w:webHidden/>
              </w:rPr>
              <w:instrText xml:space="preserve"> PAGEREF _Toc224563889 \h </w:instrText>
            </w:r>
            <w:r>
              <w:rPr>
                <w:noProof/>
                <w:webHidden/>
              </w:rPr>
            </w:r>
            <w:r>
              <w:rPr>
                <w:noProof/>
                <w:webHidden/>
              </w:rPr>
              <w:fldChar w:fldCharType="separate"/>
            </w:r>
            <w:r w:rsidR="00786ECA">
              <w:rPr>
                <w:noProof/>
                <w:webHidden/>
              </w:rPr>
              <w:t>15</w:t>
            </w:r>
            <w:r>
              <w:rPr>
                <w:noProof/>
                <w:webHidden/>
              </w:rPr>
              <w:fldChar w:fldCharType="end"/>
            </w:r>
          </w:hyperlink>
        </w:p>
        <w:p w14:paraId="5E601902" w14:textId="3733A4DF" w:rsidR="00A362A6" w:rsidRDefault="00A362A6">
          <w:pPr>
            <w:pStyle w:val="Obsah1"/>
            <w:tabs>
              <w:tab w:val="left" w:pos="1320"/>
            </w:tabs>
            <w:rPr>
              <w:rFonts w:eastAsiaTheme="minorEastAsia"/>
              <w:noProof/>
              <w:kern w:val="2"/>
              <w:sz w:val="24"/>
              <w:szCs w:val="24"/>
              <w:lang w:eastAsia="sk-SK"/>
              <w14:ligatures w14:val="standardContextual"/>
            </w:rPr>
          </w:pPr>
          <w:hyperlink w:anchor="_Toc224563890" w:history="1">
            <w:r w:rsidRPr="001B5214">
              <w:rPr>
                <w:rStyle w:val="Hypertextovprepojenie"/>
                <w:rFonts w:cstheme="minorHAnsi"/>
                <w:noProof/>
              </w:rPr>
              <w:t>Oddiel VIII.</w:t>
            </w:r>
            <w:r>
              <w:rPr>
                <w:rFonts w:eastAsiaTheme="minorEastAsia"/>
                <w:noProof/>
                <w:kern w:val="2"/>
                <w:sz w:val="24"/>
                <w:szCs w:val="24"/>
                <w:lang w:eastAsia="sk-SK"/>
                <w14:ligatures w14:val="standardContextual"/>
              </w:rPr>
              <w:tab/>
            </w:r>
            <w:r w:rsidRPr="001B5214">
              <w:rPr>
                <w:rStyle w:val="Hypertextovprepojenie"/>
                <w:rFonts w:cstheme="minorHAnsi"/>
                <w:noProof/>
              </w:rPr>
              <w:t>Prijatie ponuky</w:t>
            </w:r>
            <w:r>
              <w:rPr>
                <w:noProof/>
                <w:webHidden/>
              </w:rPr>
              <w:tab/>
            </w:r>
            <w:r>
              <w:rPr>
                <w:noProof/>
                <w:webHidden/>
              </w:rPr>
              <w:fldChar w:fldCharType="begin"/>
            </w:r>
            <w:r>
              <w:rPr>
                <w:noProof/>
                <w:webHidden/>
              </w:rPr>
              <w:instrText xml:space="preserve"> PAGEREF _Toc224563890 \h </w:instrText>
            </w:r>
            <w:r>
              <w:rPr>
                <w:noProof/>
                <w:webHidden/>
              </w:rPr>
            </w:r>
            <w:r>
              <w:rPr>
                <w:noProof/>
                <w:webHidden/>
              </w:rPr>
              <w:fldChar w:fldCharType="separate"/>
            </w:r>
            <w:r w:rsidR="00786ECA">
              <w:rPr>
                <w:noProof/>
                <w:webHidden/>
              </w:rPr>
              <w:t>15</w:t>
            </w:r>
            <w:r>
              <w:rPr>
                <w:noProof/>
                <w:webHidden/>
              </w:rPr>
              <w:fldChar w:fldCharType="end"/>
            </w:r>
          </w:hyperlink>
        </w:p>
        <w:p w14:paraId="27AC448F" w14:textId="310136C5" w:rsidR="00A362A6" w:rsidRDefault="00A362A6">
          <w:pPr>
            <w:pStyle w:val="Obsah2"/>
            <w:rPr>
              <w:rFonts w:eastAsiaTheme="minorEastAsia"/>
              <w:noProof/>
              <w:kern w:val="2"/>
              <w:sz w:val="24"/>
              <w:szCs w:val="24"/>
              <w:lang w:eastAsia="sk-SK"/>
              <w14:ligatures w14:val="standardContextual"/>
            </w:rPr>
          </w:pPr>
          <w:hyperlink w:anchor="_Toc224563891" w:history="1">
            <w:r w:rsidRPr="001B5214">
              <w:rPr>
                <w:rStyle w:val="Hypertextovprepojenie"/>
                <w:rFonts w:cstheme="minorHAnsi"/>
                <w:noProof/>
              </w:rPr>
              <w:t>30.</w:t>
            </w:r>
            <w:r>
              <w:rPr>
                <w:rFonts w:eastAsiaTheme="minorEastAsia"/>
                <w:noProof/>
                <w:kern w:val="2"/>
                <w:sz w:val="24"/>
                <w:szCs w:val="24"/>
                <w:lang w:eastAsia="sk-SK"/>
                <w14:ligatures w14:val="standardContextual"/>
              </w:rPr>
              <w:tab/>
            </w:r>
            <w:r w:rsidRPr="001B5214">
              <w:rPr>
                <w:rStyle w:val="Hypertextovprepojenie"/>
                <w:rFonts w:cstheme="minorHAnsi"/>
                <w:noProof/>
              </w:rPr>
              <w:t>Postup po vyhodnotení ponúk</w:t>
            </w:r>
            <w:r>
              <w:rPr>
                <w:noProof/>
                <w:webHidden/>
              </w:rPr>
              <w:tab/>
            </w:r>
            <w:r>
              <w:rPr>
                <w:noProof/>
                <w:webHidden/>
              </w:rPr>
              <w:fldChar w:fldCharType="begin"/>
            </w:r>
            <w:r>
              <w:rPr>
                <w:noProof/>
                <w:webHidden/>
              </w:rPr>
              <w:instrText xml:space="preserve"> PAGEREF _Toc224563891 \h </w:instrText>
            </w:r>
            <w:r>
              <w:rPr>
                <w:noProof/>
                <w:webHidden/>
              </w:rPr>
            </w:r>
            <w:r>
              <w:rPr>
                <w:noProof/>
                <w:webHidden/>
              </w:rPr>
              <w:fldChar w:fldCharType="separate"/>
            </w:r>
            <w:r w:rsidR="00786ECA">
              <w:rPr>
                <w:noProof/>
                <w:webHidden/>
              </w:rPr>
              <w:t>15</w:t>
            </w:r>
            <w:r>
              <w:rPr>
                <w:noProof/>
                <w:webHidden/>
              </w:rPr>
              <w:fldChar w:fldCharType="end"/>
            </w:r>
          </w:hyperlink>
        </w:p>
        <w:p w14:paraId="16CEEBD5" w14:textId="622D68F9" w:rsidR="00A362A6" w:rsidRDefault="00A362A6">
          <w:pPr>
            <w:pStyle w:val="Obsah2"/>
            <w:rPr>
              <w:rFonts w:eastAsiaTheme="minorEastAsia"/>
              <w:noProof/>
              <w:kern w:val="2"/>
              <w:sz w:val="24"/>
              <w:szCs w:val="24"/>
              <w:lang w:eastAsia="sk-SK"/>
              <w14:ligatures w14:val="standardContextual"/>
            </w:rPr>
          </w:pPr>
          <w:hyperlink w:anchor="_Toc224563892" w:history="1">
            <w:r w:rsidRPr="001B5214">
              <w:rPr>
                <w:rStyle w:val="Hypertextovprepojenie"/>
                <w:rFonts w:cstheme="minorHAnsi"/>
                <w:noProof/>
              </w:rPr>
              <w:t>31.</w:t>
            </w:r>
            <w:r>
              <w:rPr>
                <w:rFonts w:eastAsiaTheme="minorEastAsia"/>
                <w:noProof/>
                <w:kern w:val="2"/>
                <w:sz w:val="24"/>
                <w:szCs w:val="24"/>
                <w:lang w:eastAsia="sk-SK"/>
                <w14:ligatures w14:val="standardContextual"/>
              </w:rPr>
              <w:tab/>
            </w:r>
            <w:r w:rsidRPr="001B5214">
              <w:rPr>
                <w:rStyle w:val="Hypertextovprepojenie"/>
                <w:rFonts w:cstheme="minorHAnsi"/>
                <w:noProof/>
              </w:rPr>
              <w:t>Uzavretie zmluvy</w:t>
            </w:r>
            <w:r>
              <w:rPr>
                <w:noProof/>
                <w:webHidden/>
              </w:rPr>
              <w:tab/>
            </w:r>
            <w:r>
              <w:rPr>
                <w:noProof/>
                <w:webHidden/>
              </w:rPr>
              <w:fldChar w:fldCharType="begin"/>
            </w:r>
            <w:r>
              <w:rPr>
                <w:noProof/>
                <w:webHidden/>
              </w:rPr>
              <w:instrText xml:space="preserve"> PAGEREF _Toc224563892 \h </w:instrText>
            </w:r>
            <w:r>
              <w:rPr>
                <w:noProof/>
                <w:webHidden/>
              </w:rPr>
            </w:r>
            <w:r>
              <w:rPr>
                <w:noProof/>
                <w:webHidden/>
              </w:rPr>
              <w:fldChar w:fldCharType="separate"/>
            </w:r>
            <w:r w:rsidR="00786ECA">
              <w:rPr>
                <w:noProof/>
                <w:webHidden/>
              </w:rPr>
              <w:t>16</w:t>
            </w:r>
            <w:r>
              <w:rPr>
                <w:noProof/>
                <w:webHidden/>
              </w:rPr>
              <w:fldChar w:fldCharType="end"/>
            </w:r>
          </w:hyperlink>
        </w:p>
        <w:p w14:paraId="1B3A019B" w14:textId="154D9905" w:rsidR="00A362A6" w:rsidRDefault="00A362A6">
          <w:pPr>
            <w:pStyle w:val="Obsah2"/>
            <w:rPr>
              <w:rFonts w:eastAsiaTheme="minorEastAsia"/>
              <w:noProof/>
              <w:kern w:val="2"/>
              <w:sz w:val="24"/>
              <w:szCs w:val="24"/>
              <w:lang w:eastAsia="sk-SK"/>
              <w14:ligatures w14:val="standardContextual"/>
            </w:rPr>
          </w:pPr>
          <w:hyperlink w:anchor="_Toc224563893" w:history="1">
            <w:r w:rsidRPr="001B5214">
              <w:rPr>
                <w:rStyle w:val="Hypertextovprepojenie"/>
                <w:rFonts w:cstheme="minorHAnsi"/>
                <w:noProof/>
              </w:rPr>
              <w:t>32.</w:t>
            </w:r>
            <w:r>
              <w:rPr>
                <w:rFonts w:eastAsiaTheme="minorEastAsia"/>
                <w:noProof/>
                <w:kern w:val="2"/>
                <w:sz w:val="24"/>
                <w:szCs w:val="24"/>
                <w:lang w:eastAsia="sk-SK"/>
                <w14:ligatures w14:val="standardContextual"/>
              </w:rPr>
              <w:tab/>
            </w:r>
            <w:r w:rsidRPr="001B5214">
              <w:rPr>
                <w:rStyle w:val="Hypertextovprepojenie"/>
                <w:rFonts w:cstheme="minorHAnsi"/>
                <w:noProof/>
              </w:rPr>
              <w:t>Ďalšie informácie</w:t>
            </w:r>
            <w:r>
              <w:rPr>
                <w:noProof/>
                <w:webHidden/>
              </w:rPr>
              <w:tab/>
            </w:r>
            <w:r>
              <w:rPr>
                <w:noProof/>
                <w:webHidden/>
              </w:rPr>
              <w:fldChar w:fldCharType="begin"/>
            </w:r>
            <w:r>
              <w:rPr>
                <w:noProof/>
                <w:webHidden/>
              </w:rPr>
              <w:instrText xml:space="preserve"> PAGEREF _Toc224563893 \h </w:instrText>
            </w:r>
            <w:r>
              <w:rPr>
                <w:noProof/>
                <w:webHidden/>
              </w:rPr>
            </w:r>
            <w:r>
              <w:rPr>
                <w:noProof/>
                <w:webHidden/>
              </w:rPr>
              <w:fldChar w:fldCharType="separate"/>
            </w:r>
            <w:r w:rsidR="00786ECA">
              <w:rPr>
                <w:noProof/>
                <w:webHidden/>
              </w:rPr>
              <w:t>17</w:t>
            </w:r>
            <w:r>
              <w:rPr>
                <w:noProof/>
                <w:webHidden/>
              </w:rPr>
              <w:fldChar w:fldCharType="end"/>
            </w:r>
          </w:hyperlink>
        </w:p>
        <w:p w14:paraId="1B5C45C4" w14:textId="36C3E4D8" w:rsidR="00A362A6" w:rsidRDefault="00A362A6">
          <w:pPr>
            <w:pStyle w:val="Obsah2"/>
            <w:rPr>
              <w:rFonts w:eastAsiaTheme="minorEastAsia"/>
              <w:noProof/>
              <w:kern w:val="2"/>
              <w:sz w:val="24"/>
              <w:szCs w:val="24"/>
              <w:lang w:eastAsia="sk-SK"/>
              <w14:ligatures w14:val="standardContextual"/>
            </w:rPr>
          </w:pPr>
          <w:hyperlink w:anchor="_Toc224563894" w:history="1">
            <w:r w:rsidRPr="001B5214">
              <w:rPr>
                <w:rStyle w:val="Hypertextovprepojenie"/>
                <w:rFonts w:cstheme="minorHAnsi"/>
                <w:noProof/>
              </w:rPr>
              <w:t>33.</w:t>
            </w:r>
            <w:r>
              <w:rPr>
                <w:rFonts w:eastAsiaTheme="minorEastAsia"/>
                <w:noProof/>
                <w:kern w:val="2"/>
                <w:sz w:val="24"/>
                <w:szCs w:val="24"/>
                <w:lang w:eastAsia="sk-SK"/>
                <w14:ligatures w14:val="standardContextual"/>
              </w:rPr>
              <w:tab/>
            </w:r>
            <w:r w:rsidRPr="001B5214">
              <w:rPr>
                <w:rStyle w:val="Hypertextovprepojenie"/>
                <w:rFonts w:cstheme="minorHAnsi"/>
                <w:noProof/>
              </w:rPr>
              <w:t>Pravidlá pre zmenu subdodávateľa počas plnenia zmluvy</w:t>
            </w:r>
            <w:r>
              <w:rPr>
                <w:noProof/>
                <w:webHidden/>
              </w:rPr>
              <w:tab/>
            </w:r>
            <w:r>
              <w:rPr>
                <w:noProof/>
                <w:webHidden/>
              </w:rPr>
              <w:fldChar w:fldCharType="begin"/>
            </w:r>
            <w:r>
              <w:rPr>
                <w:noProof/>
                <w:webHidden/>
              </w:rPr>
              <w:instrText xml:space="preserve"> PAGEREF _Toc224563894 \h </w:instrText>
            </w:r>
            <w:r>
              <w:rPr>
                <w:noProof/>
                <w:webHidden/>
              </w:rPr>
            </w:r>
            <w:r>
              <w:rPr>
                <w:noProof/>
                <w:webHidden/>
              </w:rPr>
              <w:fldChar w:fldCharType="separate"/>
            </w:r>
            <w:r w:rsidR="00786ECA">
              <w:rPr>
                <w:noProof/>
                <w:webHidden/>
              </w:rPr>
              <w:t>18</w:t>
            </w:r>
            <w:r>
              <w:rPr>
                <w:noProof/>
                <w:webHidden/>
              </w:rPr>
              <w:fldChar w:fldCharType="end"/>
            </w:r>
          </w:hyperlink>
        </w:p>
        <w:p w14:paraId="3DED3B5B" w14:textId="3CB11F6A" w:rsidR="00A362A6" w:rsidRDefault="00A362A6">
          <w:pPr>
            <w:pStyle w:val="Obsah1"/>
            <w:rPr>
              <w:rFonts w:eastAsiaTheme="minorEastAsia"/>
              <w:noProof/>
              <w:kern w:val="2"/>
              <w:sz w:val="24"/>
              <w:szCs w:val="24"/>
              <w:lang w:eastAsia="sk-SK"/>
              <w14:ligatures w14:val="standardContextual"/>
            </w:rPr>
          </w:pPr>
          <w:hyperlink w:anchor="_Toc224563895" w:history="1">
            <w:r w:rsidRPr="001B5214">
              <w:rPr>
                <w:rStyle w:val="Hypertextovprepojenie"/>
                <w:rFonts w:cstheme="minorHAnsi"/>
                <w:noProof/>
              </w:rPr>
              <w:t>A.2 PODMIENKY ÚČASTI</w:t>
            </w:r>
            <w:r>
              <w:rPr>
                <w:noProof/>
                <w:webHidden/>
              </w:rPr>
              <w:tab/>
            </w:r>
            <w:r>
              <w:rPr>
                <w:noProof/>
                <w:webHidden/>
              </w:rPr>
              <w:fldChar w:fldCharType="begin"/>
            </w:r>
            <w:r>
              <w:rPr>
                <w:noProof/>
                <w:webHidden/>
              </w:rPr>
              <w:instrText xml:space="preserve"> PAGEREF _Toc224563895 \h </w:instrText>
            </w:r>
            <w:r>
              <w:rPr>
                <w:noProof/>
                <w:webHidden/>
              </w:rPr>
            </w:r>
            <w:r>
              <w:rPr>
                <w:noProof/>
                <w:webHidden/>
              </w:rPr>
              <w:fldChar w:fldCharType="separate"/>
            </w:r>
            <w:r w:rsidR="00786ECA">
              <w:rPr>
                <w:noProof/>
                <w:webHidden/>
              </w:rPr>
              <w:t>19</w:t>
            </w:r>
            <w:r>
              <w:rPr>
                <w:noProof/>
                <w:webHidden/>
              </w:rPr>
              <w:fldChar w:fldCharType="end"/>
            </w:r>
          </w:hyperlink>
        </w:p>
        <w:p w14:paraId="510AF304" w14:textId="620590BE" w:rsidR="00A362A6" w:rsidRDefault="00A362A6">
          <w:pPr>
            <w:pStyle w:val="Obsah2"/>
            <w:rPr>
              <w:rFonts w:eastAsiaTheme="minorEastAsia"/>
              <w:noProof/>
              <w:kern w:val="2"/>
              <w:sz w:val="24"/>
              <w:szCs w:val="24"/>
              <w:lang w:eastAsia="sk-SK"/>
              <w14:ligatures w14:val="standardContextual"/>
            </w:rPr>
          </w:pPr>
          <w:hyperlink w:anchor="_Toc224563896" w:history="1">
            <w:r w:rsidRPr="001B5214">
              <w:rPr>
                <w:rStyle w:val="Hypertextovprepojenie"/>
                <w:rFonts w:cstheme="minorHAnsi"/>
                <w:noProof/>
              </w:rPr>
              <w:t>34.</w:t>
            </w:r>
            <w:r>
              <w:rPr>
                <w:rFonts w:eastAsiaTheme="minorEastAsia"/>
                <w:noProof/>
                <w:kern w:val="2"/>
                <w:sz w:val="24"/>
                <w:szCs w:val="24"/>
                <w:lang w:eastAsia="sk-SK"/>
                <w14:ligatures w14:val="standardContextual"/>
              </w:rPr>
              <w:tab/>
            </w:r>
            <w:r w:rsidRPr="001B5214">
              <w:rPr>
                <w:rStyle w:val="Hypertextovprepojenie"/>
                <w:rFonts w:cstheme="minorHAnsi"/>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_Toc224563896 \h </w:instrText>
            </w:r>
            <w:r>
              <w:rPr>
                <w:noProof/>
                <w:webHidden/>
              </w:rPr>
            </w:r>
            <w:r>
              <w:rPr>
                <w:noProof/>
                <w:webHidden/>
              </w:rPr>
              <w:fldChar w:fldCharType="separate"/>
            </w:r>
            <w:r w:rsidR="00786ECA">
              <w:rPr>
                <w:noProof/>
                <w:webHidden/>
              </w:rPr>
              <w:t>19</w:t>
            </w:r>
            <w:r>
              <w:rPr>
                <w:noProof/>
                <w:webHidden/>
              </w:rPr>
              <w:fldChar w:fldCharType="end"/>
            </w:r>
          </w:hyperlink>
        </w:p>
        <w:p w14:paraId="2C19BBF1" w14:textId="45B36CAF" w:rsidR="00A362A6" w:rsidRDefault="00A362A6">
          <w:pPr>
            <w:pStyle w:val="Obsah2"/>
            <w:rPr>
              <w:rFonts w:eastAsiaTheme="minorEastAsia"/>
              <w:noProof/>
              <w:kern w:val="2"/>
              <w:sz w:val="24"/>
              <w:szCs w:val="24"/>
              <w:lang w:eastAsia="sk-SK"/>
              <w14:ligatures w14:val="standardContextual"/>
            </w:rPr>
          </w:pPr>
          <w:hyperlink w:anchor="_Toc224563897" w:history="1">
            <w:r w:rsidRPr="001B5214">
              <w:rPr>
                <w:rStyle w:val="Hypertextovprepojenie"/>
                <w:rFonts w:cstheme="minorHAnsi"/>
                <w:noProof/>
              </w:rPr>
              <w:t>35.</w:t>
            </w:r>
            <w:r>
              <w:rPr>
                <w:rFonts w:eastAsiaTheme="minorEastAsia"/>
                <w:noProof/>
                <w:kern w:val="2"/>
                <w:sz w:val="24"/>
                <w:szCs w:val="24"/>
                <w:lang w:eastAsia="sk-SK"/>
                <w14:ligatures w14:val="standardContextual"/>
              </w:rPr>
              <w:tab/>
            </w:r>
            <w:r w:rsidRPr="001B5214">
              <w:rPr>
                <w:rStyle w:val="Hypertextovprepojenie"/>
                <w:rFonts w:cstheme="minorHAnsi"/>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_Toc224563897 \h </w:instrText>
            </w:r>
            <w:r>
              <w:rPr>
                <w:noProof/>
                <w:webHidden/>
              </w:rPr>
            </w:r>
            <w:r>
              <w:rPr>
                <w:noProof/>
                <w:webHidden/>
              </w:rPr>
              <w:fldChar w:fldCharType="separate"/>
            </w:r>
            <w:r w:rsidR="00786ECA">
              <w:rPr>
                <w:noProof/>
                <w:webHidden/>
              </w:rPr>
              <w:t>23</w:t>
            </w:r>
            <w:r>
              <w:rPr>
                <w:noProof/>
                <w:webHidden/>
              </w:rPr>
              <w:fldChar w:fldCharType="end"/>
            </w:r>
          </w:hyperlink>
        </w:p>
        <w:p w14:paraId="724BDE12" w14:textId="437AE662" w:rsidR="00A362A6" w:rsidRDefault="00A362A6">
          <w:pPr>
            <w:pStyle w:val="Obsah2"/>
            <w:rPr>
              <w:rFonts w:eastAsiaTheme="minorEastAsia"/>
              <w:noProof/>
              <w:kern w:val="2"/>
              <w:sz w:val="24"/>
              <w:szCs w:val="24"/>
              <w:lang w:eastAsia="sk-SK"/>
              <w14:ligatures w14:val="standardContextual"/>
            </w:rPr>
          </w:pPr>
          <w:hyperlink w:anchor="_Toc224563898" w:history="1">
            <w:r w:rsidRPr="001B5214">
              <w:rPr>
                <w:rStyle w:val="Hypertextovprepojenie"/>
                <w:rFonts w:cstheme="minorHAnsi"/>
                <w:noProof/>
              </w:rPr>
              <w:t>36.</w:t>
            </w:r>
            <w:r>
              <w:rPr>
                <w:rFonts w:eastAsiaTheme="minorEastAsia"/>
                <w:noProof/>
                <w:kern w:val="2"/>
                <w:sz w:val="24"/>
                <w:szCs w:val="24"/>
                <w:lang w:eastAsia="sk-SK"/>
                <w14:ligatures w14:val="standardContextual"/>
              </w:rPr>
              <w:tab/>
            </w:r>
            <w:r w:rsidRPr="001B5214">
              <w:rPr>
                <w:rStyle w:val="Hypertextovprepojenie"/>
                <w:rFonts w:cstheme="minorHAnsi"/>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_Toc224563898 \h </w:instrText>
            </w:r>
            <w:r>
              <w:rPr>
                <w:noProof/>
                <w:webHidden/>
              </w:rPr>
            </w:r>
            <w:r>
              <w:rPr>
                <w:noProof/>
                <w:webHidden/>
              </w:rPr>
              <w:fldChar w:fldCharType="separate"/>
            </w:r>
            <w:r w:rsidR="00786ECA">
              <w:rPr>
                <w:noProof/>
                <w:webHidden/>
              </w:rPr>
              <w:t>23</w:t>
            </w:r>
            <w:r>
              <w:rPr>
                <w:noProof/>
                <w:webHidden/>
              </w:rPr>
              <w:fldChar w:fldCharType="end"/>
            </w:r>
          </w:hyperlink>
        </w:p>
        <w:p w14:paraId="63934A5A" w14:textId="5FE9E22B" w:rsidR="00A362A6" w:rsidRDefault="00A362A6">
          <w:pPr>
            <w:pStyle w:val="Obsah1"/>
            <w:rPr>
              <w:rFonts w:eastAsiaTheme="minorEastAsia"/>
              <w:noProof/>
              <w:kern w:val="2"/>
              <w:sz w:val="24"/>
              <w:szCs w:val="24"/>
              <w:lang w:eastAsia="sk-SK"/>
              <w14:ligatures w14:val="standardContextual"/>
            </w:rPr>
          </w:pPr>
          <w:hyperlink w:anchor="_Toc224563899" w:history="1">
            <w:r w:rsidRPr="001B5214">
              <w:rPr>
                <w:rStyle w:val="Hypertextovprepojenie"/>
                <w:rFonts w:cstheme="minorHAnsi"/>
                <w:noProof/>
              </w:rPr>
              <w:t>A.3 KRITÉRIÁ HODNOTENIA</w:t>
            </w:r>
            <w:r>
              <w:rPr>
                <w:noProof/>
                <w:webHidden/>
              </w:rPr>
              <w:tab/>
            </w:r>
            <w:r>
              <w:rPr>
                <w:noProof/>
                <w:webHidden/>
              </w:rPr>
              <w:fldChar w:fldCharType="begin"/>
            </w:r>
            <w:r>
              <w:rPr>
                <w:noProof/>
                <w:webHidden/>
              </w:rPr>
              <w:instrText xml:space="preserve"> PAGEREF _Toc224563899 \h </w:instrText>
            </w:r>
            <w:r>
              <w:rPr>
                <w:noProof/>
                <w:webHidden/>
              </w:rPr>
            </w:r>
            <w:r>
              <w:rPr>
                <w:noProof/>
                <w:webHidden/>
              </w:rPr>
              <w:fldChar w:fldCharType="separate"/>
            </w:r>
            <w:r w:rsidR="00786ECA">
              <w:rPr>
                <w:noProof/>
                <w:webHidden/>
              </w:rPr>
              <w:t>23</w:t>
            </w:r>
            <w:r>
              <w:rPr>
                <w:noProof/>
                <w:webHidden/>
              </w:rPr>
              <w:fldChar w:fldCharType="end"/>
            </w:r>
          </w:hyperlink>
        </w:p>
        <w:p w14:paraId="24985B9A" w14:textId="4CF4C510" w:rsidR="00A362A6" w:rsidRDefault="00A362A6">
          <w:pPr>
            <w:pStyle w:val="Obsah2"/>
            <w:rPr>
              <w:rFonts w:eastAsiaTheme="minorEastAsia"/>
              <w:noProof/>
              <w:kern w:val="2"/>
              <w:sz w:val="24"/>
              <w:szCs w:val="24"/>
              <w:lang w:eastAsia="sk-SK"/>
              <w14:ligatures w14:val="standardContextual"/>
            </w:rPr>
          </w:pPr>
          <w:hyperlink w:anchor="_Toc224563900" w:history="1">
            <w:r w:rsidRPr="001B5214">
              <w:rPr>
                <w:rStyle w:val="Hypertextovprepojenie"/>
                <w:rFonts w:cstheme="minorHAnsi"/>
                <w:noProof/>
              </w:rPr>
              <w:t>37.</w:t>
            </w:r>
            <w:r>
              <w:rPr>
                <w:rFonts w:eastAsiaTheme="minorEastAsia"/>
                <w:noProof/>
                <w:kern w:val="2"/>
                <w:sz w:val="24"/>
                <w:szCs w:val="24"/>
                <w:lang w:eastAsia="sk-SK"/>
                <w14:ligatures w14:val="standardContextual"/>
              </w:rPr>
              <w:tab/>
            </w:r>
            <w:r w:rsidRPr="001B5214">
              <w:rPr>
                <w:rStyle w:val="Hypertextovprepojenie"/>
                <w:noProof/>
              </w:rPr>
              <w:t>Všeobecné</w:t>
            </w:r>
            <w:r w:rsidRPr="001B5214">
              <w:rPr>
                <w:rStyle w:val="Hypertextovprepojenie"/>
                <w:rFonts w:cstheme="minorHAnsi"/>
                <w:noProof/>
              </w:rPr>
              <w:t xml:space="preserve"> požiadavky na spôsob určenia ceny</w:t>
            </w:r>
            <w:r>
              <w:rPr>
                <w:noProof/>
                <w:webHidden/>
              </w:rPr>
              <w:tab/>
            </w:r>
            <w:r>
              <w:rPr>
                <w:noProof/>
                <w:webHidden/>
              </w:rPr>
              <w:fldChar w:fldCharType="begin"/>
            </w:r>
            <w:r>
              <w:rPr>
                <w:noProof/>
                <w:webHidden/>
              </w:rPr>
              <w:instrText xml:space="preserve"> PAGEREF _Toc224563900 \h </w:instrText>
            </w:r>
            <w:r>
              <w:rPr>
                <w:noProof/>
                <w:webHidden/>
              </w:rPr>
            </w:r>
            <w:r>
              <w:rPr>
                <w:noProof/>
                <w:webHidden/>
              </w:rPr>
              <w:fldChar w:fldCharType="separate"/>
            </w:r>
            <w:r w:rsidR="00786ECA">
              <w:rPr>
                <w:noProof/>
                <w:webHidden/>
              </w:rPr>
              <w:t>26</w:t>
            </w:r>
            <w:r>
              <w:rPr>
                <w:noProof/>
                <w:webHidden/>
              </w:rPr>
              <w:fldChar w:fldCharType="end"/>
            </w:r>
          </w:hyperlink>
        </w:p>
        <w:p w14:paraId="03FEF4EC" w14:textId="75A02DC6" w:rsidR="00A362A6" w:rsidRPr="00A362A6" w:rsidRDefault="00A362A6">
          <w:pPr>
            <w:pStyle w:val="Obsah2"/>
            <w:rPr>
              <w:rFonts w:eastAsiaTheme="minorEastAsia"/>
              <w:noProof/>
              <w:kern w:val="2"/>
              <w:sz w:val="24"/>
              <w:szCs w:val="24"/>
              <w:lang w:eastAsia="sk-SK"/>
              <w14:ligatures w14:val="standardContextual"/>
            </w:rPr>
          </w:pPr>
          <w:hyperlink w:anchor="_Toc224563901" w:history="1">
            <w:r w:rsidRPr="00A362A6">
              <w:rPr>
                <w:rStyle w:val="Hypertextovprepojenie"/>
                <w:rFonts w:cstheme="minorHAnsi"/>
                <w:noProof/>
              </w:rPr>
              <w:t>38.</w:t>
            </w:r>
            <w:r w:rsidRPr="00A362A6">
              <w:rPr>
                <w:rFonts w:eastAsiaTheme="minorEastAsia"/>
                <w:noProof/>
                <w:kern w:val="2"/>
                <w:sz w:val="24"/>
                <w:szCs w:val="24"/>
                <w:lang w:eastAsia="sk-SK"/>
                <w14:ligatures w14:val="standardContextual"/>
              </w:rPr>
              <w:tab/>
            </w:r>
            <w:r w:rsidRPr="00A362A6">
              <w:rPr>
                <w:rStyle w:val="Hypertextovprepojenie"/>
                <w:rFonts w:cstheme="minorHAnsi"/>
                <w:noProof/>
              </w:rPr>
              <w:t>Kritériá hodnotenia ponúk</w:t>
            </w:r>
            <w:r w:rsidRPr="00A362A6">
              <w:rPr>
                <w:noProof/>
                <w:webHidden/>
              </w:rPr>
              <w:tab/>
            </w:r>
            <w:r w:rsidRPr="00A362A6">
              <w:rPr>
                <w:noProof/>
                <w:webHidden/>
              </w:rPr>
              <w:fldChar w:fldCharType="begin"/>
            </w:r>
            <w:r w:rsidRPr="00A362A6">
              <w:rPr>
                <w:noProof/>
                <w:webHidden/>
              </w:rPr>
              <w:instrText xml:space="preserve"> PAGEREF _Toc224563901 \h </w:instrText>
            </w:r>
            <w:r w:rsidRPr="00A362A6">
              <w:rPr>
                <w:noProof/>
                <w:webHidden/>
              </w:rPr>
            </w:r>
            <w:r w:rsidRPr="00A362A6">
              <w:rPr>
                <w:noProof/>
                <w:webHidden/>
              </w:rPr>
              <w:fldChar w:fldCharType="separate"/>
            </w:r>
            <w:r w:rsidR="00786ECA">
              <w:rPr>
                <w:noProof/>
                <w:webHidden/>
              </w:rPr>
              <w:t>26</w:t>
            </w:r>
            <w:r w:rsidRPr="00A362A6">
              <w:rPr>
                <w:noProof/>
                <w:webHidden/>
              </w:rPr>
              <w:fldChar w:fldCharType="end"/>
            </w:r>
          </w:hyperlink>
        </w:p>
        <w:p w14:paraId="6706AA45" w14:textId="64682890" w:rsidR="00A362A6" w:rsidRPr="00A362A6" w:rsidRDefault="00A362A6">
          <w:pPr>
            <w:pStyle w:val="Obsah1"/>
            <w:rPr>
              <w:rFonts w:eastAsiaTheme="minorEastAsia"/>
              <w:noProof/>
              <w:kern w:val="2"/>
              <w:sz w:val="24"/>
              <w:szCs w:val="24"/>
              <w:lang w:eastAsia="sk-SK"/>
              <w14:ligatures w14:val="standardContextual"/>
            </w:rPr>
          </w:pPr>
          <w:hyperlink w:anchor="_Toc224563902" w:history="1">
            <w:r w:rsidRPr="00A362A6">
              <w:rPr>
                <w:rStyle w:val="Hypertextovprepojenie"/>
                <w:rFonts w:cstheme="minorHAnsi"/>
                <w:noProof/>
              </w:rPr>
              <w:t>B.1 OPIS PREDMETU ZÁKAZKY</w:t>
            </w:r>
            <w:r w:rsidRPr="00A362A6">
              <w:rPr>
                <w:noProof/>
                <w:webHidden/>
              </w:rPr>
              <w:tab/>
            </w:r>
            <w:r w:rsidRPr="00A362A6">
              <w:rPr>
                <w:noProof/>
                <w:webHidden/>
              </w:rPr>
              <w:fldChar w:fldCharType="begin"/>
            </w:r>
            <w:r w:rsidRPr="00A362A6">
              <w:rPr>
                <w:noProof/>
                <w:webHidden/>
              </w:rPr>
              <w:instrText xml:space="preserve"> PAGEREF _Toc224563902 \h </w:instrText>
            </w:r>
            <w:r w:rsidRPr="00A362A6">
              <w:rPr>
                <w:noProof/>
                <w:webHidden/>
              </w:rPr>
            </w:r>
            <w:r w:rsidRPr="00A362A6">
              <w:rPr>
                <w:noProof/>
                <w:webHidden/>
              </w:rPr>
              <w:fldChar w:fldCharType="separate"/>
            </w:r>
            <w:r w:rsidR="00786ECA">
              <w:rPr>
                <w:noProof/>
                <w:webHidden/>
              </w:rPr>
              <w:t>28</w:t>
            </w:r>
            <w:r w:rsidRPr="00A362A6">
              <w:rPr>
                <w:noProof/>
                <w:webHidden/>
              </w:rPr>
              <w:fldChar w:fldCharType="end"/>
            </w:r>
          </w:hyperlink>
        </w:p>
        <w:p w14:paraId="05BEFD2D" w14:textId="744FC413" w:rsidR="00A362A6" w:rsidRPr="00A362A6" w:rsidRDefault="00A362A6">
          <w:pPr>
            <w:pStyle w:val="Obsah2"/>
            <w:rPr>
              <w:rFonts w:eastAsiaTheme="minorEastAsia"/>
              <w:noProof/>
              <w:kern w:val="2"/>
              <w:sz w:val="24"/>
              <w:szCs w:val="24"/>
              <w:lang w:eastAsia="sk-SK"/>
              <w14:ligatures w14:val="standardContextual"/>
            </w:rPr>
          </w:pPr>
          <w:hyperlink w:anchor="_Toc224563903" w:history="1">
            <w:r w:rsidRPr="00A362A6">
              <w:rPr>
                <w:rStyle w:val="Hypertextovprepojenie"/>
                <w:rFonts w:cstheme="minorHAnsi"/>
                <w:noProof/>
              </w:rPr>
              <w:t>39.</w:t>
            </w:r>
            <w:r w:rsidRPr="00A362A6">
              <w:rPr>
                <w:rFonts w:eastAsiaTheme="minorEastAsia"/>
                <w:noProof/>
                <w:kern w:val="2"/>
                <w:sz w:val="24"/>
                <w:szCs w:val="24"/>
                <w:lang w:eastAsia="sk-SK"/>
                <w14:ligatures w14:val="standardContextual"/>
              </w:rPr>
              <w:tab/>
            </w:r>
            <w:r w:rsidRPr="00A362A6">
              <w:rPr>
                <w:rStyle w:val="Hypertextovprepojenie"/>
                <w:rFonts w:cstheme="minorHAnsi"/>
                <w:noProof/>
              </w:rPr>
              <w:t>Predmet zákazky</w:t>
            </w:r>
            <w:r w:rsidRPr="00A362A6">
              <w:rPr>
                <w:noProof/>
                <w:webHidden/>
              </w:rPr>
              <w:tab/>
            </w:r>
            <w:r w:rsidRPr="00A362A6">
              <w:rPr>
                <w:noProof/>
                <w:webHidden/>
              </w:rPr>
              <w:fldChar w:fldCharType="begin"/>
            </w:r>
            <w:r w:rsidRPr="00A362A6">
              <w:rPr>
                <w:noProof/>
                <w:webHidden/>
              </w:rPr>
              <w:instrText xml:space="preserve"> PAGEREF _Toc224563903 \h </w:instrText>
            </w:r>
            <w:r w:rsidRPr="00A362A6">
              <w:rPr>
                <w:noProof/>
                <w:webHidden/>
              </w:rPr>
            </w:r>
            <w:r w:rsidRPr="00A362A6">
              <w:rPr>
                <w:noProof/>
                <w:webHidden/>
              </w:rPr>
              <w:fldChar w:fldCharType="separate"/>
            </w:r>
            <w:r w:rsidR="00786ECA">
              <w:rPr>
                <w:noProof/>
                <w:webHidden/>
              </w:rPr>
              <w:t>28</w:t>
            </w:r>
            <w:r w:rsidRPr="00A362A6">
              <w:rPr>
                <w:noProof/>
                <w:webHidden/>
              </w:rPr>
              <w:fldChar w:fldCharType="end"/>
            </w:r>
          </w:hyperlink>
        </w:p>
        <w:p w14:paraId="0B034E3D" w14:textId="7BBC7365" w:rsidR="00A362A6" w:rsidRDefault="00A362A6">
          <w:pPr>
            <w:pStyle w:val="Obsah2"/>
            <w:rPr>
              <w:rFonts w:eastAsiaTheme="minorEastAsia"/>
              <w:noProof/>
              <w:kern w:val="2"/>
              <w:sz w:val="24"/>
              <w:szCs w:val="24"/>
              <w:lang w:eastAsia="sk-SK"/>
              <w14:ligatures w14:val="standardContextual"/>
            </w:rPr>
          </w:pPr>
          <w:hyperlink w:anchor="_Toc224563904" w:history="1">
            <w:r w:rsidRPr="00A362A6">
              <w:rPr>
                <w:rStyle w:val="Hypertextovprepojenie"/>
                <w:rFonts w:cstheme="minorHAnsi"/>
                <w:noProof/>
              </w:rPr>
              <w:t>40.</w:t>
            </w:r>
            <w:r w:rsidRPr="00A362A6">
              <w:rPr>
                <w:rFonts w:eastAsiaTheme="minorEastAsia"/>
                <w:noProof/>
                <w:kern w:val="2"/>
                <w:sz w:val="24"/>
                <w:szCs w:val="24"/>
                <w:lang w:eastAsia="sk-SK"/>
                <w14:ligatures w14:val="standardContextual"/>
              </w:rPr>
              <w:tab/>
            </w:r>
            <w:r w:rsidRPr="00A362A6">
              <w:rPr>
                <w:rStyle w:val="Hypertextovprepojenie"/>
                <w:rFonts w:cstheme="minorHAnsi"/>
                <w:noProof/>
              </w:rPr>
              <w:t>Požiadavky na predmet zákazky</w:t>
            </w:r>
            <w:r w:rsidRPr="00A362A6">
              <w:rPr>
                <w:noProof/>
                <w:webHidden/>
              </w:rPr>
              <w:tab/>
            </w:r>
            <w:r w:rsidRPr="00A362A6">
              <w:rPr>
                <w:noProof/>
                <w:webHidden/>
              </w:rPr>
              <w:fldChar w:fldCharType="begin"/>
            </w:r>
            <w:r w:rsidRPr="00A362A6">
              <w:rPr>
                <w:noProof/>
                <w:webHidden/>
              </w:rPr>
              <w:instrText xml:space="preserve"> PAGEREF _Toc224563904 \h </w:instrText>
            </w:r>
            <w:r w:rsidRPr="00A362A6">
              <w:rPr>
                <w:noProof/>
                <w:webHidden/>
              </w:rPr>
            </w:r>
            <w:r w:rsidRPr="00A362A6">
              <w:rPr>
                <w:noProof/>
                <w:webHidden/>
              </w:rPr>
              <w:fldChar w:fldCharType="separate"/>
            </w:r>
            <w:r w:rsidR="00786ECA">
              <w:rPr>
                <w:noProof/>
                <w:webHidden/>
              </w:rPr>
              <w:t>29</w:t>
            </w:r>
            <w:r w:rsidRPr="00A362A6">
              <w:rPr>
                <w:noProof/>
                <w:webHidden/>
              </w:rPr>
              <w:fldChar w:fldCharType="end"/>
            </w:r>
          </w:hyperlink>
        </w:p>
        <w:p w14:paraId="18DD380E" w14:textId="261C1F28" w:rsidR="00A362A6" w:rsidRDefault="00A362A6">
          <w:pPr>
            <w:pStyle w:val="Obsah1"/>
            <w:rPr>
              <w:rFonts w:eastAsiaTheme="minorEastAsia"/>
              <w:noProof/>
              <w:kern w:val="2"/>
              <w:sz w:val="24"/>
              <w:szCs w:val="24"/>
              <w:lang w:eastAsia="sk-SK"/>
              <w14:ligatures w14:val="standardContextual"/>
            </w:rPr>
          </w:pPr>
          <w:hyperlink w:anchor="_Toc224563905" w:history="1">
            <w:r w:rsidRPr="001B5214">
              <w:rPr>
                <w:rStyle w:val="Hypertextovprepojenie"/>
                <w:rFonts w:cstheme="minorHAnsi"/>
                <w:noProof/>
              </w:rPr>
              <w:t>B.2 NÁVRH NA PLNENIE KRITÉRIÍ</w:t>
            </w:r>
            <w:r>
              <w:rPr>
                <w:noProof/>
                <w:webHidden/>
              </w:rPr>
              <w:tab/>
            </w:r>
            <w:r>
              <w:rPr>
                <w:noProof/>
                <w:webHidden/>
              </w:rPr>
              <w:fldChar w:fldCharType="begin"/>
            </w:r>
            <w:r>
              <w:rPr>
                <w:noProof/>
                <w:webHidden/>
              </w:rPr>
              <w:instrText xml:space="preserve"> PAGEREF _Toc224563905 \h </w:instrText>
            </w:r>
            <w:r>
              <w:rPr>
                <w:noProof/>
                <w:webHidden/>
              </w:rPr>
            </w:r>
            <w:r>
              <w:rPr>
                <w:noProof/>
                <w:webHidden/>
              </w:rPr>
              <w:fldChar w:fldCharType="separate"/>
            </w:r>
            <w:r w:rsidR="00786ECA">
              <w:rPr>
                <w:noProof/>
                <w:webHidden/>
              </w:rPr>
              <w:t>29</w:t>
            </w:r>
            <w:r>
              <w:rPr>
                <w:noProof/>
                <w:webHidden/>
              </w:rPr>
              <w:fldChar w:fldCharType="end"/>
            </w:r>
          </w:hyperlink>
        </w:p>
        <w:p w14:paraId="79BC25E8" w14:textId="5A9CB792" w:rsidR="00A362A6" w:rsidRDefault="00A362A6">
          <w:pPr>
            <w:pStyle w:val="Obsah2"/>
            <w:rPr>
              <w:rFonts w:eastAsiaTheme="minorEastAsia"/>
              <w:noProof/>
              <w:kern w:val="2"/>
              <w:sz w:val="24"/>
              <w:szCs w:val="24"/>
              <w:lang w:eastAsia="sk-SK"/>
              <w14:ligatures w14:val="standardContextual"/>
            </w:rPr>
          </w:pPr>
          <w:hyperlink w:anchor="_Toc224563906" w:history="1">
            <w:r w:rsidRPr="001B5214">
              <w:rPr>
                <w:rStyle w:val="Hypertextovprepojenie"/>
                <w:rFonts w:cstheme="minorHAnsi"/>
                <w:noProof/>
              </w:rPr>
              <w:t>41.</w:t>
            </w:r>
            <w:r>
              <w:rPr>
                <w:rFonts w:eastAsiaTheme="minorEastAsia"/>
                <w:noProof/>
                <w:kern w:val="2"/>
                <w:sz w:val="24"/>
                <w:szCs w:val="24"/>
                <w:lang w:eastAsia="sk-SK"/>
                <w14:ligatures w14:val="standardContextual"/>
              </w:rPr>
              <w:tab/>
            </w:r>
            <w:r w:rsidRPr="001B5214">
              <w:rPr>
                <w:rStyle w:val="Hypertextovprepojenie"/>
                <w:rFonts w:cstheme="minorHAnsi"/>
                <w:noProof/>
              </w:rPr>
              <w:t>Návrh uchádzača na plnenie kritérií</w:t>
            </w:r>
            <w:r>
              <w:rPr>
                <w:noProof/>
                <w:webHidden/>
              </w:rPr>
              <w:tab/>
            </w:r>
            <w:r>
              <w:rPr>
                <w:noProof/>
                <w:webHidden/>
              </w:rPr>
              <w:fldChar w:fldCharType="begin"/>
            </w:r>
            <w:r>
              <w:rPr>
                <w:noProof/>
                <w:webHidden/>
              </w:rPr>
              <w:instrText xml:space="preserve"> PAGEREF _Toc224563906 \h </w:instrText>
            </w:r>
            <w:r>
              <w:rPr>
                <w:noProof/>
                <w:webHidden/>
              </w:rPr>
            </w:r>
            <w:r>
              <w:rPr>
                <w:noProof/>
                <w:webHidden/>
              </w:rPr>
              <w:fldChar w:fldCharType="separate"/>
            </w:r>
            <w:r w:rsidR="00786ECA">
              <w:rPr>
                <w:noProof/>
                <w:webHidden/>
              </w:rPr>
              <w:t>29</w:t>
            </w:r>
            <w:r>
              <w:rPr>
                <w:noProof/>
                <w:webHidden/>
              </w:rPr>
              <w:fldChar w:fldCharType="end"/>
            </w:r>
          </w:hyperlink>
        </w:p>
        <w:p w14:paraId="420737A8" w14:textId="0F4A2A20" w:rsidR="00A362A6" w:rsidRDefault="00A362A6">
          <w:pPr>
            <w:pStyle w:val="Obsah1"/>
            <w:rPr>
              <w:rFonts w:eastAsiaTheme="minorEastAsia"/>
              <w:noProof/>
              <w:kern w:val="2"/>
              <w:sz w:val="24"/>
              <w:szCs w:val="24"/>
              <w:lang w:eastAsia="sk-SK"/>
              <w14:ligatures w14:val="standardContextual"/>
            </w:rPr>
          </w:pPr>
          <w:hyperlink w:anchor="_Toc224563907" w:history="1">
            <w:r w:rsidRPr="001B5214">
              <w:rPr>
                <w:rStyle w:val="Hypertextovprepojenie"/>
                <w:rFonts w:cstheme="minorHAnsi"/>
                <w:noProof/>
              </w:rPr>
              <w:t>C.1 OBCHODNÉ PODMIENKY DODANIA PREDMETU ZÁKAZKY</w:t>
            </w:r>
            <w:r>
              <w:rPr>
                <w:noProof/>
                <w:webHidden/>
              </w:rPr>
              <w:tab/>
            </w:r>
            <w:r>
              <w:rPr>
                <w:noProof/>
                <w:webHidden/>
              </w:rPr>
              <w:fldChar w:fldCharType="begin"/>
            </w:r>
            <w:r>
              <w:rPr>
                <w:noProof/>
                <w:webHidden/>
              </w:rPr>
              <w:instrText xml:space="preserve"> PAGEREF _Toc224563907 \h </w:instrText>
            </w:r>
            <w:r>
              <w:rPr>
                <w:noProof/>
                <w:webHidden/>
              </w:rPr>
            </w:r>
            <w:r>
              <w:rPr>
                <w:noProof/>
                <w:webHidden/>
              </w:rPr>
              <w:fldChar w:fldCharType="separate"/>
            </w:r>
            <w:r w:rsidR="00786ECA">
              <w:rPr>
                <w:noProof/>
                <w:webHidden/>
              </w:rPr>
              <w:t>29</w:t>
            </w:r>
            <w:r>
              <w:rPr>
                <w:noProof/>
                <w:webHidden/>
              </w:rPr>
              <w:fldChar w:fldCharType="end"/>
            </w:r>
          </w:hyperlink>
        </w:p>
        <w:p w14:paraId="29EF03F8" w14:textId="45C0CE64" w:rsidR="00A362A6" w:rsidRDefault="00A362A6">
          <w:pPr>
            <w:pStyle w:val="Obsah2"/>
            <w:rPr>
              <w:rFonts w:eastAsiaTheme="minorEastAsia"/>
              <w:noProof/>
              <w:kern w:val="2"/>
              <w:sz w:val="24"/>
              <w:szCs w:val="24"/>
              <w:lang w:eastAsia="sk-SK"/>
              <w14:ligatures w14:val="standardContextual"/>
            </w:rPr>
          </w:pPr>
          <w:hyperlink w:anchor="_Toc224563908" w:history="1">
            <w:r w:rsidRPr="001B5214">
              <w:rPr>
                <w:rStyle w:val="Hypertextovprepojenie"/>
                <w:rFonts w:cstheme="minorHAnsi"/>
                <w:noProof/>
              </w:rPr>
              <w:t>42.</w:t>
            </w:r>
            <w:r>
              <w:rPr>
                <w:rFonts w:eastAsiaTheme="minorEastAsia"/>
                <w:noProof/>
                <w:kern w:val="2"/>
                <w:sz w:val="24"/>
                <w:szCs w:val="24"/>
                <w:lang w:eastAsia="sk-SK"/>
                <w14:ligatures w14:val="standardContextual"/>
              </w:rPr>
              <w:tab/>
            </w:r>
            <w:r w:rsidRPr="001B5214">
              <w:rPr>
                <w:rStyle w:val="Hypertextovprepojenie"/>
                <w:rFonts w:cstheme="minorHAnsi"/>
                <w:noProof/>
              </w:rPr>
              <w:t>Zmluva</w:t>
            </w:r>
            <w:r>
              <w:rPr>
                <w:noProof/>
                <w:webHidden/>
              </w:rPr>
              <w:tab/>
            </w:r>
            <w:r>
              <w:rPr>
                <w:noProof/>
                <w:webHidden/>
              </w:rPr>
              <w:fldChar w:fldCharType="begin"/>
            </w:r>
            <w:r>
              <w:rPr>
                <w:noProof/>
                <w:webHidden/>
              </w:rPr>
              <w:instrText xml:space="preserve"> PAGEREF _Toc224563908 \h </w:instrText>
            </w:r>
            <w:r>
              <w:rPr>
                <w:noProof/>
                <w:webHidden/>
              </w:rPr>
            </w:r>
            <w:r>
              <w:rPr>
                <w:noProof/>
                <w:webHidden/>
              </w:rPr>
              <w:fldChar w:fldCharType="separate"/>
            </w:r>
            <w:r w:rsidR="00786ECA">
              <w:rPr>
                <w:noProof/>
                <w:webHidden/>
              </w:rPr>
              <w:t>29</w:t>
            </w:r>
            <w:r>
              <w:rPr>
                <w:noProof/>
                <w:webHidden/>
              </w:rPr>
              <w:fldChar w:fldCharType="end"/>
            </w:r>
          </w:hyperlink>
        </w:p>
        <w:p w14:paraId="51781610" w14:textId="33DF15A8" w:rsidR="00A362A6" w:rsidRDefault="00A362A6">
          <w:pPr>
            <w:pStyle w:val="Obsah1"/>
            <w:rPr>
              <w:rFonts w:eastAsiaTheme="minorEastAsia"/>
              <w:noProof/>
              <w:kern w:val="2"/>
              <w:sz w:val="24"/>
              <w:szCs w:val="24"/>
              <w:lang w:eastAsia="sk-SK"/>
              <w14:ligatures w14:val="standardContextual"/>
            </w:rPr>
          </w:pPr>
          <w:hyperlink w:anchor="_Toc224563909" w:history="1">
            <w:r w:rsidRPr="001B5214">
              <w:rPr>
                <w:rStyle w:val="Hypertextovprepojenie"/>
                <w:rFonts w:cstheme="minorHAnsi"/>
                <w:noProof/>
              </w:rPr>
              <w:t>PRÍLOHY k súťažným podkladom</w:t>
            </w:r>
            <w:r>
              <w:rPr>
                <w:noProof/>
                <w:webHidden/>
              </w:rPr>
              <w:tab/>
            </w:r>
            <w:r>
              <w:rPr>
                <w:noProof/>
                <w:webHidden/>
              </w:rPr>
              <w:fldChar w:fldCharType="begin"/>
            </w:r>
            <w:r>
              <w:rPr>
                <w:noProof/>
                <w:webHidden/>
              </w:rPr>
              <w:instrText xml:space="preserve"> PAGEREF _Toc224563909 \h </w:instrText>
            </w:r>
            <w:r>
              <w:rPr>
                <w:noProof/>
                <w:webHidden/>
              </w:rPr>
            </w:r>
            <w:r>
              <w:rPr>
                <w:noProof/>
                <w:webHidden/>
              </w:rPr>
              <w:fldChar w:fldCharType="separate"/>
            </w:r>
            <w:r w:rsidR="00786ECA">
              <w:rPr>
                <w:noProof/>
                <w:webHidden/>
              </w:rPr>
              <w:t>30</w:t>
            </w:r>
            <w:r>
              <w:rPr>
                <w:noProof/>
                <w:webHidden/>
              </w:rPr>
              <w:fldChar w:fldCharType="end"/>
            </w:r>
          </w:hyperlink>
        </w:p>
        <w:p w14:paraId="572D1BED" w14:textId="06F33CE8" w:rsidR="0072488F" w:rsidRPr="00EA46C0" w:rsidRDefault="0072488F" w:rsidP="0072488F">
          <w:pPr>
            <w:rPr>
              <w:rFonts w:cstheme="minorHAnsi"/>
            </w:rPr>
          </w:pPr>
          <w:r w:rsidRPr="00EA46C0">
            <w:rPr>
              <w:rFonts w:cstheme="minorHAnsi"/>
              <w:b/>
              <w:bCs/>
              <w:noProof/>
            </w:rPr>
            <w:fldChar w:fldCharType="end"/>
          </w:r>
        </w:p>
      </w:sdtContent>
    </w:sdt>
    <w:p w14:paraId="25D6D365" w14:textId="77777777" w:rsidR="00F21DA0" w:rsidRDefault="00F21DA0" w:rsidP="0072488F">
      <w:pPr>
        <w:pStyle w:val="Nadpis1"/>
        <w:spacing w:before="240"/>
        <w:rPr>
          <w:rFonts w:asciiTheme="minorHAnsi" w:hAnsiTheme="minorHAnsi" w:cstheme="minorHAnsi"/>
        </w:rPr>
      </w:pPr>
      <w:bookmarkStart w:id="1" w:name="_Toc398801135"/>
      <w:bookmarkStart w:id="2" w:name="_Toc224563854"/>
      <w:bookmarkStart w:id="3" w:name="_Toc350112565"/>
      <w:bookmarkStart w:id="4" w:name="_Toc338855241"/>
    </w:p>
    <w:p w14:paraId="125651E8" w14:textId="123F6A1F" w:rsidR="0072488F" w:rsidRPr="00EA46C0" w:rsidRDefault="00BA0D2B" w:rsidP="0072488F">
      <w:pPr>
        <w:pStyle w:val="Nadpis1"/>
        <w:spacing w:before="240"/>
        <w:rPr>
          <w:rFonts w:asciiTheme="minorHAnsi" w:hAnsiTheme="minorHAnsi" w:cstheme="minorHAnsi"/>
        </w:rPr>
      </w:pPr>
      <w:r w:rsidRPr="00EA46C0">
        <w:rPr>
          <w:rFonts w:asciiTheme="minorHAnsi" w:hAnsiTheme="minorHAnsi" w:cstheme="minorHAnsi"/>
        </w:rPr>
        <w:t>Oddiel I.</w:t>
      </w:r>
      <w:r w:rsidRPr="00EA46C0">
        <w:rPr>
          <w:rFonts w:asciiTheme="minorHAnsi" w:hAnsiTheme="minorHAnsi" w:cstheme="minorHAnsi"/>
        </w:rPr>
        <w:tab/>
      </w:r>
      <w:r w:rsidR="0072488F" w:rsidRPr="00EA46C0">
        <w:rPr>
          <w:rFonts w:asciiTheme="minorHAnsi" w:hAnsiTheme="minorHAnsi" w:cstheme="minorHAnsi"/>
        </w:rPr>
        <w:t>Všeobecné informácie</w:t>
      </w:r>
      <w:bookmarkEnd w:id="1"/>
      <w:bookmarkEnd w:id="2"/>
    </w:p>
    <w:p w14:paraId="1490FE3C"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5" w:name="_Ref415211233"/>
      <w:bookmarkStart w:id="6" w:name="_Toc224563855"/>
      <w:bookmarkStart w:id="7" w:name="_Toc350112566"/>
      <w:bookmarkStart w:id="8" w:name="_Toc338855242"/>
      <w:bookmarkStart w:id="9" w:name="_Toc350112567"/>
      <w:bookmarkStart w:id="10" w:name="_Toc338855243"/>
      <w:bookmarkEnd w:id="3"/>
      <w:bookmarkEnd w:id="4"/>
      <w:r w:rsidRPr="00EA46C0">
        <w:rPr>
          <w:rFonts w:asciiTheme="minorHAnsi" w:hAnsiTheme="minorHAnsi" w:cstheme="minorHAnsi"/>
        </w:rPr>
        <w:t>Identifikácia obstarávateľa</w:t>
      </w:r>
      <w:bookmarkEnd w:id="5"/>
      <w:bookmarkEnd w:id="6"/>
    </w:p>
    <w:p w14:paraId="19760C2E" w14:textId="7CBCDDFF" w:rsidR="0072488F" w:rsidRPr="00EA46C0" w:rsidRDefault="0072488F" w:rsidP="00C652DA">
      <w:pPr>
        <w:pStyle w:val="Odsekzoznamu"/>
        <w:tabs>
          <w:tab w:val="left" w:pos="993"/>
        </w:tabs>
        <w:spacing w:after="0"/>
        <w:ind w:left="426"/>
        <w:jc w:val="both"/>
        <w:rPr>
          <w:rFonts w:cstheme="minorHAnsi"/>
          <w:b/>
          <w:bCs/>
        </w:rPr>
      </w:pPr>
      <w:r w:rsidRPr="00EA46C0">
        <w:rPr>
          <w:rFonts w:cstheme="minorHAnsi"/>
          <w:b/>
          <w:bCs/>
        </w:rPr>
        <w:t>Obstarávateľ</w:t>
      </w:r>
      <w:r w:rsidR="00C70AE0" w:rsidRPr="00EA46C0">
        <w:rPr>
          <w:rFonts w:cstheme="minorHAnsi"/>
          <w:b/>
          <w:bCs/>
        </w:rPr>
        <w:t>:</w:t>
      </w:r>
    </w:p>
    <w:p w14:paraId="3E00CAFC" w14:textId="2A46BC93" w:rsidR="00B427F3" w:rsidRPr="00EA46C0" w:rsidRDefault="00B427F3" w:rsidP="00C652DA">
      <w:pPr>
        <w:tabs>
          <w:tab w:val="left" w:pos="2835"/>
        </w:tabs>
        <w:spacing w:after="0" w:line="240" w:lineRule="auto"/>
        <w:ind w:left="426"/>
        <w:rPr>
          <w:rFonts w:cstheme="minorHAnsi"/>
        </w:rPr>
      </w:pPr>
      <w:bookmarkStart w:id="11" w:name="_Hlk63674679"/>
      <w:r w:rsidRPr="00EA46C0">
        <w:rPr>
          <w:rFonts w:cstheme="minorHAnsi"/>
        </w:rPr>
        <w:t>Názov organizácie:</w:t>
      </w:r>
      <w:r w:rsidRPr="00EA46C0">
        <w:rPr>
          <w:rFonts w:cstheme="minorHAnsi"/>
        </w:rPr>
        <w:tab/>
      </w:r>
      <w:sdt>
        <w:sdtPr>
          <w:rPr>
            <w:rFonts w:cstheme="minorHAnsi"/>
          </w:rPr>
          <w:alias w:val="E[Company].CompanyTitle"/>
          <w:tag w:val="entity:Company|CompanyTitle"/>
          <w:id w:val="202529261"/>
        </w:sdtPr>
        <w:sdtEndPr/>
        <w:sdtContent>
          <w:r w:rsidR="00833573" w:rsidRPr="00EA46C0">
            <w:rPr>
              <w:rFonts w:cstheme="minorHAnsi"/>
            </w:rPr>
            <w:t xml:space="preserve">Východoslovenská </w:t>
          </w:r>
          <w:r w:rsidRPr="00EA46C0">
            <w:rPr>
              <w:rFonts w:cstheme="minorHAnsi"/>
            </w:rPr>
            <w:t xml:space="preserve">distribučná, a.s. </w:t>
          </w:r>
          <w:r w:rsidRPr="00EA46C0">
            <w:rPr>
              <w:rFonts w:cstheme="minorHAnsi"/>
              <w:bCs/>
              <w:smallCaps/>
            </w:rPr>
            <w:t>(</w:t>
          </w:r>
          <w:r w:rsidRPr="00EA46C0">
            <w:rPr>
              <w:rFonts w:cstheme="minorHAnsi"/>
              <w:bCs/>
            </w:rPr>
            <w:t xml:space="preserve">ďalej aj </w:t>
          </w:r>
          <w:r w:rsidR="00833573" w:rsidRPr="00EA46C0">
            <w:rPr>
              <w:rFonts w:cstheme="minorHAnsi"/>
              <w:bCs/>
            </w:rPr>
            <w:t>V</w:t>
          </w:r>
          <w:r w:rsidRPr="00EA46C0">
            <w:rPr>
              <w:rFonts w:cstheme="minorHAnsi"/>
              <w:bCs/>
            </w:rPr>
            <w:t>SD alebo obstarávateľ</w:t>
          </w:r>
          <w:r w:rsidR="009E1DE5" w:rsidRPr="00EA46C0">
            <w:rPr>
              <w:rFonts w:cstheme="minorHAnsi"/>
              <w:bCs/>
            </w:rPr>
            <w:t>)</w:t>
          </w:r>
          <w:r w:rsidRPr="00EA46C0">
            <w:rPr>
              <w:rFonts w:cstheme="minorHAnsi"/>
              <w:bCs/>
            </w:rPr>
            <w:t xml:space="preserve"> </w:t>
          </w:r>
        </w:sdtContent>
      </w:sdt>
    </w:p>
    <w:p w14:paraId="3F78059B" w14:textId="4D558C9E" w:rsidR="00B427F3" w:rsidRPr="00EA46C0" w:rsidRDefault="00B427F3" w:rsidP="00C652DA">
      <w:pPr>
        <w:tabs>
          <w:tab w:val="left" w:pos="2835"/>
        </w:tabs>
        <w:spacing w:after="0" w:line="240" w:lineRule="auto"/>
        <w:ind w:left="426"/>
        <w:rPr>
          <w:rFonts w:cstheme="minorHAnsi"/>
        </w:rPr>
      </w:pPr>
      <w:r w:rsidRPr="00EA46C0">
        <w:rPr>
          <w:rFonts w:cstheme="minorHAnsi"/>
        </w:rPr>
        <w:t>Adresa organizácie:</w:t>
      </w:r>
      <w:r w:rsidRPr="00EA46C0">
        <w:rPr>
          <w:rFonts w:cstheme="minorHAnsi"/>
        </w:rPr>
        <w:tab/>
      </w:r>
      <w:r w:rsidR="002D1506" w:rsidRPr="00EA46C0">
        <w:rPr>
          <w:rFonts w:cstheme="minorHAnsi"/>
        </w:rPr>
        <w:t>Mlynská 31, 042 91 Košice</w:t>
      </w:r>
    </w:p>
    <w:p w14:paraId="7A7BDFE6" w14:textId="38B9CFA7" w:rsidR="00B427F3" w:rsidRPr="00EA46C0" w:rsidRDefault="00B427F3" w:rsidP="00C652DA">
      <w:pPr>
        <w:tabs>
          <w:tab w:val="left" w:pos="2835"/>
        </w:tabs>
        <w:spacing w:after="0" w:line="240" w:lineRule="auto"/>
        <w:ind w:left="426"/>
        <w:rPr>
          <w:rFonts w:cstheme="minorHAnsi"/>
        </w:rPr>
      </w:pPr>
      <w:r w:rsidRPr="00EA46C0">
        <w:rPr>
          <w:rFonts w:cstheme="minorHAnsi"/>
        </w:rPr>
        <w:t xml:space="preserve">IČO: </w:t>
      </w:r>
      <w:r w:rsidRPr="00EA46C0">
        <w:rPr>
          <w:rFonts w:cstheme="minorHAnsi"/>
        </w:rPr>
        <w:tab/>
      </w:r>
      <w:sdt>
        <w:sdtPr>
          <w:rPr>
            <w:rFonts w:cstheme="minorHAnsi"/>
          </w:rPr>
          <w:alias w:val="E[Company].IDNumber"/>
          <w:tag w:val="entity:Company|IDNumber"/>
          <w:id w:val="202529280"/>
        </w:sdtPr>
        <w:sdtEndPr/>
        <w:sdtContent>
          <w:r w:rsidR="000A6B5A" w:rsidRPr="00EA46C0">
            <w:rPr>
              <w:rFonts w:cstheme="minorHAnsi"/>
            </w:rPr>
            <w:t>36 599 361</w:t>
          </w:r>
        </w:sdtContent>
      </w:sdt>
    </w:p>
    <w:bookmarkEnd w:id="11"/>
    <w:p w14:paraId="7D497D87" w14:textId="0E4A1C22" w:rsidR="00B427F3" w:rsidRPr="00EA46C0" w:rsidRDefault="00B427F3" w:rsidP="00C652DA">
      <w:pPr>
        <w:tabs>
          <w:tab w:val="left" w:pos="2835"/>
        </w:tabs>
        <w:spacing w:after="0" w:line="240" w:lineRule="auto"/>
        <w:ind w:left="426"/>
        <w:rPr>
          <w:rFonts w:cstheme="minorHAnsi"/>
        </w:rPr>
      </w:pPr>
      <w:r w:rsidRPr="00EA46C0">
        <w:rPr>
          <w:rFonts w:cstheme="minorHAnsi"/>
        </w:rPr>
        <w:t>Web organizácie (URL):</w:t>
      </w:r>
      <w:r w:rsidRPr="00EA46C0">
        <w:rPr>
          <w:rFonts w:cstheme="minorHAnsi"/>
        </w:rPr>
        <w:tab/>
      </w:r>
      <w:sdt>
        <w:sdtPr>
          <w:rPr>
            <w:rFonts w:cstheme="minorHAnsi"/>
          </w:rPr>
          <w:alias w:val="E[Company].Web"/>
          <w:tag w:val="entity:Company|Web"/>
          <w:id w:val="202529281"/>
        </w:sdtPr>
        <w:sdtEndPr/>
        <w:sdtContent>
          <w:hyperlink r:id="rId12" w:history="1">
            <w:r w:rsidR="002D1506" w:rsidRPr="00EA46C0">
              <w:rPr>
                <w:rStyle w:val="Hypertextovprepojenie"/>
                <w:rFonts w:cstheme="minorHAnsi"/>
              </w:rPr>
              <w:t>http://www.vsds.sk/</w:t>
            </w:r>
          </w:hyperlink>
        </w:sdtContent>
      </w:sdt>
    </w:p>
    <w:p w14:paraId="18BFA6D5" w14:textId="77777777" w:rsidR="009E1DE5" w:rsidRPr="00EA46C0" w:rsidRDefault="009E1DE5" w:rsidP="00C652DA">
      <w:pPr>
        <w:tabs>
          <w:tab w:val="left" w:pos="993"/>
        </w:tabs>
        <w:spacing w:after="0"/>
        <w:ind w:left="426"/>
        <w:jc w:val="both"/>
        <w:rPr>
          <w:rFonts w:cstheme="minorHAnsi"/>
        </w:rPr>
      </w:pPr>
    </w:p>
    <w:p w14:paraId="71CEFF70" w14:textId="77777777" w:rsidR="00C652DA" w:rsidRPr="00C652DA" w:rsidRDefault="00C652DA" w:rsidP="00C652DA">
      <w:pPr>
        <w:tabs>
          <w:tab w:val="left" w:pos="2835"/>
        </w:tabs>
        <w:spacing w:after="0" w:line="240" w:lineRule="auto"/>
        <w:ind w:left="426"/>
        <w:rPr>
          <w:rFonts w:cstheme="minorHAnsi"/>
        </w:rPr>
      </w:pPr>
      <w:r w:rsidRPr="00C652DA">
        <w:rPr>
          <w:rFonts w:cstheme="minorHAnsi"/>
        </w:rPr>
        <w:t>Kontaktná osoba: Ing. Peter Dvorožňák</w:t>
      </w:r>
    </w:p>
    <w:p w14:paraId="4E3AC9DB" w14:textId="2205BC6C" w:rsidR="00C652DA" w:rsidRPr="00C652DA" w:rsidRDefault="00C652DA" w:rsidP="00C652DA">
      <w:pPr>
        <w:tabs>
          <w:tab w:val="left" w:pos="2835"/>
        </w:tabs>
        <w:spacing w:after="0" w:line="240" w:lineRule="auto"/>
        <w:ind w:left="426"/>
        <w:rPr>
          <w:rFonts w:cstheme="minorHAnsi"/>
        </w:rPr>
      </w:pPr>
      <w:r w:rsidRPr="00C652DA">
        <w:rPr>
          <w:rFonts w:cstheme="minorHAnsi"/>
        </w:rPr>
        <w:t xml:space="preserve">E-mail: </w:t>
      </w:r>
      <w:hyperlink r:id="rId13" w:history="1">
        <w:r w:rsidRPr="007A47EF">
          <w:rPr>
            <w:rStyle w:val="Hypertextovprepojenie"/>
            <w:rFonts w:cstheme="minorHAnsi"/>
          </w:rPr>
          <w:t>dvoroznak_peter@vsdas.sk</w:t>
        </w:r>
      </w:hyperlink>
      <w:r>
        <w:rPr>
          <w:rFonts w:cstheme="minorHAnsi"/>
        </w:rPr>
        <w:t xml:space="preserve"> </w:t>
      </w:r>
      <w:r w:rsidRPr="00C652DA">
        <w:rPr>
          <w:rFonts w:cstheme="minorHAnsi"/>
        </w:rPr>
        <w:t xml:space="preserve"> </w:t>
      </w:r>
    </w:p>
    <w:p w14:paraId="07B9EBE1" w14:textId="77777777" w:rsidR="009E1ADD" w:rsidRPr="00EA46C0" w:rsidRDefault="009E1ADD" w:rsidP="00411106">
      <w:pPr>
        <w:tabs>
          <w:tab w:val="left" w:pos="993"/>
        </w:tabs>
        <w:spacing w:after="0"/>
        <w:ind w:left="426"/>
        <w:jc w:val="both"/>
        <w:rPr>
          <w:rFonts w:cstheme="minorHAnsi"/>
        </w:rPr>
      </w:pPr>
    </w:p>
    <w:p w14:paraId="7F13A068"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12" w:name="_Toc224563856"/>
      <w:bookmarkEnd w:id="7"/>
      <w:bookmarkEnd w:id="8"/>
      <w:r w:rsidRPr="00EA46C0">
        <w:rPr>
          <w:rFonts w:asciiTheme="minorHAnsi" w:hAnsiTheme="minorHAnsi" w:cstheme="minorHAnsi"/>
        </w:rPr>
        <w:t>Predmet zákazky</w:t>
      </w:r>
      <w:bookmarkEnd w:id="12"/>
    </w:p>
    <w:p w14:paraId="4F5007A1" w14:textId="30C6BC61" w:rsidR="003E48C2" w:rsidRPr="00EA46C0" w:rsidRDefault="0072488F" w:rsidP="00D67645">
      <w:pPr>
        <w:pStyle w:val="Odsekzoznamu"/>
        <w:numPr>
          <w:ilvl w:val="1"/>
          <w:numId w:val="8"/>
        </w:numPr>
        <w:tabs>
          <w:tab w:val="left" w:pos="993"/>
        </w:tabs>
        <w:spacing w:after="0" w:line="240" w:lineRule="auto"/>
        <w:ind w:left="993"/>
        <w:jc w:val="both"/>
        <w:textAlignment w:val="baseline"/>
        <w:rPr>
          <w:rFonts w:cstheme="minorHAnsi"/>
          <w:sz w:val="18"/>
          <w:szCs w:val="18"/>
        </w:rPr>
      </w:pPr>
      <w:r w:rsidRPr="00EA46C0">
        <w:rPr>
          <w:rFonts w:cstheme="minorHAnsi"/>
        </w:rPr>
        <w:t>Názov predmetu zákazky:</w:t>
      </w:r>
      <w:bookmarkStart w:id="13" w:name="_Ref509308919"/>
      <w:r w:rsidR="00D67645" w:rsidRPr="00EA46C0">
        <w:rPr>
          <w:rFonts w:cstheme="minorHAnsi"/>
          <w:b/>
          <w:bCs/>
        </w:rPr>
        <w:t xml:space="preserve"> </w:t>
      </w:r>
      <w:r w:rsidR="0076605F">
        <w:rPr>
          <w:rFonts w:cstheme="minorHAnsi"/>
          <w:b/>
          <w:bCs/>
        </w:rPr>
        <w:t>Spracovanie projektovej dokumentácie – II.</w:t>
      </w:r>
      <w:r w:rsidR="003E48C2" w:rsidRPr="00EA46C0">
        <w:rPr>
          <w:rFonts w:cstheme="minorHAnsi"/>
          <w:b/>
          <w:sz w:val="18"/>
          <w:szCs w:val="18"/>
        </w:rPr>
        <w:t xml:space="preserve"> </w:t>
      </w:r>
    </w:p>
    <w:p w14:paraId="315052AE" w14:textId="7C9A6A6D" w:rsidR="00AD2D23" w:rsidRPr="00EA46C0" w:rsidRDefault="00C56240" w:rsidP="003E48C2">
      <w:pPr>
        <w:pStyle w:val="Odsekzoznamu"/>
        <w:tabs>
          <w:tab w:val="left" w:pos="993"/>
        </w:tabs>
        <w:spacing w:after="0" w:line="240" w:lineRule="auto"/>
        <w:ind w:left="993"/>
        <w:jc w:val="both"/>
        <w:rPr>
          <w:rFonts w:cstheme="minorHAnsi"/>
        </w:rPr>
      </w:pPr>
      <w:r w:rsidRPr="00EA46C0">
        <w:rPr>
          <w:rFonts w:cstheme="minorHAnsi"/>
        </w:rPr>
        <w:t xml:space="preserve">Predmetom </w:t>
      </w:r>
      <w:r w:rsidR="00CA7374" w:rsidRPr="00EA46C0">
        <w:rPr>
          <w:rFonts w:cstheme="minorHAnsi"/>
        </w:rPr>
        <w:t xml:space="preserve">zákazky je </w:t>
      </w:r>
      <w:r w:rsidR="00B92394" w:rsidRPr="00EA46C0">
        <w:rPr>
          <w:rFonts w:cstheme="minorHAnsi"/>
        </w:rPr>
        <w:t xml:space="preserve">poskytovanie služieb </w:t>
      </w:r>
      <w:r w:rsidR="00CA7374" w:rsidRPr="00EA46C0">
        <w:rPr>
          <w:rFonts w:cstheme="minorHAnsi"/>
        </w:rPr>
        <w:t xml:space="preserve">predmetnej zákazky, v rozsahu uvedenom v bode 2. </w:t>
      </w:r>
      <w:r w:rsidR="006F3209" w:rsidRPr="00EA46C0">
        <w:rPr>
          <w:rFonts w:cstheme="minorHAnsi"/>
        </w:rPr>
        <w:t>návrhu rámcovej dohody (ďalej len „zmluva“)</w:t>
      </w:r>
      <w:r w:rsidR="00CA7374" w:rsidRPr="00EA46C0">
        <w:rPr>
          <w:rFonts w:cstheme="minorHAnsi"/>
        </w:rPr>
        <w:t xml:space="preserve">, ktorá je </w:t>
      </w:r>
      <w:r w:rsidR="00CA7374" w:rsidRPr="00EA46C0">
        <w:rPr>
          <w:rFonts w:cstheme="minorHAnsi"/>
          <w:b/>
          <w:bCs/>
          <w:color w:val="FF0000"/>
        </w:rPr>
        <w:t xml:space="preserve">Prílohou </w:t>
      </w:r>
      <w:r w:rsidR="004D5BCD" w:rsidRPr="00EA46C0">
        <w:rPr>
          <w:rFonts w:cstheme="minorHAnsi"/>
          <w:b/>
          <w:bCs/>
          <w:color w:val="FF0000"/>
        </w:rPr>
        <w:t>2</w:t>
      </w:r>
      <w:r w:rsidR="00E66357" w:rsidRPr="00EA46C0">
        <w:rPr>
          <w:rFonts w:cstheme="minorHAnsi"/>
          <w:b/>
          <w:bCs/>
          <w:color w:val="FF0000"/>
        </w:rPr>
        <w:t xml:space="preserve"> </w:t>
      </w:r>
      <w:r w:rsidR="00CA7374" w:rsidRPr="00EA46C0">
        <w:rPr>
          <w:rFonts w:cstheme="minorHAnsi"/>
        </w:rPr>
        <w:t>súťažných podkladov.</w:t>
      </w:r>
    </w:p>
    <w:p w14:paraId="5758007E" w14:textId="5AC566A1" w:rsidR="0072488F" w:rsidRPr="00C652DA" w:rsidRDefault="0072488F" w:rsidP="00C652DA">
      <w:pPr>
        <w:pStyle w:val="Odsekzoznamu"/>
        <w:tabs>
          <w:tab w:val="left" w:pos="993"/>
        </w:tabs>
        <w:spacing w:after="0" w:line="240" w:lineRule="auto"/>
        <w:ind w:left="993"/>
        <w:jc w:val="both"/>
        <w:rPr>
          <w:rFonts w:cstheme="minorHAnsi"/>
        </w:rPr>
      </w:pPr>
      <w:r w:rsidRPr="00C652DA">
        <w:rPr>
          <w:rFonts w:cstheme="minorHAnsi"/>
        </w:rPr>
        <w:t>Číselný kód pre hlavný predmet a doplňujúce predmety zákazky z Hlavného slovníka, prípadne alfanumerický kód z Doplnkového slovníka Spoločného slovníka obstarávania (CPV):</w:t>
      </w:r>
      <w:bookmarkEnd w:id="13"/>
    </w:p>
    <w:p w14:paraId="64A24BC5" w14:textId="22512760" w:rsidR="00044F62" w:rsidRDefault="00145B0B" w:rsidP="00C652DA">
      <w:pPr>
        <w:tabs>
          <w:tab w:val="left" w:pos="993"/>
          <w:tab w:val="left" w:pos="2977"/>
        </w:tabs>
        <w:spacing w:after="0"/>
        <w:ind w:left="993"/>
        <w:jc w:val="both"/>
        <w:rPr>
          <w:rFonts w:cstheme="minorHAnsi"/>
          <w:sz w:val="20"/>
          <w:szCs w:val="20"/>
        </w:rPr>
      </w:pPr>
      <w:r w:rsidRPr="00C652DA">
        <w:rPr>
          <w:rFonts w:cstheme="minorHAnsi"/>
        </w:rPr>
        <w:t>Hlavný predmet:</w:t>
      </w:r>
      <w:r w:rsidR="00C652DA" w:rsidRPr="00C652DA">
        <w:rPr>
          <w:rFonts w:cstheme="minorHAnsi"/>
        </w:rPr>
        <w:tab/>
      </w:r>
      <w:r w:rsidR="0076605F" w:rsidRPr="0076605F">
        <w:rPr>
          <w:rFonts w:cstheme="minorHAnsi"/>
          <w:b/>
          <w:bCs/>
        </w:rPr>
        <w:t>71323100</w:t>
      </w:r>
      <w:r w:rsidR="00C652DA" w:rsidRPr="0076605F">
        <w:rPr>
          <w:rFonts w:cstheme="minorHAnsi"/>
          <w:b/>
          <w:bCs/>
        </w:rPr>
        <w:t>-2</w:t>
      </w:r>
      <w:r w:rsidR="00C652DA" w:rsidRPr="0076605F">
        <w:rPr>
          <w:rFonts w:cstheme="minorHAnsi"/>
        </w:rPr>
        <w:t xml:space="preserve"> </w:t>
      </w:r>
      <w:r w:rsidR="0076605F" w:rsidRPr="0076605F">
        <w:rPr>
          <w:rFonts w:cstheme="minorHAnsi"/>
        </w:rPr>
        <w:t>Projektovanie silnoprúdových sústav</w:t>
      </w:r>
      <w:r w:rsidRPr="00C652DA">
        <w:rPr>
          <w:rFonts w:cstheme="minorHAnsi"/>
          <w:sz w:val="20"/>
          <w:szCs w:val="20"/>
        </w:rPr>
        <w:tab/>
      </w:r>
    </w:p>
    <w:p w14:paraId="211EB236" w14:textId="39376ABF" w:rsidR="0076605F" w:rsidRPr="0076605F" w:rsidRDefault="0076605F" w:rsidP="00C652DA">
      <w:pPr>
        <w:tabs>
          <w:tab w:val="left" w:pos="993"/>
          <w:tab w:val="left" w:pos="2977"/>
        </w:tabs>
        <w:spacing w:after="0"/>
        <w:ind w:left="993"/>
        <w:jc w:val="both"/>
        <w:rPr>
          <w:rFonts w:cstheme="minorHAnsi"/>
        </w:rPr>
      </w:pPr>
      <w:r w:rsidRPr="0076605F">
        <w:rPr>
          <w:rFonts w:cstheme="minorHAnsi"/>
        </w:rPr>
        <w:t xml:space="preserve">Doplňujúce predmety: </w:t>
      </w:r>
      <w:r w:rsidRPr="0076605F">
        <w:rPr>
          <w:rFonts w:cstheme="minorHAnsi"/>
          <w:b/>
          <w:bCs/>
        </w:rPr>
        <w:t>71330000-0</w:t>
      </w:r>
      <w:r w:rsidRPr="0076605F">
        <w:rPr>
          <w:rFonts w:cstheme="minorHAnsi"/>
        </w:rPr>
        <w:t xml:space="preserve"> Rôzne inžinierske služby</w:t>
      </w:r>
    </w:p>
    <w:p w14:paraId="7ED22C19" w14:textId="2B785726" w:rsidR="0072488F" w:rsidRPr="00EA46C0" w:rsidRDefault="0072488F" w:rsidP="00145B0B">
      <w:pPr>
        <w:pStyle w:val="Odsekzoznamu"/>
        <w:tabs>
          <w:tab w:val="left" w:pos="993"/>
        </w:tabs>
        <w:spacing w:after="0" w:line="240" w:lineRule="auto"/>
        <w:ind w:left="993"/>
        <w:jc w:val="both"/>
        <w:rPr>
          <w:rFonts w:cstheme="minorHAnsi"/>
        </w:rPr>
      </w:pPr>
      <w:r w:rsidRPr="00C652DA">
        <w:rPr>
          <w:rFonts w:cstheme="minorHAnsi"/>
        </w:rPr>
        <w:t xml:space="preserve">V zmysle </w:t>
      </w:r>
      <w:r w:rsidR="00992FC3" w:rsidRPr="00C652DA">
        <w:rPr>
          <w:rFonts w:cstheme="minorHAnsi"/>
        </w:rPr>
        <w:t>§ </w:t>
      </w:r>
      <w:r w:rsidRPr="00C652DA">
        <w:rPr>
          <w:rFonts w:cstheme="minorHAnsi"/>
        </w:rPr>
        <w:t>3</w:t>
      </w:r>
      <w:r w:rsidRPr="00EA46C0">
        <w:rPr>
          <w:rFonts w:cstheme="minorHAnsi"/>
        </w:rPr>
        <w:t xml:space="preserve"> zákona (ďalej aj zákon o verejnom obstarávaní) sa týmto obstarávaním zadáva civilná zákazka (ďalej len zákazka).</w:t>
      </w:r>
    </w:p>
    <w:p w14:paraId="0B2B4482" w14:textId="7867B64E" w:rsidR="0035583A" w:rsidRPr="00EA46C0" w:rsidRDefault="0072488F" w:rsidP="000F36B7">
      <w:pPr>
        <w:pStyle w:val="Odsekzoznamu"/>
        <w:numPr>
          <w:ilvl w:val="1"/>
          <w:numId w:val="8"/>
        </w:numPr>
        <w:tabs>
          <w:tab w:val="left" w:pos="993"/>
          <w:tab w:val="left" w:pos="1701"/>
        </w:tabs>
        <w:spacing w:after="0" w:line="240" w:lineRule="auto"/>
        <w:ind w:left="993"/>
        <w:jc w:val="both"/>
        <w:rPr>
          <w:rFonts w:cstheme="minorHAnsi"/>
        </w:rPr>
      </w:pPr>
      <w:r w:rsidRPr="00EA46C0">
        <w:rPr>
          <w:rFonts w:cstheme="minorHAnsi"/>
        </w:rPr>
        <w:t xml:space="preserve">Predpokladaná hodnota </w:t>
      </w:r>
      <w:r w:rsidRPr="005D1980">
        <w:rPr>
          <w:rFonts w:cstheme="minorHAnsi"/>
        </w:rPr>
        <w:t xml:space="preserve">zákazky: </w:t>
      </w:r>
      <w:r w:rsidR="006E0569" w:rsidRPr="005D1980">
        <w:rPr>
          <w:rFonts w:cstheme="minorHAnsi"/>
          <w:b/>
        </w:rPr>
        <w:t> </w:t>
      </w:r>
      <w:r w:rsidR="001412EB" w:rsidRPr="005D1980">
        <w:rPr>
          <w:rFonts w:cstheme="minorHAnsi"/>
          <w:b/>
        </w:rPr>
        <w:t xml:space="preserve"> </w:t>
      </w:r>
      <w:r w:rsidR="001112CE" w:rsidRPr="005D1980">
        <w:rPr>
          <w:rFonts w:cstheme="minorHAnsi"/>
          <w:b/>
        </w:rPr>
        <w:t>10</w:t>
      </w:r>
      <w:r w:rsidR="00427568" w:rsidRPr="005D1980">
        <w:rPr>
          <w:rFonts w:cstheme="minorHAnsi"/>
          <w:b/>
        </w:rPr>
        <w:t xml:space="preserve"> 000 000,00 </w:t>
      </w:r>
      <w:r w:rsidR="001412EB" w:rsidRPr="005D1980">
        <w:rPr>
          <w:rFonts w:cstheme="minorHAnsi"/>
          <w:b/>
        </w:rPr>
        <w:t>EUR bez DPH</w:t>
      </w:r>
    </w:p>
    <w:p w14:paraId="7643C503" w14:textId="77777777" w:rsidR="00C37107" w:rsidRPr="00EA46C0" w:rsidRDefault="00C37107" w:rsidP="00C37107">
      <w:pPr>
        <w:pStyle w:val="Odsekzoznamu"/>
        <w:tabs>
          <w:tab w:val="left" w:pos="993"/>
          <w:tab w:val="left" w:pos="1701"/>
        </w:tabs>
        <w:spacing w:after="0" w:line="240" w:lineRule="auto"/>
        <w:ind w:left="993"/>
        <w:jc w:val="both"/>
        <w:rPr>
          <w:rFonts w:cstheme="minorHAnsi"/>
        </w:rPr>
      </w:pPr>
    </w:p>
    <w:tbl>
      <w:tblPr>
        <w:tblStyle w:val="Mriekatabuky"/>
        <w:tblW w:w="0" w:type="auto"/>
        <w:tblInd w:w="993" w:type="dxa"/>
        <w:tblLook w:val="04A0" w:firstRow="1" w:lastRow="0" w:firstColumn="1" w:lastColumn="0" w:noHBand="0" w:noVBand="1"/>
      </w:tblPr>
      <w:tblGrid>
        <w:gridCol w:w="703"/>
        <w:gridCol w:w="5954"/>
        <w:gridCol w:w="1746"/>
      </w:tblGrid>
      <w:tr w:rsidR="0035583A" w:rsidRPr="00EA46C0" w14:paraId="39653E81" w14:textId="77777777" w:rsidTr="002E6CF0">
        <w:tc>
          <w:tcPr>
            <w:tcW w:w="703" w:type="dxa"/>
          </w:tcPr>
          <w:p w14:paraId="6DC851F8" w14:textId="676B0581" w:rsidR="0035583A" w:rsidRPr="00EA46C0" w:rsidRDefault="0035583A" w:rsidP="00715D24">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Časť  č.</w:t>
            </w:r>
          </w:p>
        </w:tc>
        <w:tc>
          <w:tcPr>
            <w:tcW w:w="5954" w:type="dxa"/>
          </w:tcPr>
          <w:p w14:paraId="38FD8CF5" w14:textId="632C043D" w:rsidR="0035583A" w:rsidRPr="005D5D17" w:rsidRDefault="0035583A" w:rsidP="0035583A">
            <w:pPr>
              <w:pStyle w:val="Odsekzoznamu"/>
              <w:tabs>
                <w:tab w:val="left" w:pos="993"/>
                <w:tab w:val="left" w:pos="1701"/>
              </w:tabs>
              <w:spacing w:after="0" w:line="240" w:lineRule="auto"/>
              <w:ind w:left="0"/>
              <w:jc w:val="both"/>
              <w:rPr>
                <w:rFonts w:cstheme="minorHAnsi"/>
                <w:sz w:val="16"/>
                <w:szCs w:val="16"/>
              </w:rPr>
            </w:pPr>
            <w:r w:rsidRPr="005D5D17">
              <w:rPr>
                <w:rFonts w:cstheme="minorHAnsi"/>
                <w:sz w:val="16"/>
                <w:szCs w:val="16"/>
              </w:rPr>
              <w:t>Názov</w:t>
            </w:r>
          </w:p>
        </w:tc>
        <w:tc>
          <w:tcPr>
            <w:tcW w:w="1746" w:type="dxa"/>
          </w:tcPr>
          <w:p w14:paraId="72156233" w14:textId="0362BB9F" w:rsidR="0035583A" w:rsidRPr="002C2A91" w:rsidRDefault="0035583A" w:rsidP="002C2A91">
            <w:pPr>
              <w:pStyle w:val="Odsekzoznamu"/>
              <w:tabs>
                <w:tab w:val="left" w:pos="993"/>
                <w:tab w:val="left" w:pos="1701"/>
              </w:tabs>
              <w:spacing w:after="0" w:line="240" w:lineRule="auto"/>
              <w:ind w:left="0"/>
              <w:jc w:val="center"/>
              <w:rPr>
                <w:rFonts w:cstheme="minorHAnsi"/>
                <w:b/>
                <w:bCs/>
                <w:sz w:val="18"/>
                <w:szCs w:val="18"/>
              </w:rPr>
            </w:pPr>
            <w:r w:rsidRPr="002C2A91">
              <w:rPr>
                <w:rFonts w:cstheme="minorHAnsi"/>
                <w:b/>
                <w:bCs/>
                <w:color w:val="000000"/>
                <w:sz w:val="18"/>
                <w:szCs w:val="18"/>
              </w:rPr>
              <w:t>PHZ v EUR bez DPH</w:t>
            </w:r>
          </w:p>
        </w:tc>
      </w:tr>
      <w:tr w:rsidR="001112CE" w:rsidRPr="00EA46C0" w14:paraId="35FC3499" w14:textId="77777777" w:rsidTr="002E6CF0">
        <w:trPr>
          <w:trHeight w:val="268"/>
        </w:trPr>
        <w:tc>
          <w:tcPr>
            <w:tcW w:w="703" w:type="dxa"/>
            <w:vAlign w:val="center"/>
          </w:tcPr>
          <w:p w14:paraId="7B9C6756" w14:textId="62E81C80"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Pr>
                <w:rFonts w:cstheme="minorHAnsi"/>
                <w:sz w:val="16"/>
                <w:szCs w:val="16"/>
              </w:rPr>
              <w:t>1</w:t>
            </w:r>
          </w:p>
        </w:tc>
        <w:tc>
          <w:tcPr>
            <w:tcW w:w="5954" w:type="dxa"/>
            <w:vAlign w:val="center"/>
          </w:tcPr>
          <w:p w14:paraId="3A353831" w14:textId="560F550A"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s inžinierskou činnosťou – oblasť I. Košice</w:t>
            </w:r>
          </w:p>
        </w:tc>
        <w:tc>
          <w:tcPr>
            <w:tcW w:w="1746" w:type="dxa"/>
            <w:vAlign w:val="center"/>
          </w:tcPr>
          <w:p w14:paraId="26B983A6" w14:textId="1251C541"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1 400 000</w:t>
            </w:r>
          </w:p>
        </w:tc>
      </w:tr>
      <w:tr w:rsidR="001112CE" w:rsidRPr="00EA46C0" w14:paraId="09B7E952" w14:textId="77777777" w:rsidTr="005B1EFD">
        <w:trPr>
          <w:trHeight w:val="285"/>
        </w:trPr>
        <w:tc>
          <w:tcPr>
            <w:tcW w:w="703" w:type="dxa"/>
            <w:vAlign w:val="center"/>
          </w:tcPr>
          <w:p w14:paraId="277A9B63" w14:textId="6F648334"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2</w:t>
            </w:r>
          </w:p>
        </w:tc>
        <w:tc>
          <w:tcPr>
            <w:tcW w:w="5954" w:type="dxa"/>
            <w:vAlign w:val="center"/>
          </w:tcPr>
          <w:p w14:paraId="25A7FB95" w14:textId="6B34B493"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s inžinierskou činnosťou – oblasť II. Prešov</w:t>
            </w:r>
          </w:p>
        </w:tc>
        <w:tc>
          <w:tcPr>
            <w:tcW w:w="1746" w:type="dxa"/>
            <w:vAlign w:val="center"/>
          </w:tcPr>
          <w:p w14:paraId="386B5C12" w14:textId="0630A47B"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1 400 000</w:t>
            </w:r>
          </w:p>
        </w:tc>
      </w:tr>
      <w:tr w:rsidR="001112CE" w:rsidRPr="00EA46C0" w14:paraId="34CC03B9" w14:textId="77777777" w:rsidTr="002E6CF0">
        <w:trPr>
          <w:trHeight w:val="262"/>
        </w:trPr>
        <w:tc>
          <w:tcPr>
            <w:tcW w:w="703" w:type="dxa"/>
            <w:vAlign w:val="center"/>
          </w:tcPr>
          <w:p w14:paraId="6F7EACE7" w14:textId="34ECBD7E"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3</w:t>
            </w:r>
          </w:p>
        </w:tc>
        <w:tc>
          <w:tcPr>
            <w:tcW w:w="5954" w:type="dxa"/>
          </w:tcPr>
          <w:p w14:paraId="69BC0A02" w14:textId="0064346A"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s inžinierskou činnosťou – oblasť III. Poprad</w:t>
            </w:r>
          </w:p>
        </w:tc>
        <w:tc>
          <w:tcPr>
            <w:tcW w:w="1746" w:type="dxa"/>
            <w:vAlign w:val="center"/>
          </w:tcPr>
          <w:p w14:paraId="6DD8E4BC" w14:textId="47958C4A"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1 400 000</w:t>
            </w:r>
          </w:p>
        </w:tc>
      </w:tr>
      <w:tr w:rsidR="001112CE" w:rsidRPr="00EA46C0" w14:paraId="42B10478" w14:textId="77777777" w:rsidTr="002E6CF0">
        <w:trPr>
          <w:trHeight w:val="279"/>
        </w:trPr>
        <w:tc>
          <w:tcPr>
            <w:tcW w:w="703" w:type="dxa"/>
            <w:vAlign w:val="center"/>
          </w:tcPr>
          <w:p w14:paraId="11B79AC4" w14:textId="11BA6173"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4</w:t>
            </w:r>
          </w:p>
        </w:tc>
        <w:tc>
          <w:tcPr>
            <w:tcW w:w="5954" w:type="dxa"/>
          </w:tcPr>
          <w:p w14:paraId="4BB8FA6A" w14:textId="4D20EBBB"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s inžinierskou činnosťou – oblasť IV. Michalovce</w:t>
            </w:r>
          </w:p>
        </w:tc>
        <w:tc>
          <w:tcPr>
            <w:tcW w:w="1746" w:type="dxa"/>
            <w:vAlign w:val="center"/>
          </w:tcPr>
          <w:p w14:paraId="126B8A9B" w14:textId="3A2D5258"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1 400 000</w:t>
            </w:r>
          </w:p>
        </w:tc>
      </w:tr>
      <w:tr w:rsidR="001112CE" w:rsidRPr="00EA46C0" w14:paraId="03285394" w14:textId="77777777" w:rsidTr="002E6CF0">
        <w:trPr>
          <w:trHeight w:val="284"/>
        </w:trPr>
        <w:tc>
          <w:tcPr>
            <w:tcW w:w="703" w:type="dxa"/>
            <w:vAlign w:val="center"/>
          </w:tcPr>
          <w:p w14:paraId="778B62B7" w14:textId="236F855B"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5</w:t>
            </w:r>
          </w:p>
        </w:tc>
        <w:tc>
          <w:tcPr>
            <w:tcW w:w="5954" w:type="dxa"/>
          </w:tcPr>
          <w:p w14:paraId="3956F334" w14:textId="442D8B48"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bez inžinierskej činnosti – oblasť I. Košice</w:t>
            </w:r>
          </w:p>
        </w:tc>
        <w:tc>
          <w:tcPr>
            <w:tcW w:w="1746" w:type="dxa"/>
            <w:vAlign w:val="center"/>
          </w:tcPr>
          <w:p w14:paraId="57BCDAF2" w14:textId="4E8802E6"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500 000</w:t>
            </w:r>
          </w:p>
        </w:tc>
      </w:tr>
      <w:tr w:rsidR="001112CE" w:rsidRPr="00EA46C0" w14:paraId="33ECC8EC" w14:textId="77777777" w:rsidTr="002E6CF0">
        <w:trPr>
          <w:trHeight w:val="260"/>
        </w:trPr>
        <w:tc>
          <w:tcPr>
            <w:tcW w:w="703" w:type="dxa"/>
            <w:vAlign w:val="center"/>
          </w:tcPr>
          <w:p w14:paraId="453DD758" w14:textId="11EC2F7D"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6</w:t>
            </w:r>
          </w:p>
        </w:tc>
        <w:tc>
          <w:tcPr>
            <w:tcW w:w="5954" w:type="dxa"/>
          </w:tcPr>
          <w:p w14:paraId="707B1838" w14:textId="20B8C2A8"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bez inžinierskej činnosti – oblasť II. Prešov</w:t>
            </w:r>
          </w:p>
        </w:tc>
        <w:tc>
          <w:tcPr>
            <w:tcW w:w="1746" w:type="dxa"/>
            <w:vAlign w:val="center"/>
          </w:tcPr>
          <w:p w14:paraId="3D5D0099" w14:textId="727A84B3"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500 000</w:t>
            </w:r>
          </w:p>
        </w:tc>
      </w:tr>
      <w:tr w:rsidR="001112CE" w:rsidRPr="00EA46C0" w14:paraId="2E08232D" w14:textId="77777777" w:rsidTr="002E6CF0">
        <w:trPr>
          <w:trHeight w:val="278"/>
        </w:trPr>
        <w:tc>
          <w:tcPr>
            <w:tcW w:w="703" w:type="dxa"/>
            <w:vAlign w:val="center"/>
          </w:tcPr>
          <w:p w14:paraId="71691E1D" w14:textId="317F8B76"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7</w:t>
            </w:r>
          </w:p>
        </w:tc>
        <w:tc>
          <w:tcPr>
            <w:tcW w:w="5954" w:type="dxa"/>
          </w:tcPr>
          <w:p w14:paraId="68B544E1" w14:textId="365B3D25"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bez inžinierskej činnosti – oblasť III. Poprad</w:t>
            </w:r>
          </w:p>
        </w:tc>
        <w:tc>
          <w:tcPr>
            <w:tcW w:w="1746" w:type="dxa"/>
            <w:vAlign w:val="center"/>
          </w:tcPr>
          <w:p w14:paraId="0D205FCE" w14:textId="396486D6"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500 000</w:t>
            </w:r>
          </w:p>
        </w:tc>
      </w:tr>
      <w:tr w:rsidR="001112CE" w:rsidRPr="00EA46C0" w14:paraId="670DBC56" w14:textId="77777777" w:rsidTr="002E6CF0">
        <w:trPr>
          <w:trHeight w:val="268"/>
        </w:trPr>
        <w:tc>
          <w:tcPr>
            <w:tcW w:w="703" w:type="dxa"/>
            <w:vAlign w:val="center"/>
          </w:tcPr>
          <w:p w14:paraId="08C4C9C3" w14:textId="655FE43D"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8</w:t>
            </w:r>
          </w:p>
        </w:tc>
        <w:tc>
          <w:tcPr>
            <w:tcW w:w="5954" w:type="dxa"/>
          </w:tcPr>
          <w:p w14:paraId="007CF9A3" w14:textId="3A21C4B6"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projektovej dokumentácie bez inžinierskej činnosti – oblasť IV. Michalovce</w:t>
            </w:r>
          </w:p>
        </w:tc>
        <w:tc>
          <w:tcPr>
            <w:tcW w:w="1746" w:type="dxa"/>
            <w:vAlign w:val="center"/>
          </w:tcPr>
          <w:p w14:paraId="558193BE" w14:textId="37C17BC7"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500 000</w:t>
            </w:r>
          </w:p>
        </w:tc>
      </w:tr>
      <w:tr w:rsidR="001112CE" w:rsidRPr="00EA46C0" w14:paraId="253ED312" w14:textId="77777777" w:rsidTr="002E6CF0">
        <w:trPr>
          <w:trHeight w:val="272"/>
        </w:trPr>
        <w:tc>
          <w:tcPr>
            <w:tcW w:w="703" w:type="dxa"/>
            <w:vAlign w:val="center"/>
          </w:tcPr>
          <w:p w14:paraId="1614AA0D" w14:textId="30A2723E"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9</w:t>
            </w:r>
          </w:p>
        </w:tc>
        <w:tc>
          <w:tcPr>
            <w:tcW w:w="5954" w:type="dxa"/>
          </w:tcPr>
          <w:p w14:paraId="31CC608F" w14:textId="66D47BB9"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jednostupňovej projektovej dokumentácie – oblasť I. Košice</w:t>
            </w:r>
          </w:p>
        </w:tc>
        <w:tc>
          <w:tcPr>
            <w:tcW w:w="1746" w:type="dxa"/>
            <w:vAlign w:val="center"/>
          </w:tcPr>
          <w:p w14:paraId="08A10B65" w14:textId="625254B9"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600 000</w:t>
            </w:r>
          </w:p>
        </w:tc>
      </w:tr>
      <w:tr w:rsidR="001112CE" w:rsidRPr="00EA46C0" w14:paraId="50230447" w14:textId="77777777" w:rsidTr="002E6CF0">
        <w:trPr>
          <w:trHeight w:val="289"/>
        </w:trPr>
        <w:tc>
          <w:tcPr>
            <w:tcW w:w="703" w:type="dxa"/>
            <w:vAlign w:val="center"/>
          </w:tcPr>
          <w:p w14:paraId="6C8720C9" w14:textId="291478A8"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10</w:t>
            </w:r>
          </w:p>
        </w:tc>
        <w:tc>
          <w:tcPr>
            <w:tcW w:w="5954" w:type="dxa"/>
          </w:tcPr>
          <w:p w14:paraId="1701A8AC" w14:textId="7EE38CD7"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jednostupňovej projektovej dokumentácie – oblasť II. Prešov</w:t>
            </w:r>
          </w:p>
        </w:tc>
        <w:tc>
          <w:tcPr>
            <w:tcW w:w="1746" w:type="dxa"/>
            <w:vAlign w:val="center"/>
          </w:tcPr>
          <w:p w14:paraId="35B08675" w14:textId="43E66BEE"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600 000</w:t>
            </w:r>
          </w:p>
        </w:tc>
      </w:tr>
      <w:tr w:rsidR="001112CE" w:rsidRPr="00EA46C0" w14:paraId="24CA474F" w14:textId="77777777" w:rsidTr="002E6CF0">
        <w:trPr>
          <w:trHeight w:val="266"/>
        </w:trPr>
        <w:tc>
          <w:tcPr>
            <w:tcW w:w="703" w:type="dxa"/>
            <w:vAlign w:val="center"/>
          </w:tcPr>
          <w:p w14:paraId="3232480C" w14:textId="6FBDE3B7"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11</w:t>
            </w:r>
          </w:p>
        </w:tc>
        <w:tc>
          <w:tcPr>
            <w:tcW w:w="5954" w:type="dxa"/>
          </w:tcPr>
          <w:p w14:paraId="4E02CBE0" w14:textId="3DC9B928" w:rsidR="001112CE" w:rsidRPr="00EA46C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jednostupňovej projektovej dokumentácie – oblasť III. Poprad</w:t>
            </w:r>
          </w:p>
        </w:tc>
        <w:tc>
          <w:tcPr>
            <w:tcW w:w="1746" w:type="dxa"/>
            <w:vAlign w:val="center"/>
          </w:tcPr>
          <w:p w14:paraId="5C543035" w14:textId="3359F9F0"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600 000</w:t>
            </w:r>
          </w:p>
        </w:tc>
      </w:tr>
      <w:tr w:rsidR="001112CE" w:rsidRPr="00EA46C0" w14:paraId="683BF509" w14:textId="77777777" w:rsidTr="002E6CF0">
        <w:trPr>
          <w:trHeight w:val="266"/>
        </w:trPr>
        <w:tc>
          <w:tcPr>
            <w:tcW w:w="703" w:type="dxa"/>
            <w:vAlign w:val="center"/>
          </w:tcPr>
          <w:p w14:paraId="5EC59978" w14:textId="1DD63565" w:rsidR="001112CE" w:rsidRPr="00EA46C0" w:rsidRDefault="001112CE" w:rsidP="001112CE">
            <w:pPr>
              <w:pStyle w:val="Odsekzoznamu"/>
              <w:tabs>
                <w:tab w:val="left" w:pos="993"/>
                <w:tab w:val="left" w:pos="1701"/>
              </w:tabs>
              <w:spacing w:after="0" w:line="240" w:lineRule="auto"/>
              <w:ind w:left="0"/>
              <w:jc w:val="center"/>
              <w:rPr>
                <w:rFonts w:cstheme="minorHAnsi"/>
                <w:sz w:val="16"/>
                <w:szCs w:val="16"/>
              </w:rPr>
            </w:pPr>
            <w:r w:rsidRPr="00EA46C0">
              <w:rPr>
                <w:rFonts w:cstheme="minorHAnsi"/>
                <w:sz w:val="16"/>
                <w:szCs w:val="16"/>
              </w:rPr>
              <w:t>12</w:t>
            </w:r>
          </w:p>
        </w:tc>
        <w:tc>
          <w:tcPr>
            <w:tcW w:w="5954" w:type="dxa"/>
          </w:tcPr>
          <w:p w14:paraId="5D9D7D9D" w14:textId="3DCB28ED" w:rsidR="001112CE" w:rsidRPr="002E6CF0" w:rsidRDefault="001112CE" w:rsidP="001112CE">
            <w:pPr>
              <w:pStyle w:val="Odsekzoznamu"/>
              <w:tabs>
                <w:tab w:val="left" w:pos="993"/>
                <w:tab w:val="left" w:pos="1701"/>
              </w:tabs>
              <w:spacing w:after="0" w:line="240" w:lineRule="auto"/>
              <w:ind w:left="0"/>
              <w:jc w:val="both"/>
              <w:rPr>
                <w:rFonts w:cstheme="minorHAnsi"/>
                <w:sz w:val="16"/>
                <w:szCs w:val="16"/>
              </w:rPr>
            </w:pPr>
            <w:r w:rsidRPr="002E6CF0">
              <w:rPr>
                <w:rFonts w:cstheme="minorHAnsi"/>
                <w:sz w:val="16"/>
                <w:szCs w:val="16"/>
              </w:rPr>
              <w:t>Spracovanie jednostupňovej projektovej dokumentácie – oblasť IV. Michalovce</w:t>
            </w:r>
          </w:p>
        </w:tc>
        <w:tc>
          <w:tcPr>
            <w:tcW w:w="1746" w:type="dxa"/>
            <w:vAlign w:val="center"/>
          </w:tcPr>
          <w:p w14:paraId="7DE8D4E3" w14:textId="35EDDFA5" w:rsidR="001112CE" w:rsidRPr="001112CE" w:rsidRDefault="001112CE" w:rsidP="001112CE">
            <w:pPr>
              <w:pStyle w:val="Odsekzoznamu"/>
              <w:tabs>
                <w:tab w:val="left" w:pos="993"/>
                <w:tab w:val="left" w:pos="1701"/>
              </w:tabs>
              <w:spacing w:after="0" w:line="240" w:lineRule="auto"/>
              <w:ind w:left="0"/>
              <w:jc w:val="center"/>
              <w:rPr>
                <w:rFonts w:cstheme="minorHAnsi"/>
                <w:b/>
                <w:bCs/>
                <w:sz w:val="18"/>
                <w:szCs w:val="18"/>
              </w:rPr>
            </w:pPr>
            <w:r w:rsidRPr="001112CE">
              <w:rPr>
                <w:rFonts w:cstheme="minorHAnsi"/>
                <w:b/>
                <w:bCs/>
                <w:sz w:val="18"/>
                <w:szCs w:val="18"/>
              </w:rPr>
              <w:t>600 000</w:t>
            </w:r>
          </w:p>
        </w:tc>
      </w:tr>
    </w:tbl>
    <w:p w14:paraId="641EBA4A" w14:textId="4347E03B" w:rsidR="0035583A" w:rsidRPr="00EA46C0" w:rsidRDefault="009478F1" w:rsidP="0035583A">
      <w:pPr>
        <w:pStyle w:val="Odsekzoznamu"/>
        <w:tabs>
          <w:tab w:val="left" w:pos="993"/>
          <w:tab w:val="left" w:pos="1701"/>
        </w:tabs>
        <w:spacing w:after="0" w:line="240" w:lineRule="auto"/>
        <w:ind w:left="993"/>
        <w:jc w:val="both"/>
        <w:rPr>
          <w:rFonts w:cstheme="minorHAnsi"/>
        </w:rPr>
      </w:pPr>
      <w:r w:rsidRPr="00EA46C0">
        <w:rPr>
          <w:rFonts w:cstheme="minorHAnsi"/>
          <w:b/>
        </w:rPr>
        <w:t xml:space="preserve"> </w:t>
      </w:r>
    </w:p>
    <w:p w14:paraId="1674245D" w14:textId="3128CACA" w:rsidR="004540D2" w:rsidRPr="00EA46C0" w:rsidRDefault="0072488F" w:rsidP="000F36B7">
      <w:pPr>
        <w:pStyle w:val="Odsekzoznamu"/>
        <w:numPr>
          <w:ilvl w:val="1"/>
          <w:numId w:val="8"/>
        </w:numPr>
        <w:tabs>
          <w:tab w:val="left" w:pos="993"/>
          <w:tab w:val="left" w:pos="1701"/>
        </w:tabs>
        <w:spacing w:after="0" w:line="240" w:lineRule="auto"/>
        <w:ind w:left="993"/>
        <w:jc w:val="both"/>
        <w:rPr>
          <w:rFonts w:cstheme="minorHAnsi"/>
        </w:rPr>
      </w:pPr>
      <w:r w:rsidRPr="00EA46C0">
        <w:rPr>
          <w:rFonts w:cstheme="minorHAnsi"/>
        </w:rPr>
        <w:t xml:space="preserve">Podrobné vymedzenie predmetu zákazky vrátane vypracovaných špecifikácií je uvedené v sekcii </w:t>
      </w:r>
      <w:r w:rsidRPr="00EA46C0">
        <w:rPr>
          <w:rFonts w:cstheme="minorHAnsi"/>
          <w:i/>
          <w:color w:val="4472C4" w:themeColor="accent1"/>
        </w:rPr>
        <w:t>B.1 Opis predmetu zákazky</w:t>
      </w:r>
      <w:r w:rsidRPr="00EA46C0">
        <w:rPr>
          <w:rFonts w:cstheme="minorHAnsi"/>
          <w:color w:val="4472C4" w:themeColor="accent1"/>
        </w:rPr>
        <w:t>.</w:t>
      </w:r>
      <w:r w:rsidR="004540D2" w:rsidRPr="00EA46C0">
        <w:rPr>
          <w:rFonts w:cstheme="minorHAnsi"/>
          <w:color w:val="4472C4" w:themeColor="accent1"/>
        </w:rPr>
        <w:t xml:space="preserve"> </w:t>
      </w:r>
      <w:r w:rsidR="004540D2" w:rsidRPr="00EA46C0">
        <w:rPr>
          <w:rFonts w:cstheme="minorHAnsi"/>
        </w:rPr>
        <w:t>V prípade, že sa technické požiadavky odvolávajú na konkrétneho výrobcu, výrobný postup, značku, patent, typ, krajinu, oblasť alebo miesto pôvodu alebo výroby, dopĺňajú sa slovami „alebo ekvivalentný“.</w:t>
      </w:r>
    </w:p>
    <w:p w14:paraId="7C02488B" w14:textId="7EAA073A" w:rsidR="0072488F" w:rsidRPr="00EA46C0" w:rsidRDefault="004540D2" w:rsidP="00FA5B46">
      <w:pPr>
        <w:pStyle w:val="Odsekzoznamu"/>
        <w:numPr>
          <w:ilvl w:val="1"/>
          <w:numId w:val="24"/>
        </w:numPr>
        <w:tabs>
          <w:tab w:val="left" w:pos="993"/>
          <w:tab w:val="left" w:pos="1701"/>
        </w:tabs>
        <w:spacing w:after="0" w:line="240" w:lineRule="auto"/>
        <w:ind w:left="993"/>
        <w:jc w:val="both"/>
        <w:rPr>
          <w:rFonts w:cstheme="minorHAnsi"/>
        </w:rPr>
      </w:pPr>
      <w:r w:rsidRPr="00EA46C0">
        <w:rPr>
          <w:rFonts w:cstheme="minorHAnsi"/>
        </w:rPr>
        <w:t xml:space="preserve">Predmet zákazky v celom rozsahu je opísaný tak, aby bol presne a zrozumiteľne špecifikovaný. Ak niektorý z použitých parametrov, alebo rozpätie parametrov identifikuje konkrétny </w:t>
      </w:r>
      <w:r w:rsidRPr="00EA46C0">
        <w:rPr>
          <w:rFonts w:cstheme="minorHAnsi"/>
        </w:rPr>
        <w:lastRenderedPageBreak/>
        <w:t>typ/značku výrobku, alebo výrobok konkrétneho výrobcu,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ktorý sú uvedené zariadenia určené. Pri výrobkoch, príslušenstvách konkrétnej značky, uchádzač môže predložiť aj ekvivalenty inej značky v rovnakej alebo vyššej kvalite.</w:t>
      </w:r>
    </w:p>
    <w:p w14:paraId="1279D2B2" w14:textId="062E1E9F" w:rsidR="00AF0A6E" w:rsidRPr="00EA46C0" w:rsidRDefault="00AF0A6E" w:rsidP="0072488F">
      <w:pPr>
        <w:pStyle w:val="Odsekzoznamu"/>
        <w:numPr>
          <w:ilvl w:val="1"/>
          <w:numId w:val="8"/>
        </w:numPr>
        <w:tabs>
          <w:tab w:val="left" w:pos="993"/>
          <w:tab w:val="left" w:pos="1701"/>
        </w:tabs>
        <w:spacing w:after="0" w:line="240" w:lineRule="auto"/>
        <w:ind w:left="993"/>
        <w:jc w:val="both"/>
        <w:rPr>
          <w:rFonts w:cstheme="minorHAnsi"/>
        </w:rPr>
      </w:pPr>
      <w:r w:rsidRPr="00EA46C0">
        <w:rPr>
          <w:rFonts w:cstheme="minorHAnsi"/>
        </w:rPr>
        <w:t xml:space="preserve">Uchádzač berie na vedomie, že obstarávateľ spracúva osobné údaje v rámci predzmluvných vzťahov a informácie o ich ochrane zverejňuje na svojom webovom sídle: </w:t>
      </w:r>
      <w:hyperlink r:id="rId14" w:history="1">
        <w:r w:rsidR="008240DC" w:rsidRPr="00EA46C0">
          <w:rPr>
            <w:rStyle w:val="Hypertextovprepojenie"/>
            <w:rFonts w:cstheme="minorHAnsi"/>
          </w:rPr>
          <w:t>www.zsdis.sk/Uvod/Spolocnost/GDPR</w:t>
        </w:r>
      </w:hyperlink>
      <w:r w:rsidR="008240DC" w:rsidRPr="00EA46C0">
        <w:rPr>
          <w:rFonts w:cstheme="minorHAnsi"/>
        </w:rPr>
        <w:t xml:space="preserve"> </w:t>
      </w:r>
      <w:r w:rsidRPr="00EA46C0">
        <w:rPr>
          <w:rFonts w:cstheme="minorHAnsi"/>
        </w:rPr>
        <w:t>. O spracúvaní osobných údajov na tieto účely je svojich pracovníkov alebo pracovníkov subdodávateľov povinný informovať uchádzač.</w:t>
      </w:r>
    </w:p>
    <w:p w14:paraId="7EA5E9BD"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14" w:name="_Toc224563857"/>
      <w:bookmarkStart w:id="15" w:name="_Toc350112568"/>
      <w:bookmarkStart w:id="16" w:name="_Toc338855244"/>
      <w:bookmarkEnd w:id="9"/>
      <w:bookmarkEnd w:id="10"/>
      <w:r w:rsidRPr="00EA46C0">
        <w:rPr>
          <w:rFonts w:asciiTheme="minorHAnsi" w:hAnsiTheme="minorHAnsi" w:cstheme="minorHAnsi"/>
        </w:rPr>
        <w:t>Rozdelenie predmetu zákazky</w:t>
      </w:r>
      <w:bookmarkEnd w:id="14"/>
    </w:p>
    <w:p w14:paraId="3E04F192" w14:textId="158EEF4B" w:rsidR="0072488F" w:rsidRDefault="0072488F" w:rsidP="0072488F">
      <w:pPr>
        <w:pStyle w:val="Odsekzoznamu"/>
        <w:numPr>
          <w:ilvl w:val="1"/>
          <w:numId w:val="8"/>
        </w:numPr>
        <w:tabs>
          <w:tab w:val="left" w:pos="993"/>
          <w:tab w:val="left" w:pos="1701"/>
        </w:tabs>
        <w:spacing w:after="0" w:line="240" w:lineRule="auto"/>
        <w:ind w:left="993"/>
        <w:contextualSpacing w:val="0"/>
        <w:jc w:val="both"/>
        <w:rPr>
          <w:rFonts w:cstheme="minorHAnsi"/>
        </w:rPr>
      </w:pPr>
      <w:r w:rsidRPr="00EA46C0">
        <w:rPr>
          <w:rFonts w:cstheme="minorHAnsi"/>
        </w:rPr>
        <w:t>Predmet zákazky</w:t>
      </w:r>
      <w:r w:rsidR="007F18FE" w:rsidRPr="00EA46C0">
        <w:rPr>
          <w:rFonts w:cstheme="minorHAnsi"/>
        </w:rPr>
        <w:t xml:space="preserve"> </w:t>
      </w:r>
      <w:r w:rsidRPr="00EA46C0">
        <w:rPr>
          <w:rFonts w:cstheme="minorHAnsi"/>
        </w:rPr>
        <w:t xml:space="preserve">je rozdelený na </w:t>
      </w:r>
      <w:r w:rsidR="00C20255">
        <w:rPr>
          <w:rFonts w:cstheme="minorHAnsi"/>
          <w:b/>
          <w:bCs/>
        </w:rPr>
        <w:t>12</w:t>
      </w:r>
      <w:r w:rsidR="00F750D6" w:rsidRPr="00EA46C0">
        <w:rPr>
          <w:rFonts w:cstheme="minorHAnsi"/>
          <w:b/>
          <w:bCs/>
        </w:rPr>
        <w:t xml:space="preserve"> </w:t>
      </w:r>
      <w:r w:rsidRPr="00EA46C0">
        <w:rPr>
          <w:rFonts w:cstheme="minorHAnsi"/>
          <w:b/>
          <w:bCs/>
        </w:rPr>
        <w:t>čast</w:t>
      </w:r>
      <w:r w:rsidR="00F750D6" w:rsidRPr="00EA46C0">
        <w:rPr>
          <w:rFonts w:cstheme="minorHAnsi"/>
          <w:b/>
          <w:bCs/>
        </w:rPr>
        <w:t>í</w:t>
      </w:r>
      <w:r w:rsidR="007F18FE" w:rsidRPr="00EA46C0">
        <w:rPr>
          <w:rFonts w:cstheme="minorHAnsi"/>
        </w:rPr>
        <w:t>.</w:t>
      </w:r>
    </w:p>
    <w:p w14:paraId="3CDD3FE2" w14:textId="77777777" w:rsidR="00C20255" w:rsidRDefault="00C20255" w:rsidP="00C20255">
      <w:pPr>
        <w:tabs>
          <w:tab w:val="left" w:pos="993"/>
          <w:tab w:val="left" w:pos="1701"/>
        </w:tabs>
        <w:spacing w:after="0" w:line="240" w:lineRule="auto"/>
        <w:jc w:val="both"/>
        <w:rPr>
          <w:rFonts w:cstheme="minorHAnsi"/>
        </w:rPr>
      </w:pPr>
      <w:r>
        <w:rPr>
          <w:rFonts w:cstheme="minorHAnsi"/>
        </w:rPr>
        <w:tab/>
      </w:r>
    </w:p>
    <w:tbl>
      <w:tblPr>
        <w:tblStyle w:val="Mriekatabuky"/>
        <w:tblW w:w="0" w:type="auto"/>
        <w:tblInd w:w="993" w:type="dxa"/>
        <w:tblLook w:val="04A0" w:firstRow="1" w:lastRow="0" w:firstColumn="1" w:lastColumn="0" w:noHBand="0" w:noVBand="1"/>
      </w:tblPr>
      <w:tblGrid>
        <w:gridCol w:w="845"/>
        <w:gridCol w:w="7513"/>
      </w:tblGrid>
      <w:tr w:rsidR="00C20255" w:rsidRPr="00EA46C0" w14:paraId="106CFD5F" w14:textId="77777777" w:rsidTr="00E909F5">
        <w:tc>
          <w:tcPr>
            <w:tcW w:w="845" w:type="dxa"/>
          </w:tcPr>
          <w:p w14:paraId="0EE8A1FD"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Časť  č.</w:t>
            </w:r>
          </w:p>
        </w:tc>
        <w:tc>
          <w:tcPr>
            <w:tcW w:w="7513" w:type="dxa"/>
          </w:tcPr>
          <w:p w14:paraId="0D9B1512" w14:textId="77777777" w:rsidR="00C20255" w:rsidRPr="00C20255" w:rsidRDefault="00C20255" w:rsidP="00BC0A80">
            <w:pPr>
              <w:pStyle w:val="Odsekzoznamu"/>
              <w:tabs>
                <w:tab w:val="left" w:pos="993"/>
                <w:tab w:val="left" w:pos="1701"/>
              </w:tabs>
              <w:spacing w:after="0" w:line="240" w:lineRule="auto"/>
              <w:ind w:left="0"/>
              <w:jc w:val="both"/>
              <w:rPr>
                <w:rFonts w:cstheme="minorHAnsi"/>
                <w:sz w:val="20"/>
                <w:szCs w:val="20"/>
              </w:rPr>
            </w:pPr>
            <w:r w:rsidRPr="00C20255">
              <w:rPr>
                <w:rFonts w:cstheme="minorHAnsi"/>
                <w:sz w:val="20"/>
                <w:szCs w:val="20"/>
              </w:rPr>
              <w:t>Názov</w:t>
            </w:r>
          </w:p>
        </w:tc>
      </w:tr>
      <w:tr w:rsidR="002E6CF0" w:rsidRPr="00EA46C0" w14:paraId="5EF07AF3" w14:textId="77777777" w:rsidTr="00E909F5">
        <w:trPr>
          <w:trHeight w:val="334"/>
        </w:trPr>
        <w:tc>
          <w:tcPr>
            <w:tcW w:w="845" w:type="dxa"/>
            <w:vAlign w:val="center"/>
          </w:tcPr>
          <w:p w14:paraId="2CA8BECF" w14:textId="77777777" w:rsidR="002E6CF0" w:rsidRPr="00C20255" w:rsidRDefault="002E6CF0" w:rsidP="00BC0A80">
            <w:pPr>
              <w:pStyle w:val="Odsekzoznamu"/>
              <w:tabs>
                <w:tab w:val="left" w:pos="993"/>
                <w:tab w:val="left" w:pos="1701"/>
              </w:tabs>
              <w:spacing w:after="0" w:line="240" w:lineRule="auto"/>
              <w:ind w:left="0"/>
              <w:jc w:val="center"/>
              <w:rPr>
                <w:rFonts w:cstheme="minorHAnsi"/>
                <w:sz w:val="20"/>
                <w:szCs w:val="20"/>
              </w:rPr>
            </w:pPr>
          </w:p>
        </w:tc>
        <w:tc>
          <w:tcPr>
            <w:tcW w:w="7513" w:type="dxa"/>
            <w:vAlign w:val="center"/>
          </w:tcPr>
          <w:p w14:paraId="60ACC438" w14:textId="5CB1D63E" w:rsidR="002E6CF0" w:rsidRPr="0076605F" w:rsidRDefault="002E6CF0" w:rsidP="0076605F">
            <w:pPr>
              <w:pStyle w:val="Odsekzoznamu"/>
              <w:tabs>
                <w:tab w:val="left" w:pos="993"/>
                <w:tab w:val="left" w:pos="1701"/>
              </w:tabs>
              <w:spacing w:after="0" w:line="240" w:lineRule="auto"/>
              <w:ind w:left="0"/>
              <w:jc w:val="both"/>
              <w:rPr>
                <w:rFonts w:cstheme="minorHAnsi"/>
                <w:sz w:val="20"/>
                <w:szCs w:val="20"/>
              </w:rPr>
            </w:pPr>
            <w:r w:rsidRPr="009F3E31">
              <w:rPr>
                <w:rFonts w:ascii="Calibri Light" w:eastAsia="Calibri" w:hAnsi="Calibri Light" w:cs="Calibri Light"/>
                <w:b/>
                <w:bCs/>
              </w:rPr>
              <w:t>Spracovanie projektovej dokumentáci</w:t>
            </w:r>
            <w:r>
              <w:rPr>
                <w:rFonts w:ascii="Calibri Light" w:eastAsia="Calibri" w:hAnsi="Calibri Light" w:cs="Calibri Light"/>
                <w:b/>
                <w:bCs/>
              </w:rPr>
              <w:t>e</w:t>
            </w:r>
            <w:r w:rsidRPr="009F3E31">
              <w:rPr>
                <w:rFonts w:ascii="Calibri Light" w:eastAsia="Calibri" w:hAnsi="Calibri Light" w:cs="Calibri Light"/>
                <w:b/>
                <w:bCs/>
              </w:rPr>
              <w:t xml:space="preserve"> s inžinierskou činnosťou</w:t>
            </w:r>
          </w:p>
        </w:tc>
      </w:tr>
      <w:tr w:rsidR="00C20255" w:rsidRPr="00EA46C0" w14:paraId="7C16C0F2" w14:textId="77777777" w:rsidTr="00E909F5">
        <w:trPr>
          <w:trHeight w:val="334"/>
        </w:trPr>
        <w:tc>
          <w:tcPr>
            <w:tcW w:w="845" w:type="dxa"/>
            <w:vAlign w:val="center"/>
          </w:tcPr>
          <w:p w14:paraId="4040D923"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1</w:t>
            </w:r>
          </w:p>
        </w:tc>
        <w:tc>
          <w:tcPr>
            <w:tcW w:w="7513" w:type="dxa"/>
            <w:vAlign w:val="center"/>
          </w:tcPr>
          <w:p w14:paraId="64DAEFA8" w14:textId="77777777" w:rsidR="0076605F" w:rsidRPr="0076605F"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 xml:space="preserve">Spracovanie projektovej dokumentácie s inžinierskou činnosťou – </w:t>
            </w:r>
            <w:r w:rsidRPr="0076605F">
              <w:rPr>
                <w:rFonts w:cstheme="minorHAnsi"/>
                <w:b/>
                <w:bCs/>
                <w:sz w:val="20"/>
                <w:szCs w:val="20"/>
              </w:rPr>
              <w:t>oblasť I. Košice</w:t>
            </w:r>
          </w:p>
          <w:p w14:paraId="12D6F354" w14:textId="6AE5D98E" w:rsidR="00C20255" w:rsidRPr="00C20255"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 xml:space="preserve">Hlavné miesto dodania alebo plnenia: Distribučná sieť v rámci Košického, Prešovského a z časti Banskobystrického kraja. Okresy: Košice I. – IV., Košice – okolie, Rožňava, Revúca </w:t>
            </w:r>
          </w:p>
        </w:tc>
      </w:tr>
      <w:tr w:rsidR="00C20255" w:rsidRPr="00EA46C0" w14:paraId="2A1DD0E6" w14:textId="77777777" w:rsidTr="00E909F5">
        <w:trPr>
          <w:trHeight w:val="268"/>
        </w:trPr>
        <w:tc>
          <w:tcPr>
            <w:tcW w:w="845" w:type="dxa"/>
            <w:vAlign w:val="center"/>
          </w:tcPr>
          <w:p w14:paraId="0FF4EEFD"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2</w:t>
            </w:r>
          </w:p>
        </w:tc>
        <w:tc>
          <w:tcPr>
            <w:tcW w:w="7513" w:type="dxa"/>
            <w:vAlign w:val="center"/>
          </w:tcPr>
          <w:p w14:paraId="131C13F5" w14:textId="77777777" w:rsidR="0076605F" w:rsidRPr="0076605F"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 xml:space="preserve">Spracovanie projektovej dokumentácie s inžinierskou činnosťou – </w:t>
            </w:r>
            <w:r w:rsidRPr="0076605F">
              <w:rPr>
                <w:rFonts w:cstheme="minorHAnsi"/>
                <w:b/>
                <w:bCs/>
                <w:sz w:val="20"/>
                <w:szCs w:val="20"/>
              </w:rPr>
              <w:t>oblasť II. Prešov</w:t>
            </w:r>
          </w:p>
          <w:p w14:paraId="4281291E" w14:textId="373664F6" w:rsidR="00C20255" w:rsidRPr="00C20255"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Hlavné miesto dodania alebo plnenia: Distribučná sieť v rámci Košického, Prešovského a z časti Banskobystrického kraja. Okresy: Prešov, Sabinov, Bardejov, Svidník, Stropkov</w:t>
            </w:r>
          </w:p>
        </w:tc>
      </w:tr>
      <w:tr w:rsidR="00C20255" w:rsidRPr="00EA46C0" w14:paraId="716B59E8" w14:textId="77777777" w:rsidTr="00E909F5">
        <w:trPr>
          <w:trHeight w:val="285"/>
        </w:trPr>
        <w:tc>
          <w:tcPr>
            <w:tcW w:w="845" w:type="dxa"/>
            <w:vAlign w:val="center"/>
          </w:tcPr>
          <w:p w14:paraId="54E3CF69"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3</w:t>
            </w:r>
          </w:p>
        </w:tc>
        <w:tc>
          <w:tcPr>
            <w:tcW w:w="7513" w:type="dxa"/>
            <w:vAlign w:val="center"/>
          </w:tcPr>
          <w:p w14:paraId="2FD91869" w14:textId="77777777" w:rsidR="0076605F" w:rsidRPr="0076605F"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 xml:space="preserve">Spracovanie projektovej dokumentácie s inžinierskou činnosťou – </w:t>
            </w:r>
            <w:r w:rsidRPr="0076605F">
              <w:rPr>
                <w:rFonts w:cstheme="minorHAnsi"/>
                <w:b/>
                <w:bCs/>
                <w:sz w:val="20"/>
                <w:szCs w:val="20"/>
              </w:rPr>
              <w:t>oblasť III. Poprad</w:t>
            </w:r>
          </w:p>
          <w:p w14:paraId="4298D067" w14:textId="368A4D3C" w:rsidR="00C20255" w:rsidRPr="00C20255" w:rsidRDefault="0076605F" w:rsidP="0076605F">
            <w:pPr>
              <w:pStyle w:val="Odsekzoznamu"/>
              <w:tabs>
                <w:tab w:val="left" w:pos="993"/>
                <w:tab w:val="left" w:pos="1701"/>
              </w:tabs>
              <w:spacing w:after="0" w:line="240" w:lineRule="auto"/>
              <w:ind w:left="0"/>
              <w:jc w:val="both"/>
              <w:rPr>
                <w:rFonts w:cstheme="minorHAnsi"/>
                <w:sz w:val="20"/>
                <w:szCs w:val="20"/>
              </w:rPr>
            </w:pPr>
            <w:r w:rsidRPr="0076605F">
              <w:rPr>
                <w:rFonts w:cstheme="minorHAnsi"/>
                <w:sz w:val="20"/>
                <w:szCs w:val="20"/>
              </w:rPr>
              <w:t>Hlavné miesto dodania alebo plnenia: Distribučná sieť v rámci Košického, Prešovského a z časti Banskobystrického kraja. Okresy: Poprad, Kežmarok, Stará Ľubovňa, Spišská Nová Ves, Gelnica, Levoča</w:t>
            </w:r>
          </w:p>
        </w:tc>
      </w:tr>
      <w:tr w:rsidR="00C20255" w:rsidRPr="00EA46C0" w14:paraId="1244220A" w14:textId="77777777" w:rsidTr="00E909F5">
        <w:trPr>
          <w:trHeight w:val="262"/>
        </w:trPr>
        <w:tc>
          <w:tcPr>
            <w:tcW w:w="845" w:type="dxa"/>
            <w:vAlign w:val="center"/>
          </w:tcPr>
          <w:p w14:paraId="3E650C99"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4</w:t>
            </w:r>
          </w:p>
        </w:tc>
        <w:tc>
          <w:tcPr>
            <w:tcW w:w="7513" w:type="dxa"/>
            <w:vAlign w:val="center"/>
          </w:tcPr>
          <w:p w14:paraId="71845300" w14:textId="77777777" w:rsidR="0076605F" w:rsidRPr="002E6CF0" w:rsidRDefault="0076605F"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projektovej dokumentácie s inžinierskou činnosťou – </w:t>
            </w:r>
            <w:r w:rsidRPr="002E6CF0">
              <w:rPr>
                <w:rFonts w:cstheme="minorHAnsi"/>
                <w:b/>
                <w:bCs/>
                <w:sz w:val="20"/>
                <w:szCs w:val="20"/>
              </w:rPr>
              <w:t>oblasť IV. Michalovce</w:t>
            </w:r>
          </w:p>
          <w:p w14:paraId="45A1120A" w14:textId="7C710D6C" w:rsidR="00C20255" w:rsidRPr="00C20255" w:rsidRDefault="0076605F"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Hlavné miesto dodania alebo plnenia: Distribučná sieť v rámci Košického, Prešovského a z časti Banskobystrického kraja. Okresy: Medzilaborce, Snina, Humenné, Vranov nad Topľou, Michalovce, Sobrance, Trebišov</w:t>
            </w:r>
          </w:p>
        </w:tc>
      </w:tr>
      <w:tr w:rsidR="002E6CF0" w:rsidRPr="00EA46C0" w14:paraId="5769B9EF" w14:textId="77777777" w:rsidTr="00E909F5">
        <w:trPr>
          <w:trHeight w:val="279"/>
        </w:trPr>
        <w:tc>
          <w:tcPr>
            <w:tcW w:w="845" w:type="dxa"/>
            <w:vAlign w:val="center"/>
          </w:tcPr>
          <w:p w14:paraId="28116753" w14:textId="77777777" w:rsidR="002E6CF0" w:rsidRPr="00C20255" w:rsidRDefault="002E6CF0" w:rsidP="00BC0A80">
            <w:pPr>
              <w:pStyle w:val="Odsekzoznamu"/>
              <w:tabs>
                <w:tab w:val="left" w:pos="993"/>
                <w:tab w:val="left" w:pos="1701"/>
              </w:tabs>
              <w:spacing w:after="0" w:line="240" w:lineRule="auto"/>
              <w:ind w:left="0"/>
              <w:jc w:val="center"/>
              <w:rPr>
                <w:rFonts w:cstheme="minorHAnsi"/>
                <w:sz w:val="20"/>
                <w:szCs w:val="20"/>
              </w:rPr>
            </w:pPr>
          </w:p>
        </w:tc>
        <w:tc>
          <w:tcPr>
            <w:tcW w:w="7513" w:type="dxa"/>
            <w:vAlign w:val="center"/>
          </w:tcPr>
          <w:p w14:paraId="3EB596DF" w14:textId="15A07F9E" w:rsidR="002E6CF0" w:rsidRPr="00C20255" w:rsidRDefault="002E6CF0" w:rsidP="00BC0A80">
            <w:pPr>
              <w:pStyle w:val="Odsekzoznamu"/>
              <w:tabs>
                <w:tab w:val="left" w:pos="993"/>
                <w:tab w:val="left" w:pos="1701"/>
              </w:tabs>
              <w:spacing w:after="0" w:line="240" w:lineRule="auto"/>
              <w:ind w:left="0"/>
              <w:jc w:val="both"/>
              <w:rPr>
                <w:rFonts w:cstheme="minorHAnsi"/>
                <w:sz w:val="20"/>
                <w:szCs w:val="20"/>
              </w:rPr>
            </w:pPr>
            <w:r w:rsidRPr="009F3E31">
              <w:rPr>
                <w:rFonts w:ascii="Calibri Light" w:eastAsia="Calibri" w:hAnsi="Calibri Light" w:cs="Calibri Light"/>
                <w:b/>
                <w:bCs/>
              </w:rPr>
              <w:t>Spracovanie projektovej dokumentáci</w:t>
            </w:r>
            <w:r>
              <w:rPr>
                <w:rFonts w:ascii="Calibri Light" w:eastAsia="Calibri" w:hAnsi="Calibri Light" w:cs="Calibri Light"/>
                <w:b/>
                <w:bCs/>
              </w:rPr>
              <w:t>e</w:t>
            </w:r>
            <w:r w:rsidRPr="009F3E31">
              <w:rPr>
                <w:rFonts w:ascii="Calibri Light" w:eastAsia="Calibri" w:hAnsi="Calibri Light" w:cs="Calibri Light"/>
                <w:b/>
                <w:bCs/>
              </w:rPr>
              <w:t xml:space="preserve"> </w:t>
            </w:r>
            <w:r>
              <w:rPr>
                <w:rFonts w:ascii="Calibri Light" w:eastAsia="Calibri" w:hAnsi="Calibri Light" w:cs="Calibri Light"/>
                <w:b/>
                <w:bCs/>
              </w:rPr>
              <w:t>bez</w:t>
            </w:r>
            <w:r w:rsidRPr="009F3E31">
              <w:rPr>
                <w:rFonts w:ascii="Calibri Light" w:eastAsia="Calibri" w:hAnsi="Calibri Light" w:cs="Calibri Light"/>
                <w:b/>
                <w:bCs/>
              </w:rPr>
              <w:t> inžiniersk</w:t>
            </w:r>
            <w:r>
              <w:rPr>
                <w:rFonts w:ascii="Calibri Light" w:eastAsia="Calibri" w:hAnsi="Calibri Light" w:cs="Calibri Light"/>
                <w:b/>
                <w:bCs/>
              </w:rPr>
              <w:t>ej</w:t>
            </w:r>
            <w:r w:rsidRPr="009F3E31">
              <w:rPr>
                <w:rFonts w:ascii="Calibri Light" w:eastAsia="Calibri" w:hAnsi="Calibri Light" w:cs="Calibri Light"/>
                <w:b/>
                <w:bCs/>
              </w:rPr>
              <w:t xml:space="preserve"> činnos</w:t>
            </w:r>
            <w:r>
              <w:rPr>
                <w:rFonts w:ascii="Calibri Light" w:eastAsia="Calibri" w:hAnsi="Calibri Light" w:cs="Calibri Light"/>
                <w:b/>
                <w:bCs/>
              </w:rPr>
              <w:t>ti</w:t>
            </w:r>
          </w:p>
        </w:tc>
      </w:tr>
      <w:tr w:rsidR="00C20255" w:rsidRPr="00EA46C0" w14:paraId="51A519F5" w14:textId="77777777" w:rsidTr="00E909F5">
        <w:trPr>
          <w:trHeight w:val="279"/>
        </w:trPr>
        <w:tc>
          <w:tcPr>
            <w:tcW w:w="845" w:type="dxa"/>
            <w:vAlign w:val="center"/>
          </w:tcPr>
          <w:p w14:paraId="5ADA9DAB"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5</w:t>
            </w:r>
          </w:p>
        </w:tc>
        <w:tc>
          <w:tcPr>
            <w:tcW w:w="7513" w:type="dxa"/>
            <w:vAlign w:val="center"/>
          </w:tcPr>
          <w:p w14:paraId="77D6FD57"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projektovej dokumentácie bez inžinierskej činnosti – </w:t>
            </w:r>
            <w:r w:rsidRPr="002E6CF0">
              <w:rPr>
                <w:rFonts w:cstheme="minorHAnsi"/>
                <w:b/>
                <w:bCs/>
                <w:sz w:val="20"/>
                <w:szCs w:val="20"/>
              </w:rPr>
              <w:t>oblasť I. Košice</w:t>
            </w:r>
          </w:p>
          <w:p w14:paraId="0FDF8044" w14:textId="5542488B"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Hlavné miesto dodania alebo plnenia: Distribučná sieť v rámci Košického, Prešovského a z časti Banskobystrického kraja. Okresy: Košice I. – IV., Košice – okolie, Rožňava, Revúca </w:t>
            </w:r>
          </w:p>
        </w:tc>
      </w:tr>
      <w:tr w:rsidR="00C20255" w:rsidRPr="00EA46C0" w14:paraId="15F1ACDC" w14:textId="77777777" w:rsidTr="00E909F5">
        <w:trPr>
          <w:trHeight w:val="284"/>
        </w:trPr>
        <w:tc>
          <w:tcPr>
            <w:tcW w:w="845" w:type="dxa"/>
            <w:vAlign w:val="center"/>
          </w:tcPr>
          <w:p w14:paraId="45E1B31B"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6</w:t>
            </w:r>
          </w:p>
        </w:tc>
        <w:tc>
          <w:tcPr>
            <w:tcW w:w="7513" w:type="dxa"/>
            <w:vAlign w:val="center"/>
          </w:tcPr>
          <w:p w14:paraId="4E7817CD"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projektovej dokumentácie bez inžinierskej činnosti – </w:t>
            </w:r>
            <w:r w:rsidRPr="002E6CF0">
              <w:rPr>
                <w:rFonts w:cstheme="minorHAnsi"/>
                <w:b/>
                <w:bCs/>
                <w:sz w:val="20"/>
                <w:szCs w:val="20"/>
              </w:rPr>
              <w:t>oblasť II. Prešov</w:t>
            </w:r>
          </w:p>
          <w:p w14:paraId="7EA0EA3F" w14:textId="7035F4CD"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Hlavné miesto dodania alebo plnenia: Distribučná sieť v rámci Košického, Prešovského a z časti Banskobystrického kraja. Okresy: Prešov, Sabinov, Bardejov, Svidník, Stropkov</w:t>
            </w:r>
          </w:p>
        </w:tc>
      </w:tr>
      <w:tr w:rsidR="00C20255" w:rsidRPr="00EA46C0" w14:paraId="320ABE32" w14:textId="77777777" w:rsidTr="00E909F5">
        <w:trPr>
          <w:trHeight w:val="260"/>
        </w:trPr>
        <w:tc>
          <w:tcPr>
            <w:tcW w:w="845" w:type="dxa"/>
            <w:vAlign w:val="center"/>
          </w:tcPr>
          <w:p w14:paraId="7381442B"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7</w:t>
            </w:r>
          </w:p>
        </w:tc>
        <w:tc>
          <w:tcPr>
            <w:tcW w:w="7513" w:type="dxa"/>
            <w:vAlign w:val="center"/>
          </w:tcPr>
          <w:p w14:paraId="2A346040"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projektovej dokumentácie bez inžinierskej činnosti – </w:t>
            </w:r>
            <w:r w:rsidRPr="002E6CF0">
              <w:rPr>
                <w:rFonts w:cstheme="minorHAnsi"/>
                <w:b/>
                <w:bCs/>
                <w:sz w:val="20"/>
                <w:szCs w:val="20"/>
              </w:rPr>
              <w:t>oblasť III. Poprad</w:t>
            </w:r>
          </w:p>
          <w:p w14:paraId="41211411" w14:textId="365D4806"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Hlavné miesto dodania alebo plnenia: Distribučná sieť v rámci Košického, Prešovského a z časti Banskobystrického kraja. Okresy: Poprad, Kežmarok, Stará Ľubovňa, Spišská Nová Ves, Gelnica, Levoča</w:t>
            </w:r>
          </w:p>
        </w:tc>
      </w:tr>
      <w:tr w:rsidR="00C20255" w:rsidRPr="00EA46C0" w14:paraId="6000CB22" w14:textId="77777777" w:rsidTr="00E909F5">
        <w:trPr>
          <w:trHeight w:val="278"/>
        </w:trPr>
        <w:tc>
          <w:tcPr>
            <w:tcW w:w="845" w:type="dxa"/>
            <w:vAlign w:val="center"/>
          </w:tcPr>
          <w:p w14:paraId="612F6472"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8</w:t>
            </w:r>
          </w:p>
        </w:tc>
        <w:tc>
          <w:tcPr>
            <w:tcW w:w="7513" w:type="dxa"/>
            <w:vAlign w:val="center"/>
          </w:tcPr>
          <w:p w14:paraId="4FBFEE19"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projektovej dokumentácie bez inžinierskej činnosti – </w:t>
            </w:r>
            <w:r w:rsidRPr="002E6CF0">
              <w:rPr>
                <w:rFonts w:cstheme="minorHAnsi"/>
                <w:b/>
                <w:bCs/>
                <w:sz w:val="20"/>
                <w:szCs w:val="20"/>
              </w:rPr>
              <w:t>oblasť IV. Michalovce</w:t>
            </w:r>
          </w:p>
          <w:p w14:paraId="722D52E9" w14:textId="111E0D33"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Hlavné miesto dodania alebo plnenia: Distribučná sieť v rámci Košického, Prešovského a z časti Banskobystrického kraja. Okresy: Medzilaborce, Snina, Humenné, Vranov nad Topľou, Michalovce, Sobrance, Trebišov</w:t>
            </w:r>
          </w:p>
        </w:tc>
      </w:tr>
      <w:tr w:rsidR="002E6CF0" w:rsidRPr="00EA46C0" w14:paraId="4E906103" w14:textId="77777777" w:rsidTr="00E909F5">
        <w:trPr>
          <w:trHeight w:val="268"/>
        </w:trPr>
        <w:tc>
          <w:tcPr>
            <w:tcW w:w="845" w:type="dxa"/>
            <w:vAlign w:val="center"/>
          </w:tcPr>
          <w:p w14:paraId="3164EB26" w14:textId="77777777" w:rsidR="002E6CF0" w:rsidRPr="00C20255" w:rsidRDefault="002E6CF0" w:rsidP="00BC0A80">
            <w:pPr>
              <w:pStyle w:val="Odsekzoznamu"/>
              <w:tabs>
                <w:tab w:val="left" w:pos="993"/>
                <w:tab w:val="left" w:pos="1701"/>
              </w:tabs>
              <w:spacing w:after="0" w:line="240" w:lineRule="auto"/>
              <w:ind w:left="0"/>
              <w:jc w:val="center"/>
              <w:rPr>
                <w:rFonts w:cstheme="minorHAnsi"/>
                <w:sz w:val="20"/>
                <w:szCs w:val="20"/>
              </w:rPr>
            </w:pPr>
          </w:p>
        </w:tc>
        <w:tc>
          <w:tcPr>
            <w:tcW w:w="7513" w:type="dxa"/>
            <w:vAlign w:val="center"/>
          </w:tcPr>
          <w:p w14:paraId="079DDF69" w14:textId="1B7A9154" w:rsidR="002E6CF0" w:rsidRPr="00C20255" w:rsidRDefault="002E6CF0" w:rsidP="00BC0A80">
            <w:pPr>
              <w:pStyle w:val="Odsekzoznamu"/>
              <w:tabs>
                <w:tab w:val="left" w:pos="993"/>
                <w:tab w:val="left" w:pos="1701"/>
              </w:tabs>
              <w:spacing w:after="0" w:line="240" w:lineRule="auto"/>
              <w:ind w:left="0"/>
              <w:jc w:val="both"/>
              <w:rPr>
                <w:rFonts w:cstheme="minorHAnsi"/>
                <w:sz w:val="20"/>
                <w:szCs w:val="20"/>
              </w:rPr>
            </w:pPr>
            <w:r w:rsidRPr="009F3E31">
              <w:rPr>
                <w:rFonts w:ascii="Calibri Light" w:eastAsia="Calibri" w:hAnsi="Calibri Light" w:cs="Calibri Light"/>
                <w:b/>
                <w:bCs/>
              </w:rPr>
              <w:t>Spracovanie</w:t>
            </w:r>
            <w:r>
              <w:rPr>
                <w:rFonts w:ascii="Calibri Light" w:eastAsia="Calibri" w:hAnsi="Calibri Light" w:cs="Calibri Light"/>
                <w:b/>
                <w:bCs/>
              </w:rPr>
              <w:t xml:space="preserve"> jednostupňovej </w:t>
            </w:r>
            <w:r w:rsidRPr="009F3E31">
              <w:rPr>
                <w:rFonts w:ascii="Calibri Light" w:eastAsia="Calibri" w:hAnsi="Calibri Light" w:cs="Calibri Light"/>
                <w:b/>
                <w:bCs/>
              </w:rPr>
              <w:t xml:space="preserve"> </w:t>
            </w:r>
            <w:r>
              <w:rPr>
                <w:rFonts w:ascii="Calibri Light" w:eastAsia="Calibri" w:hAnsi="Calibri Light" w:cs="Calibri Light"/>
                <w:b/>
                <w:bCs/>
              </w:rPr>
              <w:t>p</w:t>
            </w:r>
            <w:r w:rsidRPr="009F3E31">
              <w:rPr>
                <w:rFonts w:ascii="Calibri Light" w:eastAsia="Calibri" w:hAnsi="Calibri Light" w:cs="Calibri Light"/>
                <w:b/>
                <w:bCs/>
              </w:rPr>
              <w:t>rojektovej dokumentáci</w:t>
            </w:r>
            <w:r>
              <w:rPr>
                <w:rFonts w:ascii="Calibri Light" w:eastAsia="Calibri" w:hAnsi="Calibri Light" w:cs="Calibri Light"/>
                <w:b/>
                <w:bCs/>
              </w:rPr>
              <w:t>e</w:t>
            </w:r>
          </w:p>
        </w:tc>
      </w:tr>
      <w:tr w:rsidR="00C20255" w:rsidRPr="00EA46C0" w14:paraId="583A213E" w14:textId="77777777" w:rsidTr="00E909F5">
        <w:trPr>
          <w:trHeight w:val="268"/>
        </w:trPr>
        <w:tc>
          <w:tcPr>
            <w:tcW w:w="845" w:type="dxa"/>
            <w:vAlign w:val="center"/>
          </w:tcPr>
          <w:p w14:paraId="197DAE1F"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9</w:t>
            </w:r>
          </w:p>
        </w:tc>
        <w:tc>
          <w:tcPr>
            <w:tcW w:w="7513" w:type="dxa"/>
            <w:vAlign w:val="center"/>
          </w:tcPr>
          <w:p w14:paraId="62EF3F11"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jednostupňovej projektovej dokumentácie – </w:t>
            </w:r>
            <w:r w:rsidRPr="002E6CF0">
              <w:rPr>
                <w:rFonts w:cstheme="minorHAnsi"/>
                <w:b/>
                <w:bCs/>
                <w:sz w:val="20"/>
                <w:szCs w:val="20"/>
              </w:rPr>
              <w:t>oblasť I. Košice</w:t>
            </w:r>
          </w:p>
          <w:p w14:paraId="058D9BC7" w14:textId="0F536C3C"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Hlavné miesto dodania alebo plnenia: Distribučná sieť v rámci Košického, Prešovského a z časti Banskobystrického kraja. Okresy: Košice I. – IV., Košice – okolie, Rožňava, Revúca</w:t>
            </w:r>
          </w:p>
        </w:tc>
      </w:tr>
      <w:tr w:rsidR="00C20255" w:rsidRPr="00EA46C0" w14:paraId="26EB2394" w14:textId="77777777" w:rsidTr="00E909F5">
        <w:trPr>
          <w:trHeight w:val="272"/>
        </w:trPr>
        <w:tc>
          <w:tcPr>
            <w:tcW w:w="845" w:type="dxa"/>
            <w:vAlign w:val="center"/>
          </w:tcPr>
          <w:p w14:paraId="491A3093"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10</w:t>
            </w:r>
          </w:p>
        </w:tc>
        <w:tc>
          <w:tcPr>
            <w:tcW w:w="7513" w:type="dxa"/>
            <w:vAlign w:val="center"/>
          </w:tcPr>
          <w:p w14:paraId="1FD2A4A5"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jednostupňovej projektovej dokumentácie – </w:t>
            </w:r>
            <w:r w:rsidRPr="002E6CF0">
              <w:rPr>
                <w:rFonts w:cstheme="minorHAnsi"/>
                <w:b/>
                <w:bCs/>
                <w:sz w:val="20"/>
                <w:szCs w:val="20"/>
              </w:rPr>
              <w:t>oblasť II. Prešov</w:t>
            </w:r>
          </w:p>
          <w:p w14:paraId="0CC64435" w14:textId="6F031FFC" w:rsidR="00C2025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lastRenderedPageBreak/>
              <w:t>Hlavné miesto dodania alebo plnenia: Distribučná sieť v rámci Košického, Prešovského a z časti Banskobystrického kraja. Okresy: Prešov, Sabinov, Bardejov, Svidník, Stropkov</w:t>
            </w:r>
          </w:p>
        </w:tc>
      </w:tr>
      <w:tr w:rsidR="00C20255" w:rsidRPr="00EA46C0" w14:paraId="024EBC6E" w14:textId="77777777" w:rsidTr="00E909F5">
        <w:trPr>
          <w:trHeight w:val="289"/>
        </w:trPr>
        <w:tc>
          <w:tcPr>
            <w:tcW w:w="845" w:type="dxa"/>
            <w:vAlign w:val="center"/>
          </w:tcPr>
          <w:p w14:paraId="25C0BE88"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lastRenderedPageBreak/>
              <w:t>11</w:t>
            </w:r>
          </w:p>
        </w:tc>
        <w:tc>
          <w:tcPr>
            <w:tcW w:w="7513" w:type="dxa"/>
            <w:vAlign w:val="center"/>
          </w:tcPr>
          <w:p w14:paraId="4A400A3E"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jednostupňovej projektovej dokumentácie – </w:t>
            </w:r>
            <w:r w:rsidRPr="002E6CF0">
              <w:rPr>
                <w:rFonts w:cstheme="minorHAnsi"/>
                <w:b/>
                <w:bCs/>
                <w:sz w:val="20"/>
                <w:szCs w:val="20"/>
              </w:rPr>
              <w:t>oblasť III. Poprad</w:t>
            </w:r>
          </w:p>
          <w:p w14:paraId="6E5A321B" w14:textId="3D78A302" w:rsidR="00C20255" w:rsidRPr="00C20255" w:rsidRDefault="002E6CF0" w:rsidP="00F21DA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Hlavné miesto dodania alebo plnenia: Distribučná sieť v rámci Košického, Prešovského a z časti Banskobystrického kraja. Okresy: Poprad, Kežmarok, Stará Ľubovňa, Spišská Nová Ves, Gelnica, Levoča </w:t>
            </w:r>
          </w:p>
        </w:tc>
      </w:tr>
      <w:tr w:rsidR="00C20255" w:rsidRPr="00EA46C0" w14:paraId="46747092" w14:textId="77777777" w:rsidTr="00E909F5">
        <w:trPr>
          <w:trHeight w:val="266"/>
        </w:trPr>
        <w:tc>
          <w:tcPr>
            <w:tcW w:w="845" w:type="dxa"/>
            <w:vAlign w:val="center"/>
          </w:tcPr>
          <w:p w14:paraId="219F70E0" w14:textId="77777777" w:rsidR="00C20255" w:rsidRPr="00C20255" w:rsidRDefault="00C20255" w:rsidP="00BC0A80">
            <w:pPr>
              <w:pStyle w:val="Odsekzoznamu"/>
              <w:tabs>
                <w:tab w:val="left" w:pos="993"/>
                <w:tab w:val="left" w:pos="1701"/>
              </w:tabs>
              <w:spacing w:after="0" w:line="240" w:lineRule="auto"/>
              <w:ind w:left="0"/>
              <w:jc w:val="center"/>
              <w:rPr>
                <w:rFonts w:cstheme="minorHAnsi"/>
                <w:sz w:val="20"/>
                <w:szCs w:val="20"/>
              </w:rPr>
            </w:pPr>
            <w:r w:rsidRPr="00C20255">
              <w:rPr>
                <w:rFonts w:cstheme="minorHAnsi"/>
                <w:sz w:val="20"/>
                <w:szCs w:val="20"/>
              </w:rPr>
              <w:t>12</w:t>
            </w:r>
          </w:p>
        </w:tc>
        <w:tc>
          <w:tcPr>
            <w:tcW w:w="7513" w:type="dxa"/>
            <w:vAlign w:val="center"/>
          </w:tcPr>
          <w:p w14:paraId="6A80396E" w14:textId="77777777" w:rsidR="002E6CF0" w:rsidRPr="002E6CF0"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Spracovanie jednostupňovej projektovej dokumentácie – </w:t>
            </w:r>
            <w:r w:rsidRPr="002E6CF0">
              <w:rPr>
                <w:rFonts w:cstheme="minorHAnsi"/>
                <w:b/>
                <w:bCs/>
                <w:sz w:val="20"/>
                <w:szCs w:val="20"/>
              </w:rPr>
              <w:t>oblasť IV. Michalovce</w:t>
            </w:r>
          </w:p>
          <w:p w14:paraId="7CB9FB98" w14:textId="2A51556F" w:rsidR="00E909F5" w:rsidRPr="00C20255" w:rsidRDefault="002E6CF0" w:rsidP="002E6CF0">
            <w:pPr>
              <w:pStyle w:val="Odsekzoznamu"/>
              <w:tabs>
                <w:tab w:val="left" w:pos="993"/>
                <w:tab w:val="left" w:pos="1701"/>
              </w:tabs>
              <w:spacing w:after="0" w:line="240" w:lineRule="auto"/>
              <w:ind w:left="0"/>
              <w:jc w:val="both"/>
              <w:rPr>
                <w:rFonts w:cstheme="minorHAnsi"/>
                <w:sz w:val="20"/>
                <w:szCs w:val="20"/>
              </w:rPr>
            </w:pPr>
            <w:r w:rsidRPr="002E6CF0">
              <w:rPr>
                <w:rFonts w:cstheme="minorHAnsi"/>
                <w:sz w:val="20"/>
                <w:szCs w:val="20"/>
              </w:rPr>
              <w:t xml:space="preserve">Hlavné miesto dodania alebo plnenia: Distribučná sieť v rámci Košického, Prešovského a z časti Banskobystrického kraja. Okresy: Medzilaborce, Snina, Humenné, Vranov nad Topľou, Michalovce, Sobrance, Trebišov </w:t>
            </w:r>
          </w:p>
        </w:tc>
      </w:tr>
    </w:tbl>
    <w:p w14:paraId="435A0E34" w14:textId="12C2B749" w:rsidR="009C4B14" w:rsidRPr="00EA46C0" w:rsidRDefault="00C20255" w:rsidP="00E909F5">
      <w:pPr>
        <w:tabs>
          <w:tab w:val="left" w:pos="993"/>
          <w:tab w:val="left" w:pos="1701"/>
        </w:tabs>
        <w:spacing w:after="0" w:line="240" w:lineRule="auto"/>
        <w:jc w:val="both"/>
        <w:rPr>
          <w:rFonts w:cstheme="minorHAnsi"/>
        </w:rPr>
      </w:pPr>
      <w:r>
        <w:rPr>
          <w:rFonts w:cstheme="minorHAnsi"/>
        </w:rPr>
        <w:tab/>
      </w:r>
    </w:p>
    <w:p w14:paraId="5ED8FE8B" w14:textId="77459460" w:rsidR="00B37641" w:rsidRPr="00EA46C0" w:rsidRDefault="00B37641" w:rsidP="00B37641">
      <w:pPr>
        <w:pStyle w:val="Odsekzoznamu"/>
        <w:numPr>
          <w:ilvl w:val="1"/>
          <w:numId w:val="8"/>
        </w:numPr>
        <w:tabs>
          <w:tab w:val="left" w:pos="993"/>
          <w:tab w:val="left" w:pos="1701"/>
        </w:tabs>
        <w:spacing w:after="0" w:line="240" w:lineRule="auto"/>
        <w:ind w:left="993"/>
        <w:contextualSpacing w:val="0"/>
        <w:jc w:val="both"/>
        <w:rPr>
          <w:rFonts w:cstheme="minorHAnsi"/>
        </w:rPr>
      </w:pPr>
      <w:r w:rsidRPr="00EA46C0">
        <w:rPr>
          <w:rFonts w:cstheme="minorHAnsi"/>
        </w:rPr>
        <w:t xml:space="preserve">Uchádzač môže predložiť ponuku: </w:t>
      </w:r>
      <w:r w:rsidRPr="00EA46C0">
        <w:rPr>
          <w:rFonts w:cstheme="minorHAnsi"/>
          <w:u w:val="single"/>
        </w:rPr>
        <w:t>pre jednu alebo viacero častí zákazky</w:t>
      </w:r>
      <w:r w:rsidRPr="00EA46C0">
        <w:rPr>
          <w:rFonts w:cstheme="minorHAnsi"/>
        </w:rPr>
        <w:t xml:space="preserve">. </w:t>
      </w:r>
    </w:p>
    <w:p w14:paraId="31B203AA" w14:textId="77777777" w:rsidR="00B37641" w:rsidRPr="00EA46C0" w:rsidRDefault="00B37641" w:rsidP="00B37641">
      <w:pPr>
        <w:pStyle w:val="Odsekzoznamu"/>
        <w:numPr>
          <w:ilvl w:val="1"/>
          <w:numId w:val="8"/>
        </w:numPr>
        <w:tabs>
          <w:tab w:val="left" w:pos="993"/>
          <w:tab w:val="left" w:pos="1701"/>
        </w:tabs>
        <w:spacing w:after="0" w:line="240" w:lineRule="auto"/>
        <w:ind w:left="993"/>
        <w:contextualSpacing w:val="0"/>
        <w:jc w:val="both"/>
        <w:rPr>
          <w:rFonts w:cstheme="minorHAnsi"/>
        </w:rPr>
      </w:pPr>
      <w:r w:rsidRPr="00EA46C0">
        <w:rPr>
          <w:rFonts w:cstheme="minorHAnsi"/>
        </w:rPr>
        <w:t xml:space="preserve">V prípade, ak uchádzač predkladá ponuku pre jednu časť zákazky, predloží ponuku na požadovaný rozsah danej časti zákazky v zložke, ktorá bude obsahovať súčasti podľa bodu 17. Obsah ponuky, vo vzťahu k danej časti zákazky. </w:t>
      </w:r>
    </w:p>
    <w:p w14:paraId="48CF215E" w14:textId="77777777" w:rsidR="00B37641" w:rsidRPr="00EA46C0" w:rsidRDefault="00B37641" w:rsidP="00B37641">
      <w:pPr>
        <w:pStyle w:val="Odsekzoznamu"/>
        <w:numPr>
          <w:ilvl w:val="1"/>
          <w:numId w:val="8"/>
        </w:numPr>
        <w:tabs>
          <w:tab w:val="left" w:pos="993"/>
          <w:tab w:val="left" w:pos="1701"/>
        </w:tabs>
        <w:spacing w:after="0" w:line="240" w:lineRule="auto"/>
        <w:ind w:left="993"/>
        <w:contextualSpacing w:val="0"/>
        <w:jc w:val="both"/>
        <w:rPr>
          <w:rFonts w:cstheme="minorHAnsi"/>
        </w:rPr>
      </w:pPr>
      <w:r w:rsidRPr="00EA46C0">
        <w:rPr>
          <w:rFonts w:cstheme="minorHAnsi"/>
        </w:rPr>
        <w:t>V prípade, ak uchádzač predkladá ponuku pre viacero častí zákazky, predloží ponuky na požadovaný rozsah jednotlivých častí zákazky v samostatných zložkách, ktoré budú obsahovať súčasti podľa bodu 17. Obsah ponuky, vo vzťahu k danej časti zákazky.</w:t>
      </w:r>
    </w:p>
    <w:p w14:paraId="54E58781" w14:textId="4206F0D8" w:rsidR="003C7545" w:rsidRPr="00EA46C0" w:rsidRDefault="00B37641" w:rsidP="00B37641">
      <w:pPr>
        <w:pStyle w:val="Odsekzoznamu"/>
        <w:numPr>
          <w:ilvl w:val="1"/>
          <w:numId w:val="8"/>
        </w:numPr>
        <w:tabs>
          <w:tab w:val="left" w:pos="993"/>
          <w:tab w:val="left" w:pos="1701"/>
        </w:tabs>
        <w:spacing w:after="0" w:line="240" w:lineRule="auto"/>
        <w:ind w:left="993"/>
        <w:contextualSpacing w:val="0"/>
        <w:jc w:val="both"/>
        <w:rPr>
          <w:rFonts w:cstheme="minorHAnsi"/>
        </w:rPr>
      </w:pPr>
      <w:r w:rsidRPr="00EA46C0">
        <w:rPr>
          <w:rFonts w:cstheme="minorHAnsi"/>
        </w:rPr>
        <w:t xml:space="preserve">Obstarávateľ bude vyhodnocovať každú časť </w:t>
      </w:r>
      <w:r w:rsidR="00651199" w:rsidRPr="00EA46C0">
        <w:rPr>
          <w:rFonts w:cstheme="minorHAnsi"/>
        </w:rPr>
        <w:t>zákazky samostatne.</w:t>
      </w:r>
    </w:p>
    <w:p w14:paraId="42847373"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17" w:name="_Toc224563858"/>
      <w:bookmarkStart w:id="18" w:name="_Toc350112569"/>
      <w:bookmarkStart w:id="19" w:name="_Toc338855245"/>
      <w:bookmarkEnd w:id="15"/>
      <w:bookmarkEnd w:id="16"/>
      <w:r w:rsidRPr="00EA46C0">
        <w:rPr>
          <w:rFonts w:asciiTheme="minorHAnsi" w:hAnsiTheme="minorHAnsi" w:cstheme="minorHAnsi"/>
        </w:rPr>
        <w:t>Variantné riešenie</w:t>
      </w:r>
      <w:bookmarkEnd w:id="17"/>
    </w:p>
    <w:p w14:paraId="6E4DD3C6" w14:textId="5B3DD500"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Uchádzačom sa neumožňuje predložiť variantné riešenie vo vzťahu k požadovanému predmetu zákazky</w:t>
      </w:r>
      <w:r w:rsidR="004605A3" w:rsidRPr="00EA46C0">
        <w:rPr>
          <w:rFonts w:cstheme="minorHAnsi"/>
        </w:rPr>
        <w:t>, ani sa od nich nevyžaduje.</w:t>
      </w:r>
    </w:p>
    <w:p w14:paraId="3AC23A55" w14:textId="07F66B3A"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Ak súčasťou ponuky bude aj variantné riešenie, variantné riešenie nebude zaradené do</w:t>
      </w:r>
      <w:r w:rsidR="00CF1308" w:rsidRPr="00EA46C0">
        <w:rPr>
          <w:rFonts w:cstheme="minorHAnsi"/>
        </w:rPr>
        <w:t> </w:t>
      </w:r>
      <w:r w:rsidRPr="00EA46C0">
        <w:rPr>
          <w:rFonts w:cstheme="minorHAnsi"/>
        </w:rPr>
        <w:t>vyhodnocovania a bude sa naň hľadieť, akoby nebolo predložené.</w:t>
      </w:r>
    </w:p>
    <w:p w14:paraId="48449BD5"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20" w:name="_Toc224563859"/>
      <w:bookmarkStart w:id="21" w:name="_Toc350112570"/>
      <w:bookmarkStart w:id="22" w:name="_Toc338855246"/>
      <w:bookmarkEnd w:id="18"/>
      <w:bookmarkEnd w:id="19"/>
      <w:r w:rsidRPr="00EA46C0">
        <w:rPr>
          <w:rFonts w:asciiTheme="minorHAnsi" w:hAnsiTheme="minorHAnsi" w:cstheme="minorHAnsi"/>
        </w:rPr>
        <w:t>Pôvod predmetu zákazky</w:t>
      </w:r>
      <w:bookmarkEnd w:id="20"/>
    </w:p>
    <w:p w14:paraId="0B1B02C3" w14:textId="77777777"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b/>
        </w:rPr>
      </w:pPr>
      <w:r w:rsidRPr="00EA46C0">
        <w:rPr>
          <w:rFonts w:cstheme="minorHAnsi"/>
        </w:rPr>
        <w:t>Uchádzač, jeho prípadní subdodávatelia, uchádzačom navrhnutí kľúčoví experti a prípadne ním ponúkané tovary musia spĺňať požiadavky na pôvod stanovené všeobecne záväznými právnymi aktmi Európskej únie, príslušnými medzinárodnými zmluvami a dohodami.</w:t>
      </w:r>
    </w:p>
    <w:p w14:paraId="2645B827"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23" w:name="_Toc224563860"/>
      <w:bookmarkStart w:id="24" w:name="_Toc350112571"/>
      <w:bookmarkStart w:id="25" w:name="_Toc338855247"/>
      <w:bookmarkEnd w:id="21"/>
      <w:bookmarkEnd w:id="22"/>
      <w:r w:rsidRPr="00EA46C0">
        <w:rPr>
          <w:rFonts w:asciiTheme="minorHAnsi" w:hAnsiTheme="minorHAnsi" w:cstheme="minorHAnsi"/>
        </w:rPr>
        <w:t>Miesto dodania predmetu zákazky a lehoty uskutočnenia</w:t>
      </w:r>
      <w:bookmarkEnd w:id="23"/>
    </w:p>
    <w:p w14:paraId="7983FC2F" w14:textId="2FB911F5" w:rsidR="00000C8F" w:rsidRPr="00EA46C0" w:rsidRDefault="00C14019" w:rsidP="00FA5B46">
      <w:pPr>
        <w:pStyle w:val="Odsekzoznamu"/>
        <w:numPr>
          <w:ilvl w:val="1"/>
          <w:numId w:val="15"/>
        </w:numPr>
        <w:tabs>
          <w:tab w:val="left" w:pos="426"/>
          <w:tab w:val="left" w:pos="993"/>
        </w:tabs>
        <w:spacing w:after="0" w:line="240" w:lineRule="auto"/>
        <w:ind w:left="993" w:hanging="567"/>
        <w:jc w:val="both"/>
        <w:rPr>
          <w:rFonts w:cstheme="minorHAnsi"/>
        </w:rPr>
      </w:pPr>
      <w:r w:rsidRPr="00EA46C0">
        <w:rPr>
          <w:rFonts w:cstheme="minorHAnsi"/>
        </w:rPr>
        <w:t xml:space="preserve">Miesto dodávky predmetu zákazky: </w:t>
      </w:r>
      <w:r w:rsidR="002E6CF0" w:rsidRPr="002E6CF0">
        <w:rPr>
          <w:rFonts w:cstheme="minorHAnsi"/>
        </w:rPr>
        <w:t>Východoslovenská distribučná a.s., Teplárenská 15/B,040 12 Košice, pokiaľ v objednávke nie je uvedené inak</w:t>
      </w:r>
      <w:r w:rsidR="002312C8" w:rsidRPr="00EA46C0">
        <w:rPr>
          <w:rFonts w:eastAsia="Calibri" w:cstheme="minorHAnsi"/>
        </w:rPr>
        <w:t>.</w:t>
      </w:r>
      <w:r w:rsidR="00000C8F" w:rsidRPr="00EA46C0">
        <w:rPr>
          <w:rFonts w:cstheme="minorHAnsi"/>
        </w:rPr>
        <w:t xml:space="preserve"> </w:t>
      </w:r>
    </w:p>
    <w:p w14:paraId="576E9999" w14:textId="6BF46C9A" w:rsidR="00000C8F" w:rsidRPr="00A362A6" w:rsidRDefault="00000C8F" w:rsidP="00FA5B46">
      <w:pPr>
        <w:pStyle w:val="Odsekzoznamu"/>
        <w:numPr>
          <w:ilvl w:val="1"/>
          <w:numId w:val="15"/>
        </w:numPr>
        <w:tabs>
          <w:tab w:val="left" w:pos="426"/>
          <w:tab w:val="left" w:pos="993"/>
        </w:tabs>
        <w:spacing w:after="0" w:line="240" w:lineRule="auto"/>
        <w:ind w:left="993" w:hanging="567"/>
        <w:jc w:val="both"/>
        <w:rPr>
          <w:rFonts w:cstheme="minorHAnsi"/>
        </w:rPr>
      </w:pPr>
      <w:r w:rsidRPr="00EA46C0">
        <w:rPr>
          <w:rFonts w:cstheme="minorHAnsi"/>
        </w:rPr>
        <w:t xml:space="preserve">Trvanie </w:t>
      </w:r>
      <w:r w:rsidR="00A31A93" w:rsidRPr="00EA46C0">
        <w:rPr>
          <w:rFonts w:cstheme="minorHAnsi"/>
        </w:rPr>
        <w:t>Rámcovej dohod</w:t>
      </w:r>
      <w:r w:rsidR="00926588" w:rsidRPr="00EA46C0">
        <w:rPr>
          <w:rFonts w:cstheme="minorHAnsi"/>
        </w:rPr>
        <w:t>y</w:t>
      </w:r>
      <w:r w:rsidRPr="00EA46C0">
        <w:rPr>
          <w:rFonts w:cstheme="minorHAnsi"/>
        </w:rPr>
        <w:t xml:space="preserve"> na dodanie predmetu zákazky a/alebo lehoty ukončenia dodania predmetu </w:t>
      </w:r>
      <w:r w:rsidRPr="00A362A6">
        <w:rPr>
          <w:rFonts w:cstheme="minorHAnsi"/>
        </w:rPr>
        <w:t xml:space="preserve">zákazky: </w:t>
      </w:r>
      <w:r w:rsidR="002E6CF0">
        <w:rPr>
          <w:rFonts w:cstheme="minorHAnsi"/>
          <w:b/>
          <w:bCs/>
        </w:rPr>
        <w:t>48</w:t>
      </w:r>
      <w:r w:rsidR="00926588" w:rsidRPr="00A362A6">
        <w:rPr>
          <w:rFonts w:cstheme="minorHAnsi"/>
          <w:b/>
          <w:bCs/>
        </w:rPr>
        <w:t xml:space="preserve"> mesiacov</w:t>
      </w:r>
      <w:r w:rsidR="00926588" w:rsidRPr="00A362A6">
        <w:rPr>
          <w:rFonts w:cstheme="minorHAnsi"/>
        </w:rPr>
        <w:t xml:space="preserve"> odo dňa podpisu Rámcovej dohody</w:t>
      </w:r>
      <w:r w:rsidR="00E909F5" w:rsidRPr="00A362A6">
        <w:rPr>
          <w:rFonts w:cstheme="minorHAnsi"/>
        </w:rPr>
        <w:t xml:space="preserve"> s možnosťou jej predĺženia zo strany Objednávateľa vždy o ďalších dvanásť mesiacov</w:t>
      </w:r>
      <w:r w:rsidR="009E18A6" w:rsidRPr="00A362A6">
        <w:rPr>
          <w:rFonts w:cstheme="minorHAnsi"/>
        </w:rPr>
        <w:t>.</w:t>
      </w:r>
    </w:p>
    <w:p w14:paraId="3DB16E92" w14:textId="77777777" w:rsidR="0072488F" w:rsidRPr="00A362A6"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26" w:name="_Toc224563861"/>
      <w:r w:rsidRPr="00A362A6">
        <w:rPr>
          <w:rFonts w:asciiTheme="minorHAnsi" w:hAnsiTheme="minorHAnsi" w:cstheme="minorHAnsi"/>
        </w:rPr>
        <w:t>Zdroj finančných prostriedkov</w:t>
      </w:r>
      <w:bookmarkEnd w:id="26"/>
    </w:p>
    <w:p w14:paraId="58F811FE" w14:textId="7B5884F2" w:rsidR="005B67E7" w:rsidRPr="00A362A6" w:rsidRDefault="005B67E7" w:rsidP="00FA5B46">
      <w:pPr>
        <w:pStyle w:val="Odsekzoznamu"/>
        <w:numPr>
          <w:ilvl w:val="1"/>
          <w:numId w:val="22"/>
        </w:numPr>
        <w:tabs>
          <w:tab w:val="left" w:pos="993"/>
        </w:tabs>
        <w:spacing w:after="0" w:line="240" w:lineRule="auto"/>
        <w:ind w:left="993" w:hanging="567"/>
        <w:contextualSpacing w:val="0"/>
        <w:jc w:val="both"/>
        <w:rPr>
          <w:rFonts w:cstheme="minorHAnsi"/>
          <w:bCs/>
        </w:rPr>
      </w:pPr>
      <w:bookmarkStart w:id="27" w:name="_Toc350112572"/>
      <w:bookmarkStart w:id="28" w:name="_Toc338855248"/>
      <w:bookmarkStart w:id="29" w:name="_Ref468957291"/>
      <w:bookmarkStart w:id="30" w:name="_Ref469465489"/>
      <w:bookmarkStart w:id="31" w:name="_Toc350112573"/>
      <w:bookmarkStart w:id="32" w:name="_Toc338855249"/>
      <w:bookmarkEnd w:id="24"/>
      <w:bookmarkEnd w:id="25"/>
      <w:r w:rsidRPr="00A362A6">
        <w:rPr>
          <w:rFonts w:cstheme="minorHAnsi"/>
          <w:bCs/>
        </w:rPr>
        <w:t>Vlastné finančné prostriedky obstarávateľa</w:t>
      </w:r>
      <w:r w:rsidR="008E1CD8" w:rsidRPr="00A362A6">
        <w:rPr>
          <w:rFonts w:cstheme="minorHAnsi"/>
          <w:bCs/>
        </w:rPr>
        <w:t xml:space="preserve">. </w:t>
      </w:r>
    </w:p>
    <w:p w14:paraId="1C415831"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33" w:name="_Ref189662866"/>
      <w:bookmarkStart w:id="34" w:name="_Toc224563862"/>
      <w:bookmarkEnd w:id="27"/>
      <w:bookmarkEnd w:id="28"/>
      <w:r w:rsidRPr="00EA46C0">
        <w:rPr>
          <w:rFonts w:asciiTheme="minorHAnsi" w:hAnsiTheme="minorHAnsi" w:cstheme="minorHAnsi"/>
        </w:rPr>
        <w:t>Zmluva</w:t>
      </w:r>
      <w:bookmarkEnd w:id="29"/>
      <w:bookmarkEnd w:id="30"/>
      <w:bookmarkEnd w:id="33"/>
      <w:bookmarkEnd w:id="34"/>
    </w:p>
    <w:p w14:paraId="45EF375E" w14:textId="71096B92" w:rsidR="006E11A9" w:rsidRPr="00EA46C0" w:rsidRDefault="0072488F">
      <w:pPr>
        <w:pStyle w:val="Odsekzoznamu"/>
        <w:numPr>
          <w:ilvl w:val="1"/>
          <w:numId w:val="8"/>
        </w:numPr>
        <w:tabs>
          <w:tab w:val="left" w:pos="993"/>
        </w:tabs>
        <w:spacing w:after="0" w:line="240" w:lineRule="auto"/>
        <w:ind w:left="993"/>
        <w:contextualSpacing w:val="0"/>
        <w:jc w:val="both"/>
        <w:rPr>
          <w:rFonts w:cstheme="minorHAnsi"/>
        </w:rPr>
      </w:pPr>
      <w:bookmarkStart w:id="35" w:name="_Ref468950214"/>
      <w:bookmarkStart w:id="36" w:name="_Ref183425677"/>
      <w:bookmarkStart w:id="37" w:name="_Ref189735243"/>
      <w:r w:rsidRPr="00EA46C0">
        <w:rPr>
          <w:rFonts w:cstheme="minorHAnsi"/>
        </w:rPr>
        <w:t xml:space="preserve">Výsledkom tejto súťaže </w:t>
      </w:r>
      <w:bookmarkEnd w:id="35"/>
      <w:bookmarkEnd w:id="36"/>
      <w:r w:rsidR="00547F3B" w:rsidRPr="00EA46C0">
        <w:rPr>
          <w:rFonts w:cstheme="minorHAnsi"/>
        </w:rPr>
        <w:t xml:space="preserve">bude </w:t>
      </w:r>
      <w:r w:rsidR="00A72EBD">
        <w:rPr>
          <w:rFonts w:cstheme="minorHAnsi"/>
        </w:rPr>
        <w:t xml:space="preserve">uzatvorenie </w:t>
      </w:r>
      <w:r w:rsidR="00547F3B" w:rsidRPr="00EA46C0">
        <w:rPr>
          <w:rFonts w:cstheme="minorHAnsi"/>
        </w:rPr>
        <w:t>Rámcov</w:t>
      </w:r>
      <w:r w:rsidR="00A72EBD">
        <w:rPr>
          <w:rFonts w:cstheme="minorHAnsi"/>
        </w:rPr>
        <w:t>ej</w:t>
      </w:r>
      <w:r w:rsidR="00547F3B" w:rsidRPr="00EA46C0">
        <w:rPr>
          <w:rFonts w:cstheme="minorHAnsi"/>
        </w:rPr>
        <w:t xml:space="preserve"> dohod</w:t>
      </w:r>
      <w:r w:rsidR="00A72EBD">
        <w:rPr>
          <w:rFonts w:cstheme="minorHAnsi"/>
        </w:rPr>
        <w:t>y</w:t>
      </w:r>
      <w:r w:rsidR="00DC1C3A" w:rsidRPr="00EA46C0">
        <w:rPr>
          <w:rFonts w:cstheme="minorHAnsi"/>
        </w:rPr>
        <w:t xml:space="preserve"> (ďalej len „Zmluva“) uveden</w:t>
      </w:r>
      <w:r w:rsidR="00A72EBD">
        <w:rPr>
          <w:rFonts w:cstheme="minorHAnsi"/>
        </w:rPr>
        <w:t xml:space="preserve">ej </w:t>
      </w:r>
      <w:r w:rsidR="00DC1C3A" w:rsidRPr="00EA46C0">
        <w:rPr>
          <w:rFonts w:cstheme="minorHAnsi"/>
        </w:rPr>
        <w:t>v </w:t>
      </w:r>
      <w:r w:rsidR="00885CA4" w:rsidRPr="00EA46C0">
        <w:rPr>
          <w:rFonts w:eastAsia="Calibri" w:cstheme="minorHAnsi"/>
          <w:b/>
          <w:bCs/>
          <w:color w:val="FF0000"/>
        </w:rPr>
        <w:t>Príloh</w:t>
      </w:r>
      <w:r w:rsidR="008E1CD8">
        <w:rPr>
          <w:rFonts w:eastAsia="Calibri" w:cstheme="minorHAnsi"/>
          <w:b/>
          <w:bCs/>
          <w:color w:val="FF0000"/>
        </w:rPr>
        <w:t>e</w:t>
      </w:r>
      <w:r w:rsidR="00885CA4" w:rsidRPr="00EA46C0">
        <w:rPr>
          <w:rFonts w:eastAsia="Calibri" w:cstheme="minorHAnsi"/>
          <w:b/>
          <w:bCs/>
          <w:color w:val="FF0000"/>
        </w:rPr>
        <w:t xml:space="preserve"> 2 </w:t>
      </w:r>
      <w:r w:rsidR="00DC1C3A" w:rsidRPr="00EA46C0">
        <w:rPr>
          <w:rFonts w:cstheme="minorHAnsi"/>
          <w:b/>
          <w:i/>
        </w:rPr>
        <w:t xml:space="preserve"> </w:t>
      </w:r>
      <w:r w:rsidR="00A72EBD" w:rsidRPr="00A72EBD">
        <w:rPr>
          <w:rFonts w:cstheme="minorHAnsi"/>
        </w:rPr>
        <w:t>s</w:t>
      </w:r>
      <w:r w:rsidR="00A72EBD">
        <w:rPr>
          <w:rFonts w:cstheme="minorHAnsi"/>
        </w:rPr>
        <w:t> </w:t>
      </w:r>
      <w:r w:rsidR="00A72EBD" w:rsidRPr="00A72EBD">
        <w:rPr>
          <w:rFonts w:cstheme="minorHAnsi"/>
        </w:rPr>
        <w:t>uchádzačmi</w:t>
      </w:r>
      <w:r w:rsidR="00A72EBD">
        <w:rPr>
          <w:rFonts w:cstheme="minorHAnsi"/>
        </w:rPr>
        <w:t>,</w:t>
      </w:r>
      <w:r w:rsidR="00A72EBD" w:rsidRPr="00A72EBD">
        <w:rPr>
          <w:rFonts w:cstheme="minorHAnsi"/>
        </w:rPr>
        <w:t xml:space="preserve"> ktorí sa umiestnia na prvých </w:t>
      </w:r>
      <w:r w:rsidR="002E6CF0">
        <w:rPr>
          <w:rFonts w:cstheme="minorHAnsi"/>
        </w:rPr>
        <w:t>20</w:t>
      </w:r>
      <w:r w:rsidR="00A72EBD" w:rsidRPr="00A72EBD">
        <w:rPr>
          <w:rFonts w:cstheme="minorHAnsi"/>
        </w:rPr>
        <w:t xml:space="preserve"> miestach v poradí </w:t>
      </w:r>
      <w:r w:rsidR="008E1CD8" w:rsidRPr="00D41604">
        <w:rPr>
          <w:rFonts w:ascii="Calibri Light" w:eastAsia="Calibri" w:hAnsi="Calibri Light" w:cs="Calibri Light"/>
          <w:b/>
          <w:bCs/>
        </w:rPr>
        <w:t>podľa kritéria na hodnotenie ponúk</w:t>
      </w:r>
      <w:r w:rsidR="001B56A5" w:rsidRPr="00EA46C0">
        <w:rPr>
          <w:rFonts w:cstheme="minorHAnsi"/>
        </w:rPr>
        <w:t xml:space="preserve">, </w:t>
      </w:r>
      <w:r w:rsidR="00A72EBD" w:rsidRPr="00A72EBD">
        <w:rPr>
          <w:rFonts w:cstheme="minorHAnsi"/>
        </w:rPr>
        <w:t>a to samostatne pre každú časť predmetu zákazky.</w:t>
      </w:r>
    </w:p>
    <w:p w14:paraId="794C5222" w14:textId="547DAC08" w:rsidR="00A72EBD" w:rsidRDefault="00A72EBD" w:rsidP="008E1CD8">
      <w:pPr>
        <w:pStyle w:val="Odsekzoznamu"/>
        <w:tabs>
          <w:tab w:val="left" w:pos="993"/>
        </w:tabs>
        <w:spacing w:after="0" w:line="240" w:lineRule="auto"/>
        <w:ind w:left="993"/>
        <w:contextualSpacing w:val="0"/>
        <w:jc w:val="both"/>
        <w:rPr>
          <w:rFonts w:cstheme="minorHAnsi"/>
        </w:rPr>
      </w:pPr>
      <w:r w:rsidRPr="00A72EBD">
        <w:rPr>
          <w:rFonts w:cstheme="minorHAnsi"/>
        </w:rPr>
        <w:t xml:space="preserve">Obstarávateľ si vyhradzuje právo uzatvoriť rámcovú dohodu aj s menším počtom uchádzačov ako </w:t>
      </w:r>
      <w:r w:rsidR="002E6CF0">
        <w:rPr>
          <w:rFonts w:cstheme="minorHAnsi"/>
        </w:rPr>
        <w:t>dvadsať</w:t>
      </w:r>
      <w:r w:rsidRPr="00A72EBD">
        <w:rPr>
          <w:rFonts w:cstheme="minorHAnsi"/>
        </w:rPr>
        <w:t>, ak nebol predložený dostatočný počet ponúk alebo ak boli ostatné predložené ponuky vyhodnotené ako neprijateľné.</w:t>
      </w:r>
    </w:p>
    <w:bookmarkEnd w:id="37"/>
    <w:p w14:paraId="0377E7BE" w14:textId="5D62F584" w:rsidR="0072488F" w:rsidRPr="00EA46C0" w:rsidRDefault="0072488F" w:rsidP="007F2DA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 xml:space="preserve">Podrobné vymedzenie zmluvných podmienok na dodanie požadovaného predmetu zákazky tvorí sekcia </w:t>
      </w:r>
      <w:r w:rsidRPr="00EA46C0">
        <w:rPr>
          <w:rFonts w:cstheme="minorHAnsi"/>
          <w:i/>
          <w:color w:val="4472C4" w:themeColor="accent1"/>
        </w:rPr>
        <w:t>C.1 Obchodné podmienky dodania predmetu zákazky</w:t>
      </w:r>
      <w:r w:rsidRPr="00EA46C0">
        <w:rPr>
          <w:rFonts w:cstheme="minorHAnsi"/>
          <w:color w:val="4472C4" w:themeColor="accent1"/>
        </w:rPr>
        <w:t xml:space="preserve"> </w:t>
      </w:r>
      <w:r w:rsidRPr="00EA46C0">
        <w:rPr>
          <w:rFonts w:cstheme="minorHAnsi"/>
        </w:rPr>
        <w:t xml:space="preserve">týchto súťažných podkladov. </w:t>
      </w:r>
      <w:r w:rsidRPr="00EA46C0">
        <w:rPr>
          <w:rFonts w:cstheme="minorHAnsi"/>
        </w:rPr>
        <w:lastRenderedPageBreak/>
        <w:t>Uchádzač je povinný akceptovať znenie navrhnutých obchodných podmienok, ktoré sú súčasťou súťažných podkladov.</w:t>
      </w:r>
    </w:p>
    <w:p w14:paraId="2A020392" w14:textId="77777777" w:rsidR="0072488F" w:rsidRPr="00EA46C0" w:rsidRDefault="0072488F" w:rsidP="0072488F">
      <w:pPr>
        <w:pStyle w:val="Nadpis2"/>
        <w:numPr>
          <w:ilvl w:val="0"/>
          <w:numId w:val="8"/>
        </w:numPr>
        <w:tabs>
          <w:tab w:val="left" w:pos="426"/>
        </w:tabs>
        <w:spacing w:line="240" w:lineRule="auto"/>
        <w:ind w:left="426" w:hanging="426"/>
        <w:jc w:val="both"/>
        <w:rPr>
          <w:rFonts w:asciiTheme="minorHAnsi" w:hAnsiTheme="minorHAnsi" w:cstheme="minorHAnsi"/>
        </w:rPr>
      </w:pPr>
      <w:bookmarkStart w:id="38" w:name="_Toc224563863"/>
      <w:bookmarkStart w:id="39" w:name="_Toc350112574"/>
      <w:bookmarkStart w:id="40" w:name="_Toc338855250"/>
      <w:bookmarkEnd w:id="31"/>
      <w:bookmarkEnd w:id="32"/>
      <w:r w:rsidRPr="00EA46C0">
        <w:rPr>
          <w:rFonts w:asciiTheme="minorHAnsi" w:hAnsiTheme="minorHAnsi" w:cstheme="minorHAnsi"/>
        </w:rPr>
        <w:t>Lehota viazanosti ponuky</w:t>
      </w:r>
      <w:bookmarkEnd w:id="38"/>
    </w:p>
    <w:p w14:paraId="2A4FBD93" w14:textId="77777777"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Uchádzač je svojou ponukou viazaný počas lehoty viazanosti ponúk. Lehota viazanosti ponúk plynie od uplynutia lehoty na predkladanie ponúk do uplynutia lehoty viazanosti ponúk stanovenej obstarávateľom.</w:t>
      </w:r>
    </w:p>
    <w:p w14:paraId="5D967020" w14:textId="0EBCA739" w:rsidR="00E83466" w:rsidRPr="00992DB5" w:rsidRDefault="0072488F" w:rsidP="00E83466">
      <w:pPr>
        <w:pStyle w:val="Odsekzoznamu"/>
        <w:numPr>
          <w:ilvl w:val="1"/>
          <w:numId w:val="8"/>
        </w:numPr>
        <w:tabs>
          <w:tab w:val="left" w:pos="993"/>
        </w:tabs>
        <w:spacing w:after="0" w:line="240" w:lineRule="auto"/>
        <w:ind w:left="993"/>
        <w:contextualSpacing w:val="0"/>
        <w:jc w:val="both"/>
        <w:rPr>
          <w:rFonts w:cstheme="minorHAnsi"/>
          <w:b/>
          <w:bCs/>
        </w:rPr>
      </w:pPr>
      <w:r w:rsidRPr="00992DB5">
        <w:rPr>
          <w:rFonts w:cstheme="minorHAnsi"/>
        </w:rPr>
        <w:t>Lehota viazanosti ponúk je stanovená</w:t>
      </w:r>
      <w:r w:rsidR="0000006E" w:rsidRPr="00992DB5">
        <w:rPr>
          <w:rFonts w:cstheme="minorHAnsi"/>
        </w:rPr>
        <w:t xml:space="preserve"> </w:t>
      </w:r>
      <w:r w:rsidR="009D7DA4" w:rsidRPr="00992DB5">
        <w:rPr>
          <w:rFonts w:cstheme="minorHAnsi"/>
        </w:rPr>
        <w:t>do</w:t>
      </w:r>
      <w:r w:rsidR="00E83466" w:rsidRPr="00992DB5">
        <w:rPr>
          <w:rFonts w:cstheme="minorHAnsi"/>
        </w:rPr>
        <w:t xml:space="preserve"> </w:t>
      </w:r>
      <w:r w:rsidR="008357F1" w:rsidRPr="00992DB5">
        <w:rPr>
          <w:rFonts w:cstheme="minorHAnsi"/>
          <w:b/>
          <w:bCs/>
        </w:rPr>
        <w:t>31</w:t>
      </w:r>
      <w:r w:rsidR="00E83466" w:rsidRPr="00992DB5">
        <w:rPr>
          <w:rFonts w:cstheme="minorHAnsi"/>
          <w:b/>
          <w:bCs/>
        </w:rPr>
        <w:t>.</w:t>
      </w:r>
      <w:r w:rsidR="002E6CF0">
        <w:rPr>
          <w:rFonts w:cstheme="minorHAnsi"/>
          <w:b/>
          <w:bCs/>
        </w:rPr>
        <w:t>01</w:t>
      </w:r>
      <w:r w:rsidR="00E83466" w:rsidRPr="00992DB5">
        <w:rPr>
          <w:rFonts w:cstheme="minorHAnsi"/>
          <w:b/>
          <w:bCs/>
        </w:rPr>
        <w:t>.202</w:t>
      </w:r>
      <w:r w:rsidR="002E6CF0">
        <w:rPr>
          <w:rFonts w:cstheme="minorHAnsi"/>
          <w:b/>
          <w:bCs/>
        </w:rPr>
        <w:t>7</w:t>
      </w:r>
      <w:r w:rsidR="009D7DA4" w:rsidRPr="00992DB5">
        <w:rPr>
          <w:rFonts w:cstheme="minorHAnsi"/>
          <w:bCs/>
        </w:rPr>
        <w:t>.</w:t>
      </w:r>
    </w:p>
    <w:p w14:paraId="3BC85B2A" w14:textId="1DB82FFE"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992DB5">
        <w:rPr>
          <w:rFonts w:cstheme="minorHAnsi"/>
        </w:rPr>
        <w:t xml:space="preserve">V prípade uplatnenia revíznych postupov v zmysle </w:t>
      </w:r>
      <w:r w:rsidR="00992FC3" w:rsidRPr="00992DB5">
        <w:rPr>
          <w:rFonts w:cstheme="minorHAnsi"/>
        </w:rPr>
        <w:t>§</w:t>
      </w:r>
      <w:r w:rsidR="00992FC3" w:rsidRPr="00EA46C0">
        <w:rPr>
          <w:rFonts w:cstheme="minorHAnsi"/>
        </w:rPr>
        <w:t> </w:t>
      </w:r>
      <w:r w:rsidRPr="00EA46C0">
        <w:rPr>
          <w:rFonts w:cstheme="minorHAnsi"/>
        </w:rPr>
        <w:t>163 zákona alebo iných okolností obstarávateľ oznámi uchádzačom predpokladané predĺženie lehoty viazanosti ponúk.</w:t>
      </w:r>
    </w:p>
    <w:p w14:paraId="105E360C" w14:textId="77777777" w:rsidR="0072488F" w:rsidRPr="00EA46C0"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Uchádzači sú svojou ponukou viazaní do uplynutia obstarávateľom oznámenej, prípadne primerane predĺženej lehoty viazanosti ponúk.</w:t>
      </w:r>
    </w:p>
    <w:p w14:paraId="094C3165" w14:textId="79A4C68C" w:rsidR="0072488F" w:rsidRDefault="0072488F" w:rsidP="0072488F">
      <w:pPr>
        <w:pStyle w:val="Odsekzoznamu"/>
        <w:numPr>
          <w:ilvl w:val="1"/>
          <w:numId w:val="8"/>
        </w:numPr>
        <w:tabs>
          <w:tab w:val="left" w:pos="993"/>
        </w:tabs>
        <w:spacing w:after="0" w:line="240" w:lineRule="auto"/>
        <w:ind w:left="993"/>
        <w:contextualSpacing w:val="0"/>
        <w:jc w:val="both"/>
        <w:rPr>
          <w:rFonts w:cstheme="minorHAnsi"/>
        </w:rPr>
      </w:pPr>
      <w:r w:rsidRPr="00EA46C0">
        <w:rPr>
          <w:rFonts w:cstheme="minorHAnsi"/>
        </w:rPr>
        <w:t xml:space="preserve">Obstarávateľ si vyhradzuje právo uzavrieť </w:t>
      </w:r>
      <w:r w:rsidR="00A51062" w:rsidRPr="00EA46C0">
        <w:rPr>
          <w:rFonts w:cstheme="minorHAnsi"/>
        </w:rPr>
        <w:t>Zmluvu</w:t>
      </w:r>
      <w:r w:rsidR="00873B76" w:rsidRPr="00EA46C0">
        <w:rPr>
          <w:rFonts w:cstheme="minorHAnsi"/>
        </w:rPr>
        <w:t xml:space="preserve"> </w:t>
      </w:r>
      <w:r w:rsidRPr="00EA46C0">
        <w:rPr>
          <w:rFonts w:cstheme="minorHAnsi"/>
        </w:rPr>
        <w:t>v predĺženej lehote viazanosti ponúk.</w:t>
      </w:r>
      <w:bookmarkStart w:id="41" w:name="_Toc350112575"/>
      <w:bookmarkStart w:id="42" w:name="_Toc338855251"/>
    </w:p>
    <w:p w14:paraId="35D944F7" w14:textId="77777777" w:rsidR="009A6FDC" w:rsidRPr="00EA46C0" w:rsidRDefault="009A6FDC" w:rsidP="009A6FDC">
      <w:pPr>
        <w:pStyle w:val="Odsekzoznamu"/>
        <w:tabs>
          <w:tab w:val="left" w:pos="993"/>
        </w:tabs>
        <w:spacing w:after="0" w:line="240" w:lineRule="auto"/>
        <w:ind w:left="993"/>
        <w:contextualSpacing w:val="0"/>
        <w:jc w:val="both"/>
        <w:rPr>
          <w:rFonts w:cstheme="minorHAnsi"/>
        </w:rPr>
      </w:pPr>
    </w:p>
    <w:p w14:paraId="4B0FAAA9" w14:textId="32A34BCC" w:rsidR="0072488F" w:rsidRPr="00EA46C0" w:rsidRDefault="00BA0D2B" w:rsidP="0072488F">
      <w:pPr>
        <w:pStyle w:val="Nadpis1"/>
        <w:spacing w:before="240"/>
        <w:rPr>
          <w:rFonts w:asciiTheme="minorHAnsi" w:hAnsiTheme="minorHAnsi" w:cstheme="minorHAnsi"/>
          <w:b w:val="0"/>
        </w:rPr>
      </w:pPr>
      <w:bookmarkStart w:id="43" w:name="_Toc398801145"/>
      <w:bookmarkStart w:id="44" w:name="_Toc224563864"/>
      <w:bookmarkEnd w:id="41"/>
      <w:bookmarkEnd w:id="42"/>
      <w:r w:rsidRPr="00EA46C0">
        <w:rPr>
          <w:rFonts w:asciiTheme="minorHAnsi" w:hAnsiTheme="minorHAnsi" w:cstheme="minorHAnsi"/>
        </w:rPr>
        <w:t>Oddiel II.</w:t>
      </w:r>
      <w:r w:rsidRPr="00EA46C0">
        <w:rPr>
          <w:rFonts w:asciiTheme="minorHAnsi" w:hAnsiTheme="minorHAnsi" w:cstheme="minorHAnsi"/>
        </w:rPr>
        <w:tab/>
      </w:r>
      <w:r w:rsidR="0072488F" w:rsidRPr="00EA46C0">
        <w:rPr>
          <w:rFonts w:asciiTheme="minorHAnsi" w:hAnsiTheme="minorHAnsi" w:cstheme="minorHAnsi"/>
        </w:rPr>
        <w:t>Dorozumievanie a vysvetľovanie</w:t>
      </w:r>
      <w:bookmarkEnd w:id="43"/>
      <w:bookmarkEnd w:id="44"/>
    </w:p>
    <w:p w14:paraId="3312ED5D"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45" w:name="_Ref415211167"/>
      <w:bookmarkStart w:id="46" w:name="_Toc224563865"/>
      <w:bookmarkStart w:id="47" w:name="_Toc350112576"/>
      <w:bookmarkStart w:id="48" w:name="_Toc338855252"/>
      <w:bookmarkStart w:id="49" w:name="_Ref414449217"/>
      <w:bookmarkEnd w:id="39"/>
      <w:bookmarkEnd w:id="40"/>
      <w:r w:rsidRPr="00EA46C0">
        <w:rPr>
          <w:rFonts w:asciiTheme="minorHAnsi" w:hAnsiTheme="minorHAnsi" w:cstheme="minorHAnsi"/>
        </w:rPr>
        <w:t>Dorozumievanie medzi obstarávateľom a záujemcami/uchádzačmi</w:t>
      </w:r>
      <w:bookmarkStart w:id="50" w:name="_Toc209947080"/>
      <w:bookmarkStart w:id="51" w:name="_Toc210520982"/>
      <w:bookmarkStart w:id="52" w:name="_Toc234044134"/>
      <w:bookmarkStart w:id="53" w:name="_Ref234044727"/>
      <w:bookmarkEnd w:id="45"/>
      <w:bookmarkEnd w:id="46"/>
    </w:p>
    <w:p w14:paraId="7828C5B3" w14:textId="2C814D9D"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bookmarkStart w:id="54" w:name="_Ref488387052"/>
      <w:bookmarkEnd w:id="50"/>
      <w:bookmarkEnd w:id="51"/>
      <w:bookmarkEnd w:id="52"/>
      <w:bookmarkEnd w:id="53"/>
      <w:r w:rsidRPr="00EA46C0">
        <w:rPr>
          <w:rFonts w:eastAsia="Calibri" w:cstheme="minorHAnsi"/>
        </w:rPr>
        <w:t xml:space="preserve">Komunikácia medzi obstarávateľom a záujemcami/uchádzačmi sa uskutočňuje v tomto verejnom obstarávaní elektronickou formou, ktorá zabezpečí trvalé zachytenie jej obsahu, prostredníctvom systému ERANET dostupného na </w:t>
      </w:r>
      <w:hyperlink r:id="rId15" w:history="1">
        <w:r w:rsidR="005D0074" w:rsidRPr="00EA46C0">
          <w:rPr>
            <w:rStyle w:val="Hypertextovprepojenie"/>
            <w:rFonts w:eastAsia="Calibri" w:cstheme="minorHAnsi"/>
          </w:rPr>
          <w:t>https://zsdis.eranet.sk</w:t>
        </w:r>
      </w:hyperlink>
      <w:r w:rsidRPr="00EA46C0">
        <w:rPr>
          <w:rStyle w:val="Hypertextovprepojenie"/>
          <w:rFonts w:eastAsia="Calibri" w:cstheme="minorHAnsi"/>
        </w:rPr>
        <w:t xml:space="preserve"> </w:t>
      </w:r>
      <w:r w:rsidRPr="00EA46C0">
        <w:rPr>
          <w:rFonts w:eastAsia="Calibri" w:cstheme="minorHAnsi"/>
        </w:rPr>
        <w:t>(ďalej len „ERANET“)</w:t>
      </w:r>
      <w:bookmarkEnd w:id="54"/>
    </w:p>
    <w:p w14:paraId="4F3557B7" w14:textId="77777777" w:rsidR="0072488F" w:rsidRPr="00EA46C0" w:rsidRDefault="0072488F" w:rsidP="0072488F">
      <w:pPr>
        <w:pStyle w:val="Odsekzoznamu"/>
        <w:tabs>
          <w:tab w:val="left" w:pos="993"/>
        </w:tabs>
        <w:spacing w:after="0" w:line="240" w:lineRule="auto"/>
        <w:ind w:left="993"/>
        <w:jc w:val="both"/>
        <w:rPr>
          <w:rFonts w:eastAsia="Calibri" w:cstheme="minorHAnsi"/>
        </w:rPr>
      </w:pPr>
      <w:r w:rsidRPr="00EA46C0">
        <w:rPr>
          <w:rFonts w:cstheme="minorHAnsi"/>
          <w:color w:val="000000"/>
        </w:rPr>
        <w:t xml:space="preserve">Podmienkou pre úspešnú komunikáciu v systéme ERANET a pre úspešné predkladanie ponúk je, aby mal uchádzač príslušné technické a odborné predpoklady – technické vybavenie a odborné ovládanie systému ERANET. Potrebné technické vybavenie a požiadavky </w:t>
      </w:r>
      <w:r w:rsidRPr="00EA46C0">
        <w:rPr>
          <w:rFonts w:cstheme="minorHAnsi"/>
        </w:rPr>
        <w:t>na používanie systému ERANET sú zadefinované</w:t>
      </w:r>
      <w:r w:rsidRPr="00EA46C0">
        <w:rPr>
          <w:rFonts w:eastAsia="Calibri" w:cstheme="minorHAnsi"/>
        </w:rPr>
        <w:t>:</w:t>
      </w:r>
    </w:p>
    <w:p w14:paraId="4C72F2B4" w14:textId="337D4C2B" w:rsidR="0072488F" w:rsidRPr="00EA46C0" w:rsidRDefault="0072488F" w:rsidP="0072488F">
      <w:pPr>
        <w:pStyle w:val="Odsekzoznamu"/>
        <w:numPr>
          <w:ilvl w:val="2"/>
          <w:numId w:val="8"/>
        </w:numPr>
        <w:tabs>
          <w:tab w:val="left" w:pos="1701"/>
        </w:tabs>
        <w:spacing w:after="0" w:line="240" w:lineRule="auto"/>
        <w:ind w:left="1701" w:hanging="708"/>
        <w:jc w:val="both"/>
        <w:rPr>
          <w:rStyle w:val="Hypertextovprepojenie"/>
          <w:rFonts w:cstheme="minorHAnsi"/>
        </w:rPr>
      </w:pPr>
      <w:r w:rsidRPr="00EA46C0">
        <w:rPr>
          <w:rFonts w:cstheme="minorHAnsi"/>
        </w:rPr>
        <w:t>v „Manuáli pre dodávateľov“ ktorý je zverejnený na portáli ERANET - úvodnej stránke dostupný na adrese:</w:t>
      </w:r>
      <w:hyperlink r:id="rId16" w:history="1">
        <w:r w:rsidRPr="00EA46C0">
          <w:rPr>
            <w:rStyle w:val="Hypertextovprepojenie"/>
            <w:rFonts w:cstheme="minorHAnsi"/>
          </w:rPr>
          <w:t>https://zsdis.eranet.sk/data/innovis/manual_dodavatela.pdf</w:t>
        </w:r>
      </w:hyperlink>
    </w:p>
    <w:p w14:paraId="70D5BA74" w14:textId="6C9D9B21" w:rsidR="0072488F" w:rsidRPr="00EA46C0" w:rsidRDefault="0072488F" w:rsidP="0072488F">
      <w:pPr>
        <w:pStyle w:val="Odsekzoznamu"/>
        <w:numPr>
          <w:ilvl w:val="2"/>
          <w:numId w:val="8"/>
        </w:numPr>
        <w:tabs>
          <w:tab w:val="left" w:pos="1701"/>
        </w:tabs>
        <w:spacing w:after="0" w:line="240" w:lineRule="auto"/>
        <w:ind w:left="1701" w:hanging="708"/>
        <w:jc w:val="both"/>
        <w:rPr>
          <w:rFonts w:cstheme="minorHAnsi"/>
        </w:rPr>
      </w:pPr>
      <w:r w:rsidRPr="00EA46C0">
        <w:rPr>
          <w:rFonts w:cstheme="minorHAnsi"/>
        </w:rPr>
        <w:t xml:space="preserve">„Podmienky a pravidlá používania systému ERANET“, ktorý je zverejnený na portáli ERANET - úvodnej stránke dostupný na adrese:  </w:t>
      </w:r>
      <w:hyperlink r:id="rId17" w:history="1">
        <w:r w:rsidRPr="00EA46C0">
          <w:rPr>
            <w:rStyle w:val="Hypertextovprepojenie"/>
            <w:rFonts w:cstheme="minorHAnsi"/>
          </w:rPr>
          <w:t>https://zsdis.eranet.sk/data/innovis/license.pdf</w:t>
        </w:r>
      </w:hyperlink>
    </w:p>
    <w:p w14:paraId="525EF6E4" w14:textId="5FEFA65C" w:rsidR="0072488F" w:rsidRPr="00EA46C0" w:rsidRDefault="0072488F" w:rsidP="0072488F">
      <w:pPr>
        <w:pStyle w:val="Odsekzoznamu"/>
        <w:numPr>
          <w:ilvl w:val="1"/>
          <w:numId w:val="8"/>
        </w:numPr>
        <w:tabs>
          <w:tab w:val="left" w:pos="993"/>
        </w:tabs>
        <w:spacing w:after="0" w:line="240" w:lineRule="auto"/>
        <w:ind w:left="993"/>
        <w:jc w:val="both"/>
        <w:rPr>
          <w:rFonts w:cstheme="minorHAnsi"/>
          <w:b/>
        </w:rPr>
      </w:pPr>
      <w:r w:rsidRPr="00EA46C0">
        <w:rPr>
          <w:rFonts w:eastAsia="Calibri" w:cstheme="minorHAnsi"/>
        </w:rPr>
        <w:t xml:space="preserve">Pre potreby elektronickej komunikácie je </w:t>
      </w:r>
      <w:r w:rsidRPr="00EA46C0">
        <w:rPr>
          <w:rFonts w:eastAsia="Calibri" w:cstheme="minorHAnsi"/>
          <w:b/>
        </w:rPr>
        <w:t>každý záujemca/uchádza</w:t>
      </w:r>
      <w:r w:rsidR="006F6294" w:rsidRPr="00EA46C0">
        <w:rPr>
          <w:rFonts w:eastAsia="Calibri" w:cstheme="minorHAnsi"/>
          <w:b/>
        </w:rPr>
        <w:t>č</w:t>
      </w:r>
      <w:r w:rsidRPr="00EA46C0">
        <w:rPr>
          <w:rFonts w:eastAsia="Calibri" w:cstheme="minorHAnsi"/>
          <w:b/>
        </w:rPr>
        <w:t xml:space="preserve"> povinný zaregistrovať sa </w:t>
      </w:r>
      <w:r w:rsidR="00ED0806" w:rsidRPr="00EA46C0">
        <w:rPr>
          <w:rFonts w:eastAsia="Calibri" w:cstheme="minorHAnsi"/>
          <w:b/>
        </w:rPr>
        <w:t>pomocou</w:t>
      </w:r>
      <w:r w:rsidR="00CB2AF5" w:rsidRPr="00EA46C0">
        <w:rPr>
          <w:rFonts w:eastAsia="Calibri" w:cstheme="minorHAnsi"/>
          <w:b/>
        </w:rPr>
        <w:t xml:space="preserve"> tlačidla „Registrovať sa cez DP“</w:t>
      </w:r>
      <w:r w:rsidRPr="00EA46C0">
        <w:rPr>
          <w:rFonts w:eastAsia="Calibri" w:cstheme="minorHAnsi"/>
          <w:b/>
        </w:rPr>
        <w:t xml:space="preserve"> na URL adrese: </w:t>
      </w:r>
      <w:hyperlink r:id="rId18" w:history="1">
        <w:r w:rsidRPr="00EA46C0">
          <w:rPr>
            <w:rStyle w:val="Hypertextovprepojenie"/>
            <w:rFonts w:eastAsia="Calibri" w:cstheme="minorHAnsi"/>
          </w:rPr>
          <w:t>https://zsdis.eranet.sk</w:t>
        </w:r>
      </w:hyperlink>
      <w:r w:rsidRPr="00EA46C0">
        <w:rPr>
          <w:rFonts w:eastAsia="Calibri" w:cstheme="minorHAnsi"/>
        </w:rPr>
        <w:t>.</w:t>
      </w:r>
    </w:p>
    <w:p w14:paraId="20326152" w14:textId="7C120C69" w:rsidR="0072488F" w:rsidRPr="00EA46C0" w:rsidRDefault="0072488F" w:rsidP="0072488F">
      <w:pPr>
        <w:pStyle w:val="Odsekzoznamu"/>
        <w:numPr>
          <w:ilvl w:val="2"/>
          <w:numId w:val="8"/>
        </w:numPr>
        <w:tabs>
          <w:tab w:val="left" w:pos="1701"/>
        </w:tabs>
        <w:spacing w:after="0" w:line="240" w:lineRule="auto"/>
        <w:ind w:left="1701" w:hanging="708"/>
        <w:jc w:val="both"/>
        <w:rPr>
          <w:rFonts w:cstheme="minorHAnsi"/>
        </w:rPr>
      </w:pPr>
      <w:r w:rsidRPr="00EA46C0">
        <w:rPr>
          <w:rFonts w:eastAsia="Calibri" w:cstheme="minorHAnsi"/>
        </w:rPr>
        <w:t xml:space="preserve">Súťažné podklady vrátane ich doplnení a vysvetlení sú záujemcom prístupné bezodplatne, </w:t>
      </w:r>
      <w:r w:rsidRPr="00FA1A20">
        <w:rPr>
          <w:rFonts w:eastAsia="Calibri" w:cstheme="minorHAnsi"/>
        </w:rPr>
        <w:t>neobmedzene, úplným a priamym prístupom na URL adrese:</w:t>
      </w:r>
      <w:r w:rsidR="00E66C90">
        <w:rPr>
          <w:rFonts w:eastAsia="Calibri" w:cstheme="minorHAnsi"/>
        </w:rPr>
        <w:t xml:space="preserve"> </w:t>
      </w:r>
      <w:hyperlink r:id="rId19" w:anchor="/tenderPublicDetails/5916" w:history="1">
        <w:r w:rsidR="00E66C90" w:rsidRPr="00B740FC">
          <w:rPr>
            <w:rStyle w:val="Hypertextovprepojenie"/>
            <w:rFonts w:eastAsia="Calibri" w:cstheme="minorHAnsi"/>
          </w:rPr>
          <w:t>https://zsdis.eranet.sk/#/tenderPublicDetails/5916</w:t>
        </w:r>
      </w:hyperlink>
      <w:r w:rsidR="00E66C90">
        <w:rPr>
          <w:rFonts w:eastAsia="Calibri" w:cstheme="minorHAnsi"/>
        </w:rPr>
        <w:t>.</w:t>
      </w:r>
      <w:r w:rsidR="00FE387B" w:rsidRPr="00FA1A20">
        <w:rPr>
          <w:rFonts w:cstheme="minorHAnsi"/>
        </w:rPr>
        <w:t xml:space="preserve"> </w:t>
      </w:r>
      <w:r w:rsidRPr="00FA1A20">
        <w:rPr>
          <w:rFonts w:eastAsia="Calibri" w:cstheme="minorHAnsi"/>
        </w:rPr>
        <w:t>O záujemcoch, ktorí si prevezmú súťažné podklady bez prihlásenia</w:t>
      </w:r>
      <w:r w:rsidRPr="00EA46C0">
        <w:rPr>
          <w:rFonts w:eastAsia="Calibri" w:cstheme="minorHAnsi"/>
        </w:rPr>
        <w:t xml:space="preserve"> sa</w:t>
      </w:r>
      <w:r w:rsidR="00B52E79" w:rsidRPr="00EA46C0">
        <w:rPr>
          <w:rFonts w:eastAsia="Calibri" w:cstheme="minorHAnsi"/>
        </w:rPr>
        <w:t>,</w:t>
      </w:r>
      <w:r w:rsidRPr="00EA46C0">
        <w:rPr>
          <w:rFonts w:eastAsia="Calibri" w:cstheme="minorHAnsi"/>
        </w:rPr>
        <w:t xml:space="preserve"> obstarávateľ nemá evidenciu - o zverejnení doplňujúcich informácií a vysvetlení nebudú informovaní. Obstarávateľ preto záujemcom odporúča, aby si súťažné podklady stiahli až po zaregistrovaní a prihlásení sa do systému.</w:t>
      </w:r>
    </w:p>
    <w:p w14:paraId="47CC4E1F" w14:textId="2CB27E3E" w:rsidR="0072488F" w:rsidRPr="00EA46C0" w:rsidRDefault="0072488F" w:rsidP="00A17161">
      <w:pPr>
        <w:pStyle w:val="Odsekzoznamu"/>
        <w:numPr>
          <w:ilvl w:val="1"/>
          <w:numId w:val="8"/>
        </w:numPr>
        <w:tabs>
          <w:tab w:val="left" w:pos="993"/>
        </w:tabs>
        <w:spacing w:after="0" w:line="240" w:lineRule="auto"/>
        <w:ind w:left="993"/>
        <w:jc w:val="both"/>
        <w:rPr>
          <w:rFonts w:cstheme="minorHAnsi"/>
        </w:rPr>
      </w:pPr>
      <w:bookmarkStart w:id="55" w:name="_Ref469467072"/>
      <w:r w:rsidRPr="00EA46C0">
        <w:rPr>
          <w:rFonts w:eastAsia="Calibri" w:cstheme="minorHAnsi"/>
        </w:rPr>
        <w:t>Komuni</w:t>
      </w:r>
      <w:r w:rsidR="00886BC1" w:rsidRPr="00EA46C0">
        <w:rPr>
          <w:rFonts w:eastAsia="Calibri" w:cstheme="minorHAnsi"/>
        </w:rPr>
        <w:t>k</w:t>
      </w:r>
      <w:r w:rsidRPr="00EA46C0">
        <w:rPr>
          <w:rFonts w:eastAsia="Calibri" w:cstheme="minorHAnsi"/>
        </w:rPr>
        <w:t xml:space="preserve">ácia podľa bodu </w:t>
      </w:r>
      <w:r w:rsidRPr="00EA46C0">
        <w:rPr>
          <w:rFonts w:eastAsia="Calibri" w:cstheme="minorHAnsi"/>
        </w:rPr>
        <w:fldChar w:fldCharType="begin"/>
      </w:r>
      <w:r w:rsidRPr="00EA46C0">
        <w:rPr>
          <w:rFonts w:eastAsia="Calibri" w:cstheme="minorHAnsi"/>
        </w:rPr>
        <w:instrText xml:space="preserve"> REF _Ref488387052 \r \h </w:instrText>
      </w:r>
      <w:r w:rsidR="00921C67" w:rsidRPr="00EA46C0">
        <w:rPr>
          <w:rFonts w:eastAsia="Calibri" w:cstheme="minorHAnsi"/>
        </w:rPr>
        <w:instrText xml:space="preserve"> \* MERGEFORMAT </w:instrText>
      </w:r>
      <w:r w:rsidRPr="00EA46C0">
        <w:rPr>
          <w:rFonts w:eastAsia="Calibri" w:cstheme="minorHAnsi"/>
        </w:rPr>
      </w:r>
      <w:r w:rsidRPr="00EA46C0">
        <w:rPr>
          <w:rFonts w:eastAsia="Calibri" w:cstheme="minorHAnsi"/>
        </w:rPr>
        <w:fldChar w:fldCharType="separate"/>
      </w:r>
      <w:r w:rsidR="00190CB0">
        <w:rPr>
          <w:rFonts w:eastAsia="Calibri" w:cstheme="minorHAnsi"/>
        </w:rPr>
        <w:t>10.1</w:t>
      </w:r>
      <w:r w:rsidRPr="00EA46C0">
        <w:rPr>
          <w:rFonts w:eastAsia="Calibri" w:cstheme="minorHAnsi"/>
        </w:rPr>
        <w:fldChar w:fldCharType="end"/>
      </w:r>
      <w:r w:rsidRPr="00EA46C0">
        <w:rPr>
          <w:rFonts w:eastAsia="Calibri" w:cstheme="minorHAnsi"/>
        </w:rPr>
        <w:t>. sa bude uskutočňovať výhradne v slovenskom jazyku prípadne v</w:t>
      </w:r>
      <w:r w:rsidR="00200D0B" w:rsidRPr="00EA46C0">
        <w:rPr>
          <w:rFonts w:eastAsia="Calibri" w:cstheme="minorHAnsi"/>
        </w:rPr>
        <w:t> </w:t>
      </w:r>
      <w:r w:rsidRPr="00EA46C0">
        <w:rPr>
          <w:rFonts w:eastAsia="Calibri" w:cstheme="minorHAnsi"/>
        </w:rPr>
        <w:t>českom jazyku, a to písomnou formou v elektronickej podobe prostredníctvom systému ERANET.</w:t>
      </w:r>
      <w:bookmarkEnd w:id="55"/>
    </w:p>
    <w:p w14:paraId="58F022B2" w14:textId="737B76B3" w:rsidR="00DE37C9" w:rsidRPr="00EA46C0" w:rsidRDefault="006C1E3E" w:rsidP="00A17161">
      <w:pPr>
        <w:pStyle w:val="Odsekzoznamu"/>
        <w:numPr>
          <w:ilvl w:val="1"/>
          <w:numId w:val="8"/>
        </w:numPr>
        <w:tabs>
          <w:tab w:val="left" w:pos="993"/>
        </w:tabs>
        <w:spacing w:after="0" w:line="240" w:lineRule="auto"/>
        <w:ind w:left="993"/>
        <w:jc w:val="both"/>
        <w:rPr>
          <w:rFonts w:eastAsia="Calibri" w:cstheme="minorHAnsi"/>
        </w:rPr>
      </w:pPr>
      <w:r w:rsidRPr="00EA46C0">
        <w:rPr>
          <w:rFonts w:cstheme="minorHAnsi"/>
        </w:rPr>
        <w:t xml:space="preserve">Uchádzač alebo osoba, ktorej práva alebo právom chránené záujmy boli alebo mohli byť dotknuté postupom obstarávateľa môže podať podľa </w:t>
      </w:r>
      <w:r w:rsidR="00992FC3" w:rsidRPr="00EA46C0">
        <w:rPr>
          <w:rFonts w:cstheme="minorHAnsi"/>
        </w:rPr>
        <w:t>§ </w:t>
      </w:r>
      <w:r w:rsidRPr="00EA46C0">
        <w:rPr>
          <w:rFonts w:cstheme="minorHAnsi"/>
        </w:rPr>
        <w:t xml:space="preserve">170 zákona o verejnom obstarávaní námietku proti postupu obstarávateľa. Námietku je možné podať prostredníctvom funkcionality systému ERANET, a to v zobrazení predmetného verejného obstarávania v systéme ERANET v sekcii Žiadosti/Komunikácia. Obstarávateľ zároveň upozorňuje, že v zmysle </w:t>
      </w:r>
      <w:r w:rsidR="00992FC3" w:rsidRPr="00EA46C0">
        <w:rPr>
          <w:rFonts w:cstheme="minorHAnsi"/>
        </w:rPr>
        <w:t>§ </w:t>
      </w:r>
      <w:r w:rsidRPr="00EA46C0">
        <w:rPr>
          <w:rFonts w:cstheme="minorHAnsi"/>
        </w:rPr>
        <w:t>170 ods. 9 zákona o</w:t>
      </w:r>
      <w:r w:rsidR="00901DFD" w:rsidRPr="00EA46C0">
        <w:rPr>
          <w:rFonts w:cstheme="minorHAnsi"/>
        </w:rPr>
        <w:t> </w:t>
      </w:r>
      <w:r w:rsidRPr="00EA46C0">
        <w:rPr>
          <w:rFonts w:cstheme="minorHAnsi"/>
        </w:rPr>
        <w:t xml:space="preserve">verejnom obstarávaní sa námietky doručované v elektronickej podobe </w:t>
      </w:r>
      <w:r w:rsidRPr="00EA46C0">
        <w:rPr>
          <w:rFonts w:cstheme="minorHAnsi"/>
        </w:rPr>
        <w:lastRenderedPageBreak/>
        <w:t>funkcionalitou informačného systému, prostredníctvom ktorého sa verejné obstarávanie realizuje, považujú za</w:t>
      </w:r>
      <w:r w:rsidR="00E757B6" w:rsidRPr="00EA46C0">
        <w:rPr>
          <w:rFonts w:cstheme="minorHAnsi"/>
        </w:rPr>
        <w:t> </w:t>
      </w:r>
      <w:r w:rsidRPr="00EA46C0">
        <w:rPr>
          <w:rFonts w:cstheme="minorHAnsi"/>
        </w:rPr>
        <w:t>doručené dňom ich odoslania.</w:t>
      </w:r>
    </w:p>
    <w:p w14:paraId="5637962B" w14:textId="169365D7" w:rsidR="00DE37C9" w:rsidRPr="00EA46C0" w:rsidRDefault="00372054" w:rsidP="00A17161">
      <w:pPr>
        <w:pStyle w:val="Odsekzoznamu"/>
        <w:numPr>
          <w:ilvl w:val="1"/>
          <w:numId w:val="8"/>
        </w:numPr>
        <w:tabs>
          <w:tab w:val="left" w:pos="993"/>
        </w:tabs>
        <w:spacing w:after="0" w:line="240" w:lineRule="auto"/>
        <w:ind w:left="993"/>
        <w:jc w:val="both"/>
        <w:rPr>
          <w:rFonts w:eastAsia="Calibri" w:cstheme="minorHAnsi"/>
        </w:rPr>
      </w:pPr>
      <w:r w:rsidRPr="00EA46C0">
        <w:rPr>
          <w:rFonts w:eastAsia="Calibri" w:cstheme="minorHAnsi"/>
          <w:b/>
        </w:rPr>
        <w:t>Za čas doručenia elektronickej informácie sa považuje</w:t>
      </w:r>
      <w:r w:rsidR="00DE37C9" w:rsidRPr="00EA46C0">
        <w:rPr>
          <w:rFonts w:eastAsia="Calibri" w:cstheme="minorHAnsi"/>
          <w:b/>
        </w:rPr>
        <w:t>:</w:t>
      </w:r>
    </w:p>
    <w:p w14:paraId="18981D7B" w14:textId="77777777" w:rsidR="00DE37C9" w:rsidRPr="00EA46C0" w:rsidRDefault="00372054" w:rsidP="00A17161">
      <w:pPr>
        <w:pStyle w:val="Odsekzoznamu"/>
        <w:numPr>
          <w:ilvl w:val="2"/>
          <w:numId w:val="8"/>
        </w:numPr>
        <w:tabs>
          <w:tab w:val="left" w:pos="1710"/>
        </w:tabs>
        <w:spacing w:after="0" w:line="240" w:lineRule="auto"/>
        <w:ind w:left="1710" w:hanging="717"/>
        <w:jc w:val="both"/>
        <w:rPr>
          <w:rFonts w:eastAsia="Calibri" w:cstheme="minorHAnsi"/>
        </w:rPr>
      </w:pPr>
      <w:r w:rsidRPr="00EA46C0">
        <w:rPr>
          <w:rFonts w:eastAsia="Calibri" w:cstheme="minorHAnsi"/>
          <w:b/>
        </w:rPr>
        <w:t xml:space="preserve">moment jej odoslania v prípade, ak je elektronická informácia zasielaná záujemcovi/ uchádzačovi cez komunikačné rozhranie systému ERANET. </w:t>
      </w:r>
    </w:p>
    <w:p w14:paraId="28D573AE" w14:textId="49B61C0D" w:rsidR="00372054" w:rsidRPr="00EA46C0" w:rsidRDefault="00372054" w:rsidP="00A17161">
      <w:pPr>
        <w:pStyle w:val="Odsekzoznamu"/>
        <w:numPr>
          <w:ilvl w:val="2"/>
          <w:numId w:val="8"/>
        </w:numPr>
        <w:tabs>
          <w:tab w:val="left" w:pos="1710"/>
        </w:tabs>
        <w:spacing w:after="0" w:line="240" w:lineRule="auto"/>
        <w:ind w:left="1710" w:hanging="717"/>
        <w:jc w:val="both"/>
        <w:rPr>
          <w:rFonts w:eastAsia="Calibri" w:cstheme="minorHAnsi"/>
        </w:rPr>
      </w:pPr>
      <w:r w:rsidRPr="00EA46C0">
        <w:rPr>
          <w:rFonts w:eastAsia="Calibri" w:cstheme="minorHAnsi"/>
          <w:b/>
        </w:rPr>
        <w:t>moment jej zverejnenia, v prípade ak sa elektronická informácia nezasiela cez komunikačné rozhranie systému ERANET, ale zverejňuje</w:t>
      </w:r>
      <w:r w:rsidR="00901DFD" w:rsidRPr="00EA46C0">
        <w:rPr>
          <w:rFonts w:eastAsia="Calibri" w:cstheme="minorHAnsi"/>
          <w:b/>
        </w:rPr>
        <w:t xml:space="preserve"> sa</w:t>
      </w:r>
      <w:r w:rsidRPr="00EA46C0">
        <w:rPr>
          <w:rFonts w:eastAsia="Calibri" w:cstheme="minorHAnsi"/>
          <w:b/>
        </w:rPr>
        <w:t xml:space="preserve"> na profile systému.</w:t>
      </w:r>
    </w:p>
    <w:p w14:paraId="673C2A31"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56" w:name="_Toc224563866"/>
      <w:bookmarkStart w:id="57" w:name="_Toc350112577"/>
      <w:bookmarkStart w:id="58" w:name="_Toc338855253"/>
      <w:bookmarkEnd w:id="47"/>
      <w:bookmarkEnd w:id="48"/>
      <w:bookmarkEnd w:id="49"/>
      <w:r w:rsidRPr="00EA46C0">
        <w:rPr>
          <w:rFonts w:asciiTheme="minorHAnsi" w:hAnsiTheme="minorHAnsi" w:cstheme="minorHAnsi"/>
        </w:rPr>
        <w:t>Vysvetľovanie a doplnenie súťažných podkladov</w:t>
      </w:r>
      <w:bookmarkStart w:id="59" w:name="_Ref137016636"/>
      <w:bookmarkEnd w:id="56"/>
    </w:p>
    <w:bookmarkEnd w:id="59"/>
    <w:p w14:paraId="0A2B9357" w14:textId="17DA7AD0" w:rsidR="0072488F" w:rsidRPr="00EA46C0" w:rsidRDefault="0072488F" w:rsidP="00A17161">
      <w:pPr>
        <w:pStyle w:val="Odsekzoznamu"/>
        <w:numPr>
          <w:ilvl w:val="1"/>
          <w:numId w:val="8"/>
        </w:numPr>
        <w:tabs>
          <w:tab w:val="left" w:pos="993"/>
        </w:tabs>
        <w:spacing w:after="0" w:line="240" w:lineRule="auto"/>
        <w:ind w:left="993"/>
        <w:jc w:val="both"/>
        <w:rPr>
          <w:rFonts w:eastAsia="Calibri" w:cstheme="minorHAnsi"/>
        </w:rPr>
      </w:pPr>
      <w:r w:rsidRPr="00EA46C0">
        <w:rPr>
          <w:rFonts w:eastAsia="Calibri" w:cstheme="minorHAnsi"/>
        </w:rPr>
        <w:t xml:space="preserve">Záujemca môže </w:t>
      </w:r>
      <w:bookmarkStart w:id="60" w:name="_Hlk33694847"/>
      <w:r w:rsidRPr="00EA46C0">
        <w:rPr>
          <w:rFonts w:eastAsia="Calibri" w:cstheme="minorHAnsi"/>
        </w:rPr>
        <w:t>požiadať obstarávateľa o vysvetlenie súťažných podkladov</w:t>
      </w:r>
      <w:bookmarkEnd w:id="60"/>
      <w:r w:rsidRPr="00EA46C0">
        <w:rPr>
          <w:rFonts w:eastAsia="Calibri" w:cstheme="minorHAnsi"/>
        </w:rPr>
        <w:t xml:space="preserve">, informatívneho dokumentu alebo inej sprievodnej dokumentácie spôsobom uvedeným v bode </w:t>
      </w:r>
      <w:r w:rsidRPr="00EA46C0">
        <w:rPr>
          <w:rFonts w:eastAsia="Calibri" w:cstheme="minorHAnsi"/>
        </w:rPr>
        <w:fldChar w:fldCharType="begin"/>
      </w:r>
      <w:r w:rsidRPr="00EA46C0">
        <w:rPr>
          <w:rFonts w:eastAsia="Calibri" w:cstheme="minorHAnsi"/>
        </w:rPr>
        <w:instrText xml:space="preserve"> REF _Ref488387052 \r \h </w:instrText>
      </w:r>
      <w:r w:rsidR="00921C67" w:rsidRPr="00EA46C0">
        <w:rPr>
          <w:rFonts w:eastAsia="Calibri" w:cstheme="minorHAnsi"/>
        </w:rPr>
        <w:instrText xml:space="preserve"> \* MERGEFORMAT </w:instrText>
      </w:r>
      <w:r w:rsidRPr="00EA46C0">
        <w:rPr>
          <w:rFonts w:eastAsia="Calibri" w:cstheme="minorHAnsi"/>
        </w:rPr>
      </w:r>
      <w:r w:rsidRPr="00EA46C0">
        <w:rPr>
          <w:rFonts w:eastAsia="Calibri" w:cstheme="minorHAnsi"/>
        </w:rPr>
        <w:fldChar w:fldCharType="separate"/>
      </w:r>
      <w:r w:rsidR="00190CB0">
        <w:rPr>
          <w:rFonts w:eastAsia="Calibri" w:cstheme="minorHAnsi"/>
        </w:rPr>
        <w:t>10.1</w:t>
      </w:r>
      <w:r w:rsidRPr="00EA46C0">
        <w:rPr>
          <w:rFonts w:eastAsia="Calibri" w:cstheme="minorHAnsi"/>
        </w:rPr>
        <w:fldChar w:fldCharType="end"/>
      </w:r>
      <w:r w:rsidRPr="00EA46C0">
        <w:rPr>
          <w:rFonts w:eastAsia="Calibri" w:cstheme="minorHAnsi"/>
        </w:rPr>
        <w:t>. priamo kontaktnú osobu</w:t>
      </w:r>
      <w:r w:rsidR="00D4751A" w:rsidRPr="00EA46C0">
        <w:rPr>
          <w:rFonts w:eastAsia="Calibri" w:cstheme="minorHAnsi"/>
        </w:rPr>
        <w:t xml:space="preserve">. </w:t>
      </w:r>
      <w:r w:rsidR="00D4751A" w:rsidRPr="00EA46C0">
        <w:rPr>
          <w:rFonts w:cstheme="minorHAnsi"/>
        </w:rPr>
        <w:t>Žiadosť o vysvetlenie je potrebné zaslať prostredníctvom komunikácie v systéme ERANET.</w:t>
      </w:r>
    </w:p>
    <w:p w14:paraId="18076465" w14:textId="569C5D25" w:rsidR="0072488F" w:rsidRPr="00EA46C0" w:rsidRDefault="0072488F" w:rsidP="00A17161">
      <w:pPr>
        <w:pStyle w:val="Odsekzoznamu"/>
        <w:numPr>
          <w:ilvl w:val="1"/>
          <w:numId w:val="8"/>
        </w:numPr>
        <w:tabs>
          <w:tab w:val="left" w:pos="993"/>
        </w:tabs>
        <w:spacing w:after="0" w:line="240" w:lineRule="auto"/>
        <w:ind w:left="993"/>
        <w:jc w:val="both"/>
        <w:rPr>
          <w:rFonts w:eastAsia="Calibri" w:cstheme="minorHAnsi"/>
        </w:rPr>
      </w:pPr>
      <w:r w:rsidRPr="00EA46C0">
        <w:rPr>
          <w:rFonts w:cstheme="minorHAnsi"/>
        </w:rPr>
        <w:t xml:space="preserve">Vysvetlenie každej žiadosti o vysvetlenie, predloženej podľa bodov </w:t>
      </w:r>
      <w:r w:rsidRPr="00EA46C0">
        <w:rPr>
          <w:rFonts w:cstheme="minorHAnsi"/>
        </w:rPr>
        <w:fldChar w:fldCharType="begin"/>
      </w:r>
      <w:r w:rsidRPr="00EA46C0">
        <w:rPr>
          <w:rFonts w:cstheme="minorHAnsi"/>
        </w:rPr>
        <w:instrText xml:space="preserve"> REF _Ref415211167 \r \h  \* MERGEFORMAT </w:instrText>
      </w:r>
      <w:r w:rsidRPr="00EA46C0">
        <w:rPr>
          <w:rFonts w:cstheme="minorHAnsi"/>
        </w:rPr>
      </w:r>
      <w:r w:rsidRPr="00EA46C0">
        <w:rPr>
          <w:rFonts w:cstheme="minorHAnsi"/>
        </w:rPr>
        <w:fldChar w:fldCharType="separate"/>
      </w:r>
      <w:r w:rsidR="00190CB0">
        <w:rPr>
          <w:rFonts w:cstheme="minorHAnsi"/>
        </w:rPr>
        <w:t>10</w:t>
      </w:r>
      <w:r w:rsidRPr="00EA46C0">
        <w:rPr>
          <w:rFonts w:cstheme="minorHAnsi"/>
        </w:rPr>
        <w:fldChar w:fldCharType="end"/>
      </w:r>
      <w:r w:rsidRPr="00EA46C0">
        <w:rPr>
          <w:rFonts w:cstheme="minorHAnsi"/>
        </w:rPr>
        <w:t xml:space="preserve">. a </w:t>
      </w:r>
      <w:r w:rsidRPr="00EA46C0">
        <w:rPr>
          <w:rFonts w:cstheme="minorHAnsi"/>
        </w:rPr>
        <w:fldChar w:fldCharType="begin"/>
      </w:r>
      <w:r w:rsidRPr="00EA46C0">
        <w:rPr>
          <w:rFonts w:cstheme="minorHAnsi"/>
        </w:rPr>
        <w:instrText xml:space="preserve"> REF _Ref137016636 \r \h  \* MERGEFORMAT </w:instrText>
      </w:r>
      <w:r w:rsidRPr="00EA46C0">
        <w:rPr>
          <w:rFonts w:cstheme="minorHAnsi"/>
        </w:rPr>
      </w:r>
      <w:r w:rsidRPr="00EA46C0">
        <w:rPr>
          <w:rFonts w:cstheme="minorHAnsi"/>
        </w:rPr>
        <w:fldChar w:fldCharType="separate"/>
      </w:r>
      <w:r w:rsidR="00190CB0">
        <w:rPr>
          <w:rFonts w:cstheme="minorHAnsi"/>
        </w:rPr>
        <w:t>11</w:t>
      </w:r>
      <w:r w:rsidRPr="00EA46C0">
        <w:rPr>
          <w:rFonts w:cstheme="minorHAnsi"/>
        </w:rPr>
        <w:fldChar w:fldCharType="end"/>
      </w:r>
      <w:r w:rsidRPr="00EA46C0">
        <w:rPr>
          <w:rFonts w:cstheme="minorHAnsi"/>
        </w:rPr>
        <w:t>., sa oznámi podľa bodu 10.3. bezodkladne s prihliadnutím na primeraný čas na kvalifikované vypracovanie vysvetlenia všetkým záujemcom, ktorým obstarávateľ poskytol súťažné podklady najneskôr však šesť dní pred uplynutím lehoty na predkladanie ponúk, za predpokladu, že o vysvetlenie sa požiada dostatočne vopred a to v primeranej lehote</w:t>
      </w:r>
      <w:r w:rsidR="0073592B" w:rsidRPr="00EA46C0">
        <w:rPr>
          <w:rFonts w:cstheme="minorHAnsi"/>
        </w:rPr>
        <w:t xml:space="preserve">. </w:t>
      </w:r>
      <w:r w:rsidRPr="00EA46C0">
        <w:rPr>
          <w:rFonts w:cstheme="minorHAnsi"/>
        </w:rPr>
        <w:t>V prípade ak sa o vysvetlenie nepožiada v </w:t>
      </w:r>
      <w:r w:rsidR="00E92534" w:rsidRPr="00EA46C0">
        <w:rPr>
          <w:rFonts w:cstheme="minorHAnsi"/>
        </w:rPr>
        <w:t>primeranej</w:t>
      </w:r>
      <w:r w:rsidRPr="00EA46C0">
        <w:rPr>
          <w:rFonts w:cstheme="minorHAnsi"/>
        </w:rPr>
        <w:t xml:space="preserve"> lehote môže tým záujemca znemožniť využitie inštitútu vysvetľovania.</w:t>
      </w:r>
    </w:p>
    <w:p w14:paraId="6DC8D513" w14:textId="0220E332" w:rsidR="00D22BB7" w:rsidRPr="00EA46C0" w:rsidRDefault="00DC7D1C" w:rsidP="2954A371">
      <w:pPr>
        <w:pStyle w:val="Odsekzoznamu"/>
        <w:numPr>
          <w:ilvl w:val="1"/>
          <w:numId w:val="8"/>
        </w:numPr>
        <w:tabs>
          <w:tab w:val="left" w:pos="993"/>
        </w:tabs>
        <w:spacing w:after="0" w:line="240" w:lineRule="auto"/>
        <w:ind w:left="993"/>
        <w:jc w:val="both"/>
        <w:rPr>
          <w:rFonts w:eastAsia="Calibri" w:cstheme="minorHAnsi"/>
        </w:rPr>
      </w:pPr>
      <w:r w:rsidRPr="00EA46C0">
        <w:rPr>
          <w:rFonts w:eastAsia="Calibri" w:cstheme="minorHAnsi"/>
        </w:rPr>
        <w:t xml:space="preserve">Súťažné podklady, doplnenie súťažných podkladov a vysvetľovania </w:t>
      </w:r>
      <w:r w:rsidRPr="00D14F77">
        <w:rPr>
          <w:rFonts w:eastAsia="Calibri" w:cstheme="minorHAnsi"/>
        </w:rPr>
        <w:t xml:space="preserve">obstarávateľ zverejní v systéme ERANET na </w:t>
      </w:r>
      <w:r w:rsidRPr="00FA1A20">
        <w:rPr>
          <w:rFonts w:eastAsia="Calibri" w:cstheme="minorHAnsi"/>
        </w:rPr>
        <w:t>webovej adrese:</w:t>
      </w:r>
      <w:r w:rsidR="00E66C90">
        <w:rPr>
          <w:rFonts w:eastAsia="Calibri" w:cstheme="minorHAnsi"/>
        </w:rPr>
        <w:t xml:space="preserve"> </w:t>
      </w:r>
      <w:hyperlink r:id="rId20" w:anchor="/tenderPublicDetails/5916" w:history="1">
        <w:r w:rsidR="00E66C90" w:rsidRPr="00B740FC">
          <w:rPr>
            <w:rStyle w:val="Hypertextovprepojenie"/>
            <w:rFonts w:eastAsia="Calibri" w:cstheme="minorHAnsi"/>
          </w:rPr>
          <w:t>https://zsdis.eranet.sk/#/tenderPublicDetails/5916</w:t>
        </w:r>
      </w:hyperlink>
      <w:r w:rsidR="00E66C90">
        <w:rPr>
          <w:rFonts w:eastAsia="Calibri" w:cstheme="minorHAnsi"/>
        </w:rPr>
        <w:t xml:space="preserve"> </w:t>
      </w:r>
      <w:r w:rsidR="00FA1A20" w:rsidRPr="00FA1A20">
        <w:rPr>
          <w:rFonts w:eastAsia="Calibri" w:cstheme="minorHAnsi"/>
        </w:rPr>
        <w:t xml:space="preserve"> </w:t>
      </w:r>
      <w:r w:rsidRPr="00FA1A20">
        <w:rPr>
          <w:rFonts w:eastAsia="Calibri" w:cstheme="minorHAnsi"/>
        </w:rPr>
        <w:t>v časti Zverejnené súťaže, čím ob</w:t>
      </w:r>
      <w:r w:rsidRPr="00D14F77">
        <w:rPr>
          <w:rFonts w:eastAsia="Calibri" w:cstheme="minorHAnsi"/>
        </w:rPr>
        <w:t>starávateľ umožní neobmedzený a priamy prístup k súťažným</w:t>
      </w:r>
      <w:r w:rsidRPr="00EA46C0">
        <w:rPr>
          <w:rFonts w:eastAsia="Calibri" w:cstheme="minorHAnsi"/>
        </w:rPr>
        <w:t xml:space="preserve"> podkladom a</w:t>
      </w:r>
      <w:r w:rsidR="006F5313" w:rsidRPr="00EA46C0">
        <w:rPr>
          <w:rFonts w:eastAsia="Calibri" w:cstheme="minorHAnsi"/>
        </w:rPr>
        <w:t> </w:t>
      </w:r>
      <w:r w:rsidRPr="00EA46C0">
        <w:rPr>
          <w:rFonts w:eastAsia="Calibri" w:cstheme="minorHAnsi"/>
        </w:rPr>
        <w:t>vysvetľovaniu. Deň zverejnenia sa považuje za deň doručenia informácie alebo vysvetlenia.</w:t>
      </w:r>
    </w:p>
    <w:p w14:paraId="6EA32392" w14:textId="0B891544"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61" w:name="_Toc224563867"/>
      <w:bookmarkStart w:id="62" w:name="_Toc350112578"/>
      <w:bookmarkStart w:id="63" w:name="_Toc338855254"/>
      <w:bookmarkEnd w:id="57"/>
      <w:bookmarkEnd w:id="58"/>
      <w:r w:rsidRPr="00EA46C0">
        <w:rPr>
          <w:rFonts w:asciiTheme="minorHAnsi" w:hAnsiTheme="minorHAnsi" w:cstheme="minorHAnsi"/>
        </w:rPr>
        <w:t xml:space="preserve">Obhliadka miesta </w:t>
      </w:r>
      <w:r w:rsidR="00013258" w:rsidRPr="00EA46C0">
        <w:rPr>
          <w:rFonts w:asciiTheme="minorHAnsi" w:hAnsiTheme="minorHAnsi" w:cstheme="minorHAnsi"/>
        </w:rPr>
        <w:t>plne</w:t>
      </w:r>
      <w:r w:rsidRPr="00EA46C0">
        <w:rPr>
          <w:rFonts w:asciiTheme="minorHAnsi" w:hAnsiTheme="minorHAnsi" w:cstheme="minorHAnsi"/>
        </w:rPr>
        <w:t>nia predmetu zákazky</w:t>
      </w:r>
      <w:bookmarkEnd w:id="61"/>
    </w:p>
    <w:p w14:paraId="635D8BA9" w14:textId="5FB5278F" w:rsidR="00B13FA8" w:rsidRPr="00F779BB" w:rsidRDefault="005576CE" w:rsidP="00672C96">
      <w:pPr>
        <w:pStyle w:val="Odsekzoznamu"/>
        <w:numPr>
          <w:ilvl w:val="1"/>
          <w:numId w:val="8"/>
        </w:numPr>
        <w:spacing w:after="0" w:line="240" w:lineRule="auto"/>
        <w:ind w:left="992"/>
        <w:jc w:val="both"/>
      </w:pPr>
      <w:bookmarkStart w:id="64" w:name="_Toc350112579"/>
      <w:bookmarkStart w:id="65" w:name="_Toc338855255"/>
      <w:r w:rsidRPr="005576CE">
        <w:rPr>
          <w:rFonts w:eastAsia="Calibri" w:cstheme="minorHAnsi"/>
        </w:rPr>
        <w:t>Obhliadka miesta dodania predmetu zákazky sa neuskutoční</w:t>
      </w:r>
      <w:r w:rsidR="009C182C" w:rsidRPr="005576CE">
        <w:rPr>
          <w:rFonts w:eastAsia="Calibri" w:cstheme="minorHAnsi"/>
        </w:rPr>
        <w:t>.</w:t>
      </w:r>
    </w:p>
    <w:p w14:paraId="0EF30169" w14:textId="2090857B" w:rsidR="0072488F" w:rsidRPr="00EA46C0" w:rsidRDefault="00BA0D2B" w:rsidP="00B13FA8">
      <w:pPr>
        <w:pStyle w:val="Nadpis1"/>
        <w:spacing w:before="240"/>
        <w:ind w:left="2694"/>
        <w:jc w:val="left"/>
        <w:rPr>
          <w:rFonts w:asciiTheme="minorHAnsi" w:hAnsiTheme="minorHAnsi" w:cstheme="minorHAnsi"/>
        </w:rPr>
      </w:pPr>
      <w:bookmarkStart w:id="66" w:name="_Toc224563868"/>
      <w:r w:rsidRPr="00EA46C0">
        <w:rPr>
          <w:rFonts w:asciiTheme="minorHAnsi" w:hAnsiTheme="minorHAnsi" w:cstheme="minorHAnsi"/>
        </w:rPr>
        <w:t>Oddiel III.</w:t>
      </w:r>
      <w:r w:rsidRPr="00EA46C0">
        <w:rPr>
          <w:rFonts w:asciiTheme="minorHAnsi" w:hAnsiTheme="minorHAnsi" w:cstheme="minorHAnsi"/>
        </w:rPr>
        <w:tab/>
      </w:r>
      <w:r w:rsidR="0072488F" w:rsidRPr="00EA46C0">
        <w:rPr>
          <w:rFonts w:asciiTheme="minorHAnsi" w:hAnsiTheme="minorHAnsi" w:cstheme="minorHAnsi"/>
        </w:rPr>
        <w:t>Príprava ponuky</w:t>
      </w:r>
      <w:bookmarkEnd w:id="66"/>
    </w:p>
    <w:p w14:paraId="1B89D457"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67" w:name="_Ref469466176"/>
      <w:bookmarkStart w:id="68" w:name="_Ref469466272"/>
      <w:bookmarkStart w:id="69" w:name="_Toc224563869"/>
      <w:bookmarkStart w:id="70" w:name="_Ref319597856"/>
      <w:bookmarkStart w:id="71" w:name="_Toc350112580"/>
      <w:bookmarkStart w:id="72" w:name="_Toc338855256"/>
      <w:bookmarkEnd w:id="62"/>
      <w:bookmarkEnd w:id="63"/>
      <w:bookmarkEnd w:id="64"/>
      <w:bookmarkEnd w:id="65"/>
      <w:r w:rsidRPr="00EA46C0">
        <w:rPr>
          <w:rFonts w:asciiTheme="minorHAnsi" w:hAnsiTheme="minorHAnsi" w:cstheme="minorHAnsi"/>
        </w:rPr>
        <w:t>Vyhotovenie ponuky</w:t>
      </w:r>
      <w:bookmarkEnd w:id="67"/>
      <w:bookmarkEnd w:id="68"/>
      <w:bookmarkEnd w:id="69"/>
    </w:p>
    <w:p w14:paraId="11A3D41E" w14:textId="77777777"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bookmarkStart w:id="73" w:name="_Ref234045076"/>
      <w:r w:rsidRPr="00EA46C0">
        <w:rPr>
          <w:rFonts w:cstheme="minorHAnsi"/>
        </w:rPr>
        <w:t xml:space="preserve">Ponuka musí byť vyhotovená v písomnej forme </w:t>
      </w:r>
      <w:r w:rsidRPr="00EA46C0">
        <w:rPr>
          <w:rFonts w:cstheme="minorHAnsi"/>
          <w:b/>
        </w:rPr>
        <w:t>v elektronickej podobe.</w:t>
      </w:r>
    </w:p>
    <w:p w14:paraId="550D3373" w14:textId="66083CF3"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bookmarkStart w:id="74" w:name="_Ref33530059"/>
      <w:r w:rsidRPr="00EA46C0">
        <w:rPr>
          <w:rFonts w:cstheme="minorHAnsi"/>
        </w:rPr>
        <w:t>Dokumenty a doklady, ktoré tvoria ponuku uchádzača a ktoré neboli pôvodne vyhotovené v elektronickej forme ale v listinnej, sa prostredníctvom systému ERANET predkladajú naskenované.</w:t>
      </w:r>
      <w:bookmarkEnd w:id="73"/>
      <w:bookmarkEnd w:id="74"/>
    </w:p>
    <w:p w14:paraId="767BB796" w14:textId="77777777"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r w:rsidRPr="00EA46C0">
        <w:rPr>
          <w:rFonts w:cstheme="minorHAnsi"/>
        </w:rPr>
        <w:t>Obstarávateľ si vyhradzuje právo vyžiadať si doklady, ktorými sa preukazuje splnenie podmienok účasti vo verejnom obstarávaní a nie sú vydávané v elektronickej podobe, v ich originálnej listinnej forme od identifikovaného úspešného uchádzača.</w:t>
      </w:r>
    </w:p>
    <w:p w14:paraId="033EFC84" w14:textId="2F7A81A1" w:rsidR="0072488F" w:rsidRPr="008500ED" w:rsidRDefault="0072488F" w:rsidP="0072488F">
      <w:pPr>
        <w:pStyle w:val="Odsekzoznamu"/>
        <w:numPr>
          <w:ilvl w:val="1"/>
          <w:numId w:val="8"/>
        </w:numPr>
        <w:tabs>
          <w:tab w:val="left" w:pos="993"/>
        </w:tabs>
        <w:spacing w:after="0" w:line="240" w:lineRule="auto"/>
        <w:ind w:left="993"/>
        <w:jc w:val="both"/>
        <w:rPr>
          <w:rFonts w:cstheme="minorHAnsi"/>
        </w:rPr>
      </w:pPr>
      <w:r w:rsidRPr="008500ED">
        <w:rPr>
          <w:rFonts w:cstheme="minorHAnsi"/>
        </w:rPr>
        <w:t>Existenciu originálnych, resp. overených dokladov a dokumentov zaslaných prostredníctvom systému ERANET potvrdzuje uchádzač čestným vyhlásením uvedeným v</w:t>
      </w:r>
      <w:r w:rsidR="00301F23" w:rsidRPr="008500ED">
        <w:rPr>
          <w:rFonts w:cstheme="minorHAnsi"/>
        </w:rPr>
        <w:t> </w:t>
      </w:r>
      <w:r w:rsidRPr="008500ED">
        <w:rPr>
          <w:rFonts w:cstheme="minorHAnsi"/>
        </w:rPr>
        <w:t>bod</w:t>
      </w:r>
      <w:r w:rsidR="00301F23" w:rsidRPr="008500ED">
        <w:rPr>
          <w:rFonts w:cstheme="minorHAnsi"/>
        </w:rPr>
        <w:t>e 17.3.</w:t>
      </w:r>
      <w:r w:rsidR="00A362A6" w:rsidRPr="008500ED">
        <w:rPr>
          <w:rFonts w:cstheme="minorHAnsi"/>
        </w:rPr>
        <w:t>4</w:t>
      </w:r>
      <w:r w:rsidR="00301F23" w:rsidRPr="008500ED">
        <w:rPr>
          <w:rFonts w:cstheme="minorHAnsi"/>
        </w:rPr>
        <w:t xml:space="preserve"> </w:t>
      </w:r>
      <w:r w:rsidRPr="008500ED">
        <w:rPr>
          <w:rFonts w:cstheme="minorHAnsi"/>
        </w:rPr>
        <w:t>tejto časti súťažných podkladov.</w:t>
      </w:r>
    </w:p>
    <w:p w14:paraId="226A13B8" w14:textId="42DF5AF1" w:rsidR="0072488F" w:rsidRPr="008500ED" w:rsidRDefault="0072488F" w:rsidP="0072488F">
      <w:pPr>
        <w:pStyle w:val="Odsekzoznamu"/>
        <w:numPr>
          <w:ilvl w:val="1"/>
          <w:numId w:val="8"/>
        </w:numPr>
        <w:tabs>
          <w:tab w:val="left" w:pos="993"/>
        </w:tabs>
        <w:spacing w:after="0" w:line="240" w:lineRule="auto"/>
        <w:ind w:left="993"/>
        <w:jc w:val="both"/>
        <w:rPr>
          <w:rFonts w:cstheme="minorHAnsi"/>
        </w:rPr>
      </w:pPr>
      <w:r w:rsidRPr="008500ED">
        <w:rPr>
          <w:rFonts w:cstheme="minorHAnsi"/>
        </w:rPr>
        <w:t>Uchádzačom predložené dokumenty v systéme ERANET musia zodpovedať pôvodnému dokladu a dokumentu s tým, že nemôžu obsahovať rodné číslo a osobné údaje v zmysle platného zákona o</w:t>
      </w:r>
      <w:r w:rsidR="00733814" w:rsidRPr="008500ED">
        <w:rPr>
          <w:rFonts w:cstheme="minorHAnsi"/>
        </w:rPr>
        <w:t> </w:t>
      </w:r>
      <w:r w:rsidRPr="008500ED">
        <w:rPr>
          <w:rFonts w:cstheme="minorHAnsi"/>
        </w:rPr>
        <w:t xml:space="preserve">ochrane osobných údajov. </w:t>
      </w:r>
      <w:r w:rsidRPr="008500ED">
        <w:rPr>
          <w:rFonts w:cstheme="minorHAnsi"/>
          <w:color w:val="000000"/>
        </w:rPr>
        <w:t>Obstarávateľ požaduje, aby uchádzači pri predkladaní elektronickej ponuky dodržali tieto komunikačné formáty pri zverejňovaní súborov:</w:t>
      </w:r>
    </w:p>
    <w:p w14:paraId="5A83436D" w14:textId="2B200406" w:rsidR="0072488F" w:rsidRPr="008500ED" w:rsidRDefault="0072488F" w:rsidP="0088594B">
      <w:pPr>
        <w:pStyle w:val="Odsekzoznamu"/>
        <w:numPr>
          <w:ilvl w:val="2"/>
          <w:numId w:val="8"/>
        </w:numPr>
        <w:tabs>
          <w:tab w:val="left" w:pos="1701"/>
        </w:tabs>
        <w:spacing w:after="0" w:line="240" w:lineRule="auto"/>
        <w:ind w:left="1560"/>
        <w:jc w:val="both"/>
        <w:rPr>
          <w:rFonts w:cstheme="minorHAnsi"/>
        </w:rPr>
      </w:pPr>
      <w:r w:rsidRPr="008500ED">
        <w:rPr>
          <w:rFonts w:cstheme="minorHAnsi"/>
          <w:color w:val="000000"/>
        </w:rPr>
        <w:t xml:space="preserve">pri textových súboroch - (.docx, .doc, </w:t>
      </w:r>
      <w:r w:rsidRPr="008500ED">
        <w:rPr>
          <w:rFonts w:cstheme="minorHAnsi"/>
          <w:b/>
          <w:color w:val="000000"/>
        </w:rPr>
        <w:t>.</w:t>
      </w:r>
      <w:r w:rsidRPr="008500ED">
        <w:rPr>
          <w:rFonts w:cstheme="minorHAnsi"/>
          <w:bCs/>
          <w:color w:val="000000"/>
        </w:rPr>
        <w:t>pdf</w:t>
      </w:r>
      <w:r w:rsidRPr="008500ED">
        <w:rPr>
          <w:rFonts w:cstheme="minorHAnsi"/>
          <w:color w:val="000000"/>
        </w:rPr>
        <w:t>,</w:t>
      </w:r>
      <w:r w:rsidR="00F1532B" w:rsidRPr="008500ED">
        <w:rPr>
          <w:rFonts w:cstheme="minorHAnsi"/>
          <w:color w:val="000000"/>
        </w:rPr>
        <w:t xml:space="preserve"> </w:t>
      </w:r>
      <w:r w:rsidRPr="008500ED">
        <w:rPr>
          <w:rFonts w:cstheme="minorHAnsi"/>
          <w:color w:val="000000"/>
        </w:rPr>
        <w:t xml:space="preserve">.html, .htm, .xhtml, .odt, .txt,), </w:t>
      </w:r>
    </w:p>
    <w:p w14:paraId="78BE854F" w14:textId="77777777" w:rsidR="0072488F" w:rsidRPr="00EA46C0" w:rsidRDefault="0072488F" w:rsidP="0088594B">
      <w:pPr>
        <w:pStyle w:val="Odsekzoznamu"/>
        <w:numPr>
          <w:ilvl w:val="2"/>
          <w:numId w:val="8"/>
        </w:numPr>
        <w:tabs>
          <w:tab w:val="left" w:pos="1701"/>
        </w:tabs>
        <w:spacing w:after="0" w:line="240" w:lineRule="auto"/>
        <w:ind w:left="1560"/>
        <w:jc w:val="both"/>
        <w:rPr>
          <w:rFonts w:cstheme="minorHAnsi"/>
        </w:rPr>
      </w:pPr>
      <w:r w:rsidRPr="00EA46C0">
        <w:rPr>
          <w:rFonts w:cstheme="minorHAnsi"/>
          <w:color w:val="000000"/>
        </w:rPr>
        <w:t xml:space="preserve">výstupy pri súboroch obsahujúcich tabuľky - ( .xlsx, .xls, .ods, ), </w:t>
      </w:r>
    </w:p>
    <w:p w14:paraId="400D2A4D" w14:textId="77777777" w:rsidR="0072488F" w:rsidRPr="00EA46C0" w:rsidRDefault="0072488F" w:rsidP="0088594B">
      <w:pPr>
        <w:pStyle w:val="Odsekzoznamu"/>
        <w:numPr>
          <w:ilvl w:val="2"/>
          <w:numId w:val="8"/>
        </w:numPr>
        <w:tabs>
          <w:tab w:val="left" w:pos="1701"/>
        </w:tabs>
        <w:spacing w:after="0" w:line="240" w:lineRule="auto"/>
        <w:ind w:left="1560"/>
        <w:jc w:val="both"/>
        <w:rPr>
          <w:rFonts w:cstheme="minorHAnsi"/>
        </w:rPr>
      </w:pPr>
      <w:r w:rsidRPr="00EA46C0">
        <w:rPr>
          <w:rFonts w:cstheme="minorHAnsi"/>
          <w:color w:val="000000"/>
        </w:rPr>
        <w:t xml:space="preserve">pri grafických súboroch - (.gif, .jpg, .jpeg, .jpe, .jfif, .jfi, jif, .tif, .fiff, .svg, .png), </w:t>
      </w:r>
    </w:p>
    <w:p w14:paraId="541C9687" w14:textId="77777777" w:rsidR="0072488F" w:rsidRPr="00EA46C0" w:rsidRDefault="0072488F" w:rsidP="0088594B">
      <w:pPr>
        <w:pStyle w:val="Odsekzoznamu"/>
        <w:numPr>
          <w:ilvl w:val="2"/>
          <w:numId w:val="8"/>
        </w:numPr>
        <w:tabs>
          <w:tab w:val="left" w:pos="1701"/>
        </w:tabs>
        <w:spacing w:after="0" w:line="240" w:lineRule="auto"/>
        <w:ind w:left="1560"/>
        <w:jc w:val="both"/>
        <w:rPr>
          <w:rFonts w:cstheme="minorHAnsi"/>
        </w:rPr>
      </w:pPr>
      <w:r w:rsidRPr="00EA46C0">
        <w:rPr>
          <w:rFonts w:cstheme="minorHAnsi"/>
          <w:color w:val="000000"/>
        </w:rPr>
        <w:lastRenderedPageBreak/>
        <w:t xml:space="preserve">len v prípade nevyhnutnosti použiť kompresiu súborov - (.zip, .rar, .7z). </w:t>
      </w:r>
    </w:p>
    <w:p w14:paraId="7665011E" w14:textId="77777777" w:rsidR="006B088F" w:rsidRPr="00EA46C0" w:rsidRDefault="0072488F" w:rsidP="0072488F">
      <w:pPr>
        <w:pStyle w:val="Odsekzoznamu"/>
        <w:tabs>
          <w:tab w:val="left" w:pos="993"/>
        </w:tabs>
        <w:spacing w:after="0" w:line="240" w:lineRule="auto"/>
        <w:ind w:left="993"/>
        <w:jc w:val="both"/>
        <w:rPr>
          <w:rFonts w:cstheme="minorHAnsi"/>
          <w:color w:val="000000"/>
        </w:rPr>
      </w:pPr>
      <w:r w:rsidRPr="00EA46C0">
        <w:rPr>
          <w:rFonts w:cstheme="minorHAnsi"/>
          <w:color w:val="000000"/>
        </w:rPr>
        <w:t>Veľkosť jednotlivých súborov môže byť max. 50 MB. Ak bude PDF súbor vytvorený z papierovej verzie dokumentu skenovaním, musí byť prevedený na strojovo čitateľný tvar použitím softvéru na prevod textu z obrázkovej podoby do textovej (OCR softvér, napr. ABBYY FineReader a pod.).</w:t>
      </w:r>
    </w:p>
    <w:p w14:paraId="67C7889D" w14:textId="717A2832" w:rsidR="0072488F" w:rsidRPr="00EA46C0" w:rsidRDefault="00BB68F4" w:rsidP="0072488F">
      <w:pPr>
        <w:pStyle w:val="Odsekzoznamu"/>
        <w:tabs>
          <w:tab w:val="left" w:pos="993"/>
        </w:tabs>
        <w:spacing w:after="0" w:line="240" w:lineRule="auto"/>
        <w:ind w:left="993"/>
        <w:jc w:val="both"/>
        <w:rPr>
          <w:rFonts w:cstheme="minorHAnsi"/>
        </w:rPr>
      </w:pPr>
      <w:r w:rsidRPr="00EA46C0">
        <w:rPr>
          <w:rFonts w:cstheme="minorHAnsi"/>
          <w:color w:val="000000"/>
          <w:u w:val="single"/>
        </w:rPr>
        <w:t>Pokiaľ uchádzač, pošle poškodený súbor alebo iný súbor, ktorý nie je možné otvoriť, obstarávateľ bude hľadieť na takýto dokument akoby nebol podaný, t.j. nebol súčasťou elektronickej ponuky.</w:t>
      </w:r>
    </w:p>
    <w:p w14:paraId="6CD0EB7D" w14:textId="4F485C0A" w:rsidR="0072488F" w:rsidRPr="00EA46C0" w:rsidRDefault="00755C74" w:rsidP="0072488F">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Ak niektorá časť ponuky obsahuje skutočnosti o obchodnom tajomstve a dôverné informácie podľa </w:t>
      </w:r>
      <w:r w:rsidR="00992FC3" w:rsidRPr="00EA46C0">
        <w:rPr>
          <w:rFonts w:cstheme="minorHAnsi"/>
        </w:rPr>
        <w:t>§ </w:t>
      </w:r>
      <w:r w:rsidRPr="00EA46C0">
        <w:rPr>
          <w:rFonts w:cstheme="minorHAnsi"/>
        </w:rPr>
        <w:t xml:space="preserve">22 zákona o verejnom obstarávaní, rodné číslo a osobné údaje, ktoré v zmysle zákona </w:t>
      </w:r>
      <w:r w:rsidR="00992FC3" w:rsidRPr="00EA46C0">
        <w:rPr>
          <w:rFonts w:cstheme="minorHAnsi"/>
        </w:rPr>
        <w:t>č. </w:t>
      </w:r>
      <w:r w:rsidRPr="00EA46C0">
        <w:rPr>
          <w:rFonts w:cstheme="minorHAnsi"/>
        </w:rPr>
        <w:t xml:space="preserve">18/2018 Z.z. o ochrane osobných údajov patria do kategórie osobných údajov uchádzač v ponuke viditeľne označí tieto informácie. Napríklad ak ide o dokumenty, ktoré sú podpísané alebo obsahujú odtlačok pečiatky, predkladajú sa v elektronickej podobe s uvedením mena a priezviska osôb, ktoré dokumenty podpísali a dátumu podpisu, s uvedením podpisu týchto osôb a odtlačku pečiatky. Súčasne uchádzač predloží vo formáte .pdf v strojovo čitateľnom tvare ďalší súbor s takou elektronickou verziou tejto časti ponuky, ktorá nebude obsahovať vyššie uvedené informácie a údaje. Súbor s touto elektronickou verziou príslušnej časti ponuky je pre účely zverejňovania dokumentov v zmysle </w:t>
      </w:r>
      <w:r w:rsidR="00992FC3" w:rsidRPr="00EA46C0">
        <w:rPr>
          <w:rFonts w:cstheme="minorHAnsi"/>
        </w:rPr>
        <w:t>§ </w:t>
      </w:r>
      <w:r w:rsidRPr="00EA46C0">
        <w:rPr>
          <w:rFonts w:cstheme="minorHAnsi"/>
        </w:rPr>
        <w:t>64 ods. 1 písm. b) zákona o verejnom obstarávaní. Obstarávateľ odporúča uchádzačovi vypracovať zoznam všetkých vyššie uvedených informácií a údajov, ktoré sú v ponuke uchádzača s identifikáciou čísla strany, čísla odseku, bodu a textu obsahujúceho tieto informácie a údaje.</w:t>
      </w:r>
    </w:p>
    <w:p w14:paraId="25E70F4D"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75" w:name="_Toc224563870"/>
      <w:bookmarkStart w:id="76" w:name="_Ref319597703"/>
      <w:bookmarkStart w:id="77" w:name="_Toc350112581"/>
      <w:bookmarkStart w:id="78" w:name="_Toc338855257"/>
      <w:bookmarkEnd w:id="70"/>
      <w:bookmarkEnd w:id="71"/>
      <w:bookmarkEnd w:id="72"/>
      <w:r w:rsidRPr="00EA46C0">
        <w:rPr>
          <w:rFonts w:asciiTheme="minorHAnsi" w:hAnsiTheme="minorHAnsi" w:cstheme="minorHAnsi"/>
        </w:rPr>
        <w:t>Jazyk ponuky</w:t>
      </w:r>
      <w:bookmarkEnd w:id="75"/>
    </w:p>
    <w:p w14:paraId="2C42BE3D" w14:textId="006685F5"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r w:rsidRPr="00EA46C0">
        <w:rPr>
          <w:rFonts w:cstheme="minorHAnsi"/>
        </w:rPr>
        <w:t>Celá ponuka, návrh a ďalšie doklady a dokumenty v nej predložené musia byť vyhotovené v štátnom jazyku</w:t>
      </w:r>
      <w:r w:rsidR="00361C6C" w:rsidRPr="00EA46C0">
        <w:rPr>
          <w:rFonts w:cstheme="minorHAnsi"/>
        </w:rPr>
        <w:t xml:space="preserve"> a môžu byť vyhotovené v českom jazyku</w:t>
      </w:r>
      <w:r w:rsidR="009D7526" w:rsidRPr="00EA46C0">
        <w:rPr>
          <w:rFonts w:cstheme="minorHAnsi"/>
        </w:rPr>
        <w:t xml:space="preserve"> pokiaľ v týchto súťažných podkladoch nie je stanovené inak</w:t>
      </w:r>
      <w:r w:rsidRPr="00EA46C0">
        <w:rPr>
          <w:rFonts w:cstheme="minorHAnsi"/>
        </w:rPr>
        <w:t>.</w:t>
      </w:r>
    </w:p>
    <w:p w14:paraId="1788E5A8" w14:textId="53BA3B4B" w:rsidR="0072488F" w:rsidRPr="00EA46C0" w:rsidRDefault="0072488F" w:rsidP="0072488F">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Ak je doklad alebo dokument vyhotovený </w:t>
      </w:r>
      <w:r w:rsidR="00361C6C" w:rsidRPr="00EA46C0">
        <w:rPr>
          <w:rFonts w:cstheme="minorHAnsi"/>
        </w:rPr>
        <w:t>v inom ako štátnom jazyku alebo českom jazyku</w:t>
      </w:r>
      <w:r w:rsidR="002608D9" w:rsidRPr="00EA46C0">
        <w:rPr>
          <w:rFonts w:cstheme="minorHAnsi"/>
        </w:rPr>
        <w:t xml:space="preserve"> </w:t>
      </w:r>
      <w:r w:rsidR="000B6308" w:rsidRPr="00EA46C0">
        <w:rPr>
          <w:rFonts w:cstheme="minorHAnsi"/>
        </w:rPr>
        <w:t>a vyžaduje sa v</w:t>
      </w:r>
      <w:r w:rsidR="00361C6C" w:rsidRPr="00EA46C0">
        <w:rPr>
          <w:rFonts w:cstheme="minorHAnsi"/>
        </w:rPr>
        <w:t> </w:t>
      </w:r>
      <w:r w:rsidR="000B6308" w:rsidRPr="00EA46C0">
        <w:rPr>
          <w:rFonts w:cstheme="minorHAnsi"/>
        </w:rPr>
        <w:t>štátnom</w:t>
      </w:r>
      <w:r w:rsidR="00361C6C" w:rsidRPr="00EA46C0">
        <w:rPr>
          <w:rFonts w:cstheme="minorHAnsi"/>
        </w:rPr>
        <w:t xml:space="preserve"> alebo českom</w:t>
      </w:r>
      <w:r w:rsidR="000B6308" w:rsidRPr="00EA46C0">
        <w:rPr>
          <w:rFonts w:cstheme="minorHAnsi"/>
        </w:rPr>
        <w:t xml:space="preserve"> jazyku</w:t>
      </w:r>
      <w:r w:rsidRPr="00EA46C0">
        <w:rPr>
          <w:rFonts w:cstheme="minorHAnsi"/>
        </w:rPr>
        <w:t>, predkladá sa</w:t>
      </w:r>
      <w:r w:rsidR="000B6308" w:rsidRPr="00EA46C0">
        <w:rPr>
          <w:rFonts w:cstheme="minorHAnsi"/>
        </w:rPr>
        <w:t xml:space="preserve"> originál</w:t>
      </w:r>
      <w:r w:rsidRPr="00EA46C0">
        <w:rPr>
          <w:rFonts w:cstheme="minorHAnsi"/>
        </w:rPr>
        <w:t xml:space="preserve"> spolu s jeho </w:t>
      </w:r>
      <w:r w:rsidRPr="00EA46C0">
        <w:rPr>
          <w:rFonts w:cstheme="minorHAnsi"/>
          <w:bCs/>
        </w:rPr>
        <w:t>prekladom</w:t>
      </w:r>
      <w:r w:rsidRPr="00EA46C0">
        <w:rPr>
          <w:rFonts w:cstheme="minorHAnsi"/>
        </w:rPr>
        <w:t xml:space="preserve"> do</w:t>
      </w:r>
      <w:r w:rsidR="00DE1D4C" w:rsidRPr="00EA46C0">
        <w:rPr>
          <w:rFonts w:cstheme="minorHAnsi"/>
        </w:rPr>
        <w:t> </w:t>
      </w:r>
      <w:r w:rsidRPr="00EA46C0">
        <w:rPr>
          <w:rFonts w:cstheme="minorHAnsi"/>
        </w:rPr>
        <w:t>štátneho jazyka</w:t>
      </w:r>
      <w:r w:rsidR="009141C3" w:rsidRPr="00EA46C0">
        <w:rPr>
          <w:rFonts w:cstheme="minorHAnsi"/>
        </w:rPr>
        <w:t>, ak nie je v týchto súťažných podkladoch uvedené inak pri konkrétnom dokumente</w:t>
      </w:r>
      <w:r w:rsidRPr="00EA46C0">
        <w:rPr>
          <w:rFonts w:cstheme="minorHAnsi"/>
        </w:rPr>
        <w:t xml:space="preserve">. Ak sa zistí rozdiel v ich obsahu, </w:t>
      </w:r>
      <w:bookmarkStart w:id="79" w:name="_Hlk33442072"/>
      <w:r w:rsidR="00E27170" w:rsidRPr="00EA46C0">
        <w:rPr>
          <w:rFonts w:cstheme="minorHAnsi"/>
        </w:rPr>
        <w:t>obstarávateľ si vyhradzuje právo požiadať uchádzača o</w:t>
      </w:r>
      <w:r w:rsidR="006F5313" w:rsidRPr="00EA46C0">
        <w:rPr>
          <w:rFonts w:cstheme="minorHAnsi"/>
        </w:rPr>
        <w:t> </w:t>
      </w:r>
      <w:r w:rsidRPr="00EA46C0">
        <w:rPr>
          <w:rFonts w:cstheme="minorHAnsi"/>
        </w:rPr>
        <w:t>úradný preklad do štátneho jazyka</w:t>
      </w:r>
      <w:r w:rsidR="00E27170" w:rsidRPr="00EA46C0">
        <w:rPr>
          <w:rFonts w:cstheme="minorHAnsi"/>
        </w:rPr>
        <w:t>, ktorý bude rozhodujúci</w:t>
      </w:r>
      <w:bookmarkEnd w:id="79"/>
      <w:r w:rsidR="00361C6C" w:rsidRPr="00EA46C0">
        <w:rPr>
          <w:rFonts w:cstheme="minorHAnsi"/>
        </w:rPr>
        <w:t>; toto neplatí pre český jazyk</w:t>
      </w:r>
      <w:r w:rsidRPr="00EA46C0">
        <w:rPr>
          <w:rFonts w:cstheme="minorHAnsi"/>
        </w:rPr>
        <w:t>.</w:t>
      </w:r>
    </w:p>
    <w:p w14:paraId="79DF1A0C"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80" w:name="_Ref468957063"/>
      <w:bookmarkStart w:id="81" w:name="_Toc224563871"/>
      <w:bookmarkStart w:id="82" w:name="_Ref319597885"/>
      <w:bookmarkStart w:id="83" w:name="_Toc350112582"/>
      <w:bookmarkStart w:id="84" w:name="_Toc338855258"/>
      <w:bookmarkEnd w:id="76"/>
      <w:bookmarkEnd w:id="77"/>
      <w:bookmarkEnd w:id="78"/>
      <w:r w:rsidRPr="00EA46C0">
        <w:rPr>
          <w:rFonts w:asciiTheme="minorHAnsi" w:hAnsiTheme="minorHAnsi" w:cstheme="minorHAnsi"/>
        </w:rPr>
        <w:t>Mena a ceny uvádzané v ponuke, mena finančného plnenia</w:t>
      </w:r>
      <w:bookmarkEnd w:id="80"/>
      <w:bookmarkEnd w:id="81"/>
    </w:p>
    <w:p w14:paraId="1188D150" w14:textId="77777777"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Uchádzačom navrhované zmluvné ceny za požadovaný predmet zákazky budú vyjadrené v európskych menových jednotkách (ďalej len euro/eurách/eur) a stanovené podľa § 3 zákona NR SR č. 18/1996 Z. z. o cenách v znení neskorších predpisov, vyhlášky MF SR č. 87/1996 Z. z., ktorou sa vykonáva zákon NR SR č. 18/1996 Z. z. o cenách. Zmluvné ceny nesmú byť viazané na inú menu alebo parameter.</w:t>
      </w:r>
    </w:p>
    <w:p w14:paraId="48D2A0FC" w14:textId="77777777"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Uchádzač stanoví cenu za obstarávaný predmet na základe vlastných výpočtov, činností, výdavkov a príjmov podľa platných právnych predpisov.</w:t>
      </w:r>
    </w:p>
    <w:p w14:paraId="5376C2DB" w14:textId="01D5FEF3"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Záujemca je pred predložením svojej ponuky povinný vziať do úvahy všetko, čo je nevyhnutné na</w:t>
      </w:r>
      <w:r w:rsidR="00717519" w:rsidRPr="00EA46C0">
        <w:rPr>
          <w:rFonts w:cstheme="minorHAnsi"/>
        </w:rPr>
        <w:t> </w:t>
      </w:r>
      <w:r w:rsidRPr="00EA46C0">
        <w:rPr>
          <w:rFonts w:cstheme="minorHAnsi"/>
        </w:rPr>
        <w:t xml:space="preserve">úplné a riadne plnenie zmluvy, pričom do svojich cien zahrnie všetky náklady spojené s plnením predmetu zákazky. Uchádzač uvedie v navrhovanej zmluvnej cene aj jednotkovú cenu. Uchádzač musí vyplniť </w:t>
      </w:r>
      <w:r w:rsidR="00C715EC" w:rsidRPr="00EA46C0">
        <w:rPr>
          <w:rFonts w:cstheme="minorHAnsi"/>
          <w:b/>
          <w:bCs/>
          <w:color w:val="FF0000"/>
        </w:rPr>
        <w:t>P</w:t>
      </w:r>
      <w:r w:rsidRPr="00EA46C0">
        <w:rPr>
          <w:rFonts w:cstheme="minorHAnsi"/>
          <w:b/>
          <w:bCs/>
          <w:color w:val="FF0000"/>
        </w:rPr>
        <w:t xml:space="preserve">rílohu </w:t>
      </w:r>
      <w:r w:rsidR="00265E39" w:rsidRPr="00EA46C0">
        <w:rPr>
          <w:rFonts w:cstheme="minorHAnsi"/>
          <w:b/>
          <w:bCs/>
          <w:color w:val="FF0000"/>
        </w:rPr>
        <w:t>3</w:t>
      </w:r>
      <w:r w:rsidRPr="00EA46C0">
        <w:rPr>
          <w:rFonts w:cstheme="minorHAnsi"/>
        </w:rPr>
        <w:t xml:space="preserve"> „Návrh na plnenie </w:t>
      </w:r>
      <w:r w:rsidRPr="00944278">
        <w:rPr>
          <w:rFonts w:cstheme="minorHAnsi"/>
        </w:rPr>
        <w:t xml:space="preserve">kritérií“ podľa bodu </w:t>
      </w:r>
      <w:r w:rsidR="0000006E" w:rsidRPr="00944278">
        <w:rPr>
          <w:rFonts w:cstheme="minorHAnsi"/>
        </w:rPr>
        <w:fldChar w:fldCharType="begin"/>
      </w:r>
      <w:r w:rsidR="0000006E" w:rsidRPr="00944278">
        <w:rPr>
          <w:rFonts w:cstheme="minorHAnsi"/>
        </w:rPr>
        <w:instrText xml:space="preserve"> REF _Ref150344413 \r \h </w:instrText>
      </w:r>
      <w:r w:rsidR="00EA46C0" w:rsidRPr="00944278">
        <w:rPr>
          <w:rFonts w:cstheme="minorHAnsi"/>
        </w:rPr>
        <w:instrText xml:space="preserve"> \* MERGEFORMAT </w:instrText>
      </w:r>
      <w:r w:rsidR="0000006E" w:rsidRPr="00944278">
        <w:rPr>
          <w:rFonts w:cstheme="minorHAnsi"/>
        </w:rPr>
      </w:r>
      <w:r w:rsidR="0000006E" w:rsidRPr="00944278">
        <w:rPr>
          <w:rFonts w:cstheme="minorHAnsi"/>
        </w:rPr>
        <w:fldChar w:fldCharType="separate"/>
      </w:r>
      <w:r w:rsidR="00190CB0" w:rsidRPr="00944278">
        <w:rPr>
          <w:rFonts w:cstheme="minorHAnsi"/>
        </w:rPr>
        <w:t>37.5</w:t>
      </w:r>
      <w:r w:rsidR="0000006E" w:rsidRPr="00944278">
        <w:rPr>
          <w:rFonts w:cstheme="minorHAnsi"/>
        </w:rPr>
        <w:fldChar w:fldCharType="end"/>
      </w:r>
      <w:r w:rsidRPr="00944278">
        <w:rPr>
          <w:rFonts w:cstheme="minorHAnsi"/>
        </w:rPr>
        <w:t xml:space="preserve"> tak, aby</w:t>
      </w:r>
      <w:r w:rsidRPr="00EA46C0">
        <w:rPr>
          <w:rFonts w:cstheme="minorHAnsi"/>
        </w:rPr>
        <w:t xml:space="preserve"> každá požadovaná cenová položka mala uvedenú číselnú hodnotu.</w:t>
      </w:r>
    </w:p>
    <w:p w14:paraId="0E1E2733" w14:textId="6E53B783"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Ak je uchádzač platiteľom dane z pridanej hodnoty (ďalej len „DPH“) t.j. zdaniteľnou osobou pre</w:t>
      </w:r>
      <w:r w:rsidR="00717519" w:rsidRPr="00EA46C0">
        <w:rPr>
          <w:rFonts w:cstheme="minorHAnsi"/>
        </w:rPr>
        <w:t> </w:t>
      </w:r>
      <w:r w:rsidRPr="00EA46C0">
        <w:rPr>
          <w:rFonts w:cstheme="minorHAnsi"/>
        </w:rPr>
        <w:t>DPH v zmysle príslušných právnych predpisov (ďalej len „zdaniteľná osoba“), navrhovanú zmluvnú cenu v štruktúrovanom rozpočte ceny zmluvy uvedie v zložení:</w:t>
      </w:r>
    </w:p>
    <w:p w14:paraId="35D288A0" w14:textId="59F54A0D" w:rsidR="0074153F" w:rsidRPr="00EA46C0" w:rsidRDefault="00216CDB" w:rsidP="0074153F">
      <w:pPr>
        <w:pStyle w:val="Odsekzoznamu"/>
        <w:numPr>
          <w:ilvl w:val="2"/>
          <w:numId w:val="8"/>
        </w:numPr>
        <w:tabs>
          <w:tab w:val="left" w:pos="1843"/>
        </w:tabs>
        <w:spacing w:after="0" w:line="240" w:lineRule="auto"/>
        <w:ind w:left="1843" w:hanging="850"/>
        <w:jc w:val="both"/>
        <w:rPr>
          <w:rFonts w:cstheme="minorHAnsi"/>
        </w:rPr>
      </w:pPr>
      <w:r w:rsidRPr="00EA46C0">
        <w:rPr>
          <w:rFonts w:cstheme="minorHAnsi"/>
        </w:rPr>
        <w:t>cena za celý predmet zákazky v € bez DPH</w:t>
      </w:r>
    </w:p>
    <w:p w14:paraId="56D111D3" w14:textId="43E7DE35" w:rsidR="0074153F" w:rsidRPr="00EA46C0" w:rsidRDefault="00216CDB" w:rsidP="0074153F">
      <w:pPr>
        <w:pStyle w:val="Odsekzoznamu"/>
        <w:numPr>
          <w:ilvl w:val="2"/>
          <w:numId w:val="8"/>
        </w:numPr>
        <w:tabs>
          <w:tab w:val="left" w:pos="1843"/>
        </w:tabs>
        <w:spacing w:after="0" w:line="240" w:lineRule="auto"/>
        <w:ind w:left="1843" w:hanging="850"/>
        <w:jc w:val="both"/>
        <w:rPr>
          <w:rFonts w:cstheme="minorHAnsi"/>
        </w:rPr>
      </w:pPr>
      <w:r w:rsidRPr="00EA46C0">
        <w:rPr>
          <w:rFonts w:cstheme="minorHAnsi"/>
        </w:rPr>
        <w:lastRenderedPageBreak/>
        <w:t xml:space="preserve">cena za celý predmet zákazky v € </w:t>
      </w:r>
      <w:r w:rsidR="0074153F" w:rsidRPr="00EA46C0">
        <w:rPr>
          <w:rFonts w:cstheme="minorHAnsi"/>
        </w:rPr>
        <w:t>vrátane DPH</w:t>
      </w:r>
    </w:p>
    <w:p w14:paraId="2DA5C231" w14:textId="77777777"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Ak uchádzač nie je zdaniteľnou osobou pre DPH, uvedie navrhovanú zmluvnú cenu ako aj všetky ostatné ceny, ktoré sú v týchto súťažných podkladoch požadované bez DPH ako celkovú konečnú cenu. </w:t>
      </w:r>
      <w:r w:rsidRPr="00EA46C0">
        <w:rPr>
          <w:rFonts w:cstheme="minorHAnsi"/>
          <w:b/>
        </w:rPr>
        <w:t>Na skutočnosť, že nie je zdaniteľnou osobou pre DPH, uchádzač upozorní v ponuke</w:t>
      </w:r>
      <w:r w:rsidRPr="00EA46C0">
        <w:rPr>
          <w:rFonts w:cstheme="minorHAnsi"/>
        </w:rPr>
        <w:t xml:space="preserve">. </w:t>
      </w:r>
    </w:p>
    <w:p w14:paraId="4B1792EA" w14:textId="456AB57B" w:rsidR="0074153F" w:rsidRPr="00EA46C0" w:rsidRDefault="0074153F" w:rsidP="00D80624">
      <w:pPr>
        <w:spacing w:after="0" w:line="240" w:lineRule="auto"/>
        <w:ind w:left="993"/>
        <w:jc w:val="both"/>
        <w:rPr>
          <w:rFonts w:cstheme="minorHAnsi"/>
        </w:rPr>
      </w:pPr>
      <w:r w:rsidRPr="00EA46C0">
        <w:rPr>
          <w:rFonts w:cstheme="minorHAnsi"/>
        </w:rPr>
        <w:t>Uchádzač ponuk</w:t>
      </w:r>
      <w:r w:rsidR="003301E7" w:rsidRPr="00EA46C0">
        <w:rPr>
          <w:rFonts w:cstheme="minorHAnsi"/>
        </w:rPr>
        <w:t>e</w:t>
      </w:r>
      <w:r w:rsidRPr="00EA46C0">
        <w:rPr>
          <w:rFonts w:cstheme="minorHAnsi"/>
        </w:rPr>
        <w:t xml:space="preserve"> uvedie konečné zmluvné ceny bez možnosti ich prípadnej úpravy okrem zmien uvedených v bode 2</w:t>
      </w:r>
      <w:r w:rsidR="00E9573F" w:rsidRPr="00EA46C0">
        <w:rPr>
          <w:rFonts w:cstheme="minorHAnsi"/>
        </w:rPr>
        <w:t>7</w:t>
      </w:r>
      <w:r w:rsidRPr="00EA46C0">
        <w:rPr>
          <w:rFonts w:cstheme="minorHAnsi"/>
        </w:rPr>
        <w:t>. týchto súťažných podkladov. Zmluvná cena uvedená v ponuke uchádzača v</w:t>
      </w:r>
      <w:r w:rsidR="00340AC2" w:rsidRPr="00EA46C0">
        <w:rPr>
          <w:rFonts w:cstheme="minorHAnsi"/>
        </w:rPr>
        <w:t> </w:t>
      </w:r>
      <w:r w:rsidRPr="00EA46C0">
        <w:rPr>
          <w:rFonts w:cstheme="minorHAnsi"/>
        </w:rPr>
        <w:t>návrhu dohody musí platiť počas celého obdobia trvania dohody a nie je možné ju zvýšiť.</w:t>
      </w:r>
    </w:p>
    <w:p w14:paraId="626BEEED" w14:textId="77777777" w:rsidR="0074153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Všetky ceny uvádzané v ponuke uchádzača sú navrhovanými zmluvnými cenami a musia byť vypracované presne podľa časti </w:t>
      </w:r>
      <w:r w:rsidRPr="00EA46C0">
        <w:rPr>
          <w:rFonts w:cstheme="minorHAnsi"/>
          <w:i/>
          <w:color w:val="4472C4" w:themeColor="accent1"/>
        </w:rPr>
        <w:t>A3. Kritériá hodnotenia</w:t>
      </w:r>
      <w:r w:rsidRPr="00EA46C0">
        <w:rPr>
          <w:rFonts w:cstheme="minorHAnsi"/>
          <w:color w:val="4472C4" w:themeColor="accent1"/>
        </w:rPr>
        <w:t xml:space="preserve"> </w:t>
      </w:r>
      <w:r w:rsidRPr="00EA46C0">
        <w:rPr>
          <w:rFonts w:cstheme="minorHAnsi"/>
        </w:rPr>
        <w:t>týchto súťažných podkladov.</w:t>
      </w:r>
    </w:p>
    <w:p w14:paraId="2D45A87E" w14:textId="61B9E4B8" w:rsidR="0072488F" w:rsidRPr="00EA46C0" w:rsidRDefault="0074153F" w:rsidP="0074153F">
      <w:pPr>
        <w:pStyle w:val="Odsekzoznamu"/>
        <w:numPr>
          <w:ilvl w:val="1"/>
          <w:numId w:val="8"/>
        </w:numPr>
        <w:tabs>
          <w:tab w:val="left" w:pos="993"/>
        </w:tabs>
        <w:spacing w:after="0" w:line="240" w:lineRule="auto"/>
        <w:ind w:left="993"/>
        <w:jc w:val="both"/>
        <w:rPr>
          <w:rFonts w:cstheme="minorHAnsi"/>
        </w:rPr>
      </w:pPr>
      <w:r w:rsidRPr="00EA46C0">
        <w:rPr>
          <w:rFonts w:cstheme="minorHAnsi"/>
        </w:rPr>
        <w:t>Zmluvná cena za predmet zákazky uvedená v ponuke uchádzača bude zaplatená v eurách.</w:t>
      </w:r>
    </w:p>
    <w:p w14:paraId="645DBB25" w14:textId="4B816A99"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85" w:name="_Ref5018180"/>
      <w:bookmarkStart w:id="86" w:name="_Toc224563872"/>
      <w:r w:rsidRPr="00EA46C0">
        <w:rPr>
          <w:rFonts w:asciiTheme="minorHAnsi" w:hAnsiTheme="minorHAnsi" w:cstheme="minorHAnsi"/>
        </w:rPr>
        <w:t>Zábezpeka ponuky</w:t>
      </w:r>
      <w:bookmarkEnd w:id="82"/>
      <w:bookmarkEnd w:id="83"/>
      <w:bookmarkEnd w:id="84"/>
      <w:bookmarkEnd w:id="85"/>
      <w:bookmarkEnd w:id="86"/>
    </w:p>
    <w:p w14:paraId="2C8AF1A0" w14:textId="696451C0" w:rsidR="0088594B" w:rsidRPr="0088594B" w:rsidRDefault="0088594B" w:rsidP="0072488F">
      <w:pPr>
        <w:pStyle w:val="Odsekzoznamu"/>
        <w:numPr>
          <w:ilvl w:val="1"/>
          <w:numId w:val="8"/>
        </w:numPr>
        <w:tabs>
          <w:tab w:val="left" w:pos="993"/>
        </w:tabs>
        <w:spacing w:after="0" w:line="240" w:lineRule="auto"/>
        <w:ind w:left="993"/>
        <w:jc w:val="both"/>
        <w:rPr>
          <w:rFonts w:cstheme="minorHAnsi"/>
          <w:bCs/>
        </w:rPr>
      </w:pPr>
      <w:r w:rsidRPr="0088594B">
        <w:rPr>
          <w:rFonts w:cstheme="minorHAnsi"/>
          <w:bCs/>
        </w:rPr>
        <w:t xml:space="preserve">Zábezpeka sa vyžaduje: </w:t>
      </w:r>
      <w:r w:rsidRPr="0088594B">
        <w:rPr>
          <w:rFonts w:cstheme="minorHAnsi"/>
          <w:b/>
        </w:rPr>
        <w:t>Nie</w:t>
      </w:r>
    </w:p>
    <w:p w14:paraId="0627944E" w14:textId="578FD2A4" w:rsidR="0072488F" w:rsidRPr="00EA46C0" w:rsidRDefault="00BA0D2B" w:rsidP="0072488F">
      <w:pPr>
        <w:pStyle w:val="Nadpis1"/>
        <w:spacing w:before="240"/>
        <w:rPr>
          <w:rFonts w:asciiTheme="minorHAnsi" w:hAnsiTheme="minorHAnsi" w:cstheme="minorHAnsi"/>
        </w:rPr>
      </w:pPr>
      <w:bookmarkStart w:id="87" w:name="_Toc224563873"/>
      <w:r w:rsidRPr="00973845">
        <w:rPr>
          <w:rFonts w:asciiTheme="minorHAnsi" w:hAnsiTheme="minorHAnsi" w:cstheme="minorHAnsi"/>
        </w:rPr>
        <w:t>Oddiel IV.</w:t>
      </w:r>
      <w:r w:rsidRPr="00973845">
        <w:rPr>
          <w:rFonts w:asciiTheme="minorHAnsi" w:hAnsiTheme="minorHAnsi" w:cstheme="minorHAnsi"/>
        </w:rPr>
        <w:tab/>
      </w:r>
      <w:r w:rsidR="0072488F" w:rsidRPr="00973845">
        <w:rPr>
          <w:rFonts w:asciiTheme="minorHAnsi" w:hAnsiTheme="minorHAnsi" w:cstheme="minorHAnsi"/>
        </w:rPr>
        <w:t>Obsah ponuky</w:t>
      </w:r>
      <w:bookmarkEnd w:id="87"/>
    </w:p>
    <w:p w14:paraId="37713201" w14:textId="77777777" w:rsidR="0072488F" w:rsidRPr="00EA46C0" w:rsidRDefault="0072488F" w:rsidP="0072488F">
      <w:pPr>
        <w:pStyle w:val="Nadpis2"/>
        <w:numPr>
          <w:ilvl w:val="0"/>
          <w:numId w:val="8"/>
        </w:numPr>
        <w:spacing w:line="240" w:lineRule="auto"/>
        <w:jc w:val="both"/>
        <w:rPr>
          <w:rFonts w:asciiTheme="minorHAnsi" w:hAnsiTheme="minorHAnsi" w:cstheme="minorHAnsi"/>
        </w:rPr>
      </w:pPr>
      <w:bookmarkStart w:id="88" w:name="_Obsah_ponuky"/>
      <w:bookmarkStart w:id="89" w:name="_Ref469466021"/>
      <w:bookmarkStart w:id="90" w:name="_Ref469466917"/>
      <w:bookmarkStart w:id="91" w:name="_Ref469469218"/>
      <w:bookmarkStart w:id="92" w:name="_Ref469469225"/>
      <w:bookmarkStart w:id="93" w:name="_Toc224563874"/>
      <w:bookmarkEnd w:id="88"/>
      <w:r w:rsidRPr="00EA46C0">
        <w:rPr>
          <w:rFonts w:asciiTheme="minorHAnsi" w:hAnsiTheme="minorHAnsi" w:cstheme="minorHAnsi"/>
        </w:rPr>
        <w:t>Obsah ponuky</w:t>
      </w:r>
      <w:bookmarkEnd w:id="89"/>
      <w:bookmarkEnd w:id="90"/>
      <w:bookmarkEnd w:id="91"/>
      <w:bookmarkEnd w:id="92"/>
      <w:bookmarkEnd w:id="93"/>
    </w:p>
    <w:p w14:paraId="38EACCF7" w14:textId="50B7D654" w:rsidR="009E5442" w:rsidRPr="00EA46C0" w:rsidRDefault="0072488F" w:rsidP="00E16A62">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Uchádzač môže predložiť iba jednu ponuku vyhotovenú podľa bodu </w:t>
      </w:r>
      <w:r w:rsidRPr="00EA46C0">
        <w:rPr>
          <w:rFonts w:cstheme="minorHAnsi"/>
        </w:rPr>
        <w:fldChar w:fldCharType="begin"/>
      </w:r>
      <w:r w:rsidRPr="00EA46C0">
        <w:rPr>
          <w:rFonts w:cstheme="minorHAnsi"/>
        </w:rPr>
        <w:instrText xml:space="preserve"> REF _Ref469466176 \r \h </w:instrText>
      </w:r>
      <w:r w:rsidR="00921C67"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13</w:t>
      </w:r>
      <w:r w:rsidRPr="00EA46C0">
        <w:rPr>
          <w:rFonts w:cstheme="minorHAnsi"/>
        </w:rPr>
        <w:fldChar w:fldCharType="end"/>
      </w:r>
      <w:r w:rsidRPr="00EA46C0">
        <w:rPr>
          <w:rFonts w:cstheme="minorHAnsi"/>
        </w:rPr>
        <w:t>. týchto súťažných podkladov, ktorá musí obsahovať všetky doklady, dokumenty a vyhlásenia podľa bod</w:t>
      </w:r>
      <w:r w:rsidR="00561129" w:rsidRPr="00EA46C0">
        <w:rPr>
          <w:rFonts w:cstheme="minorHAnsi"/>
        </w:rPr>
        <w:t>u</w:t>
      </w:r>
      <w:r w:rsidRPr="00EA46C0">
        <w:rPr>
          <w:rFonts w:cstheme="minorHAnsi"/>
        </w:rPr>
        <w:t xml:space="preserve"> </w:t>
      </w:r>
      <w:r w:rsidRPr="00EA46C0">
        <w:rPr>
          <w:rFonts w:cstheme="minorHAnsi"/>
        </w:rPr>
        <w:fldChar w:fldCharType="begin"/>
      </w:r>
      <w:r w:rsidRPr="00EA46C0">
        <w:rPr>
          <w:rFonts w:cstheme="minorHAnsi"/>
        </w:rPr>
        <w:instrText xml:space="preserve"> REF _Ref485717828 \r \h </w:instrText>
      </w:r>
      <w:r w:rsidR="00921C67"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17.3</w:t>
      </w:r>
      <w:r w:rsidRPr="00EA46C0">
        <w:rPr>
          <w:rFonts w:cstheme="minorHAnsi"/>
        </w:rPr>
        <w:fldChar w:fldCharType="end"/>
      </w:r>
      <w:r w:rsidRPr="00EA46C0">
        <w:rPr>
          <w:rFonts w:cstheme="minorHAnsi"/>
        </w:rPr>
        <w:t>., vo</w:t>
      </w:r>
      <w:r w:rsidR="00EA4D64" w:rsidRPr="00EA46C0">
        <w:rPr>
          <w:rFonts w:cstheme="minorHAnsi"/>
        </w:rPr>
        <w:t> </w:t>
      </w:r>
      <w:r w:rsidRPr="00EA46C0">
        <w:rPr>
          <w:rFonts w:cstheme="minorHAnsi"/>
        </w:rPr>
        <w:t>forme uvedenej v týchto súťažných podkladoch (v elektronickej podobe – doklady sa predkladajú ako naskenované kópie prostredníctvom systému ERANET), doplnené tak, ako je to stanovené v týchto súťažných podkladoch. Uchádzač nie je oprávnený meniť znenie dokladov, dokumentov a vyhlásení, ktorých vzory sú súčasťou týchto súťažných podkladov, je však oprávnený a povinný tieto správne a pravdivo vyplniť podľa požiadaviek obstarávateľa uvedených v týchto súťažných podkladoch</w:t>
      </w:r>
      <w:bookmarkStart w:id="94" w:name="_Ref464727920"/>
      <w:r w:rsidR="00531FF7" w:rsidRPr="00EA46C0">
        <w:rPr>
          <w:rFonts w:cstheme="minorHAnsi"/>
        </w:rPr>
        <w:t>.</w:t>
      </w:r>
    </w:p>
    <w:p w14:paraId="41A9A051" w14:textId="7CC8F0AD" w:rsidR="0072488F" w:rsidRPr="00EA46C0" w:rsidRDefault="00625DBE" w:rsidP="0072488F">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Elektronická ponuka obsahuje len jednu elektronickú obálku, ktorá obsahuje doklady a dokumenty podľa bodu </w:t>
      </w:r>
      <w:r w:rsidR="00B87968" w:rsidRPr="00EA46C0">
        <w:rPr>
          <w:rFonts w:cstheme="minorHAnsi"/>
        </w:rPr>
        <w:fldChar w:fldCharType="begin"/>
      </w:r>
      <w:r w:rsidR="00B87968" w:rsidRPr="00EA46C0">
        <w:rPr>
          <w:rFonts w:cstheme="minorHAnsi"/>
        </w:rPr>
        <w:instrText xml:space="preserve"> REF _Ref485717828 \r \h </w:instrText>
      </w:r>
      <w:r w:rsidR="00EA46C0">
        <w:rPr>
          <w:rFonts w:cstheme="minorHAnsi"/>
        </w:rPr>
        <w:instrText xml:space="preserve"> \* MERGEFORMAT </w:instrText>
      </w:r>
      <w:r w:rsidR="00B87968" w:rsidRPr="00EA46C0">
        <w:rPr>
          <w:rFonts w:cstheme="minorHAnsi"/>
        </w:rPr>
      </w:r>
      <w:r w:rsidR="00B87968" w:rsidRPr="00EA46C0">
        <w:rPr>
          <w:rFonts w:cstheme="minorHAnsi"/>
        </w:rPr>
        <w:fldChar w:fldCharType="separate"/>
      </w:r>
      <w:r w:rsidR="00190CB0">
        <w:rPr>
          <w:rFonts w:cstheme="minorHAnsi"/>
        </w:rPr>
        <w:t>17.3</w:t>
      </w:r>
      <w:r w:rsidR="00B87968" w:rsidRPr="00EA46C0">
        <w:rPr>
          <w:rFonts w:cstheme="minorHAnsi"/>
        </w:rPr>
        <w:fldChar w:fldCharType="end"/>
      </w:r>
      <w:r w:rsidR="00B87968" w:rsidRPr="00EA46C0">
        <w:rPr>
          <w:rFonts w:cstheme="minorHAnsi"/>
        </w:rPr>
        <w:t>.</w:t>
      </w:r>
      <w:r w:rsidRPr="00EA46C0">
        <w:rPr>
          <w:rFonts w:cstheme="minorHAnsi"/>
        </w:rPr>
        <w:t xml:space="preserve"> týchto súťažných podkladov.</w:t>
      </w:r>
    </w:p>
    <w:p w14:paraId="23781E3E" w14:textId="1E28EBDD" w:rsidR="0072488F" w:rsidRPr="00EA46C0" w:rsidRDefault="0072488F" w:rsidP="00FA5B46">
      <w:pPr>
        <w:pStyle w:val="Odsekzoznamu"/>
        <w:numPr>
          <w:ilvl w:val="1"/>
          <w:numId w:val="16"/>
        </w:numPr>
        <w:tabs>
          <w:tab w:val="left" w:pos="993"/>
        </w:tabs>
        <w:spacing w:after="0" w:line="240" w:lineRule="auto"/>
        <w:ind w:left="993"/>
        <w:jc w:val="both"/>
        <w:rPr>
          <w:rFonts w:cstheme="minorHAnsi"/>
        </w:rPr>
      </w:pPr>
      <w:bookmarkStart w:id="95" w:name="_Ref485717828"/>
      <w:r w:rsidRPr="00EA46C0">
        <w:rPr>
          <w:rFonts w:cstheme="minorHAnsi"/>
        </w:rPr>
        <w:t xml:space="preserve">Ponuka musí </w:t>
      </w:r>
      <w:r w:rsidRPr="00EA46C0">
        <w:rPr>
          <w:rFonts w:cstheme="minorHAnsi"/>
          <w:u w:val="single"/>
        </w:rPr>
        <w:t>obsahovať</w:t>
      </w:r>
      <w:r w:rsidR="009E5442" w:rsidRPr="00EA46C0">
        <w:rPr>
          <w:rFonts w:cstheme="minorHAnsi"/>
          <w:u w:val="single"/>
        </w:rPr>
        <w:t xml:space="preserve"> doklady:</w:t>
      </w:r>
      <w:bookmarkEnd w:id="94"/>
      <w:bookmarkEnd w:id="95"/>
    </w:p>
    <w:p w14:paraId="51AFCAC1" w14:textId="6F02A8BD" w:rsidR="00D16FAF" w:rsidRPr="00EA46C0" w:rsidRDefault="0072488F" w:rsidP="0072488F">
      <w:pPr>
        <w:pStyle w:val="Odsekzoznamu"/>
        <w:numPr>
          <w:ilvl w:val="2"/>
          <w:numId w:val="8"/>
        </w:numPr>
        <w:tabs>
          <w:tab w:val="left" w:pos="1843"/>
        </w:tabs>
        <w:spacing w:after="0" w:line="240" w:lineRule="auto"/>
        <w:ind w:left="1843" w:hanging="850"/>
        <w:jc w:val="both"/>
        <w:rPr>
          <w:rFonts w:cstheme="minorHAnsi"/>
        </w:rPr>
      </w:pPr>
      <w:r w:rsidRPr="00EA46C0">
        <w:rPr>
          <w:rFonts w:cstheme="minorHAnsi"/>
          <w:b/>
        </w:rPr>
        <w:t>identifikačné údaje uchádzača</w:t>
      </w:r>
      <w:r w:rsidRPr="00EA46C0">
        <w:rPr>
          <w:rFonts w:cstheme="minorHAnsi"/>
        </w:rPr>
        <w:t xml:space="preserve"> </w:t>
      </w:r>
      <w:r w:rsidR="00973845">
        <w:rPr>
          <w:rFonts w:cstheme="minorHAnsi"/>
        </w:rPr>
        <w:t>(</w:t>
      </w:r>
      <w:r w:rsidR="00973845" w:rsidRPr="00973845">
        <w:rPr>
          <w:rFonts w:cstheme="minorHAnsi"/>
          <w:b/>
          <w:bCs/>
          <w:color w:val="FF0000"/>
        </w:rPr>
        <w:t>Príloh</w:t>
      </w:r>
      <w:r w:rsidR="00973845">
        <w:rPr>
          <w:rFonts w:cstheme="minorHAnsi"/>
          <w:b/>
          <w:bCs/>
          <w:color w:val="FF0000"/>
        </w:rPr>
        <w:t>a</w:t>
      </w:r>
      <w:r w:rsidR="00973845" w:rsidRPr="00973845">
        <w:rPr>
          <w:rFonts w:cstheme="minorHAnsi"/>
          <w:b/>
          <w:bCs/>
          <w:color w:val="FF0000"/>
        </w:rPr>
        <w:t xml:space="preserve"> </w:t>
      </w:r>
      <w:r w:rsidR="00973845">
        <w:rPr>
          <w:rFonts w:cstheme="minorHAnsi"/>
          <w:b/>
          <w:bCs/>
          <w:color w:val="FF0000"/>
        </w:rPr>
        <w:t>4</w:t>
      </w:r>
      <w:r w:rsidR="00973845" w:rsidRPr="00973845">
        <w:rPr>
          <w:rFonts w:cstheme="minorHAnsi"/>
          <w:b/>
          <w:bCs/>
          <w:color w:val="FF0000"/>
        </w:rPr>
        <w:t xml:space="preserve"> SP</w:t>
      </w:r>
      <w:r w:rsidR="00973845">
        <w:rPr>
          <w:rFonts w:cstheme="minorHAnsi"/>
          <w:b/>
          <w:bCs/>
          <w:color w:val="FF0000"/>
        </w:rPr>
        <w:t>)</w:t>
      </w:r>
      <w:r w:rsidR="00973845" w:rsidRPr="00EA46C0">
        <w:rPr>
          <w:rFonts w:cstheme="minorHAnsi"/>
        </w:rPr>
        <w:t xml:space="preserve"> </w:t>
      </w:r>
      <w:r w:rsidRPr="00EA46C0">
        <w:rPr>
          <w:rFonts w:cstheme="minorHAnsi"/>
        </w:rPr>
        <w:t>(v prípade skupiny dodávateľov identifikačné údaje za</w:t>
      </w:r>
      <w:r w:rsidR="00925C44" w:rsidRPr="00EA46C0">
        <w:rPr>
          <w:rFonts w:cstheme="minorHAnsi"/>
        </w:rPr>
        <w:t> </w:t>
      </w:r>
      <w:r w:rsidRPr="00EA46C0">
        <w:rPr>
          <w:rFonts w:cstheme="minorHAnsi"/>
        </w:rPr>
        <w:t>každého člena skupiny) na osobitnom liste - obchodný názov a sídlo (adresa) organizácie, IČO, DIČ, meno a funkcia štatutárneho zástupcu (zástupcov) uchádzača, kontaktné telefónne číslo, e-mail, adresa hlavnej internetovej stránky (URL), prípadne názov (meno) zástupcu uchádzača a jeho poštovú adresu pre doručovanie zásielok od</w:t>
      </w:r>
      <w:r w:rsidR="00AE3500" w:rsidRPr="00EA46C0">
        <w:rPr>
          <w:rFonts w:cstheme="minorHAnsi"/>
        </w:rPr>
        <w:t> </w:t>
      </w:r>
      <w:r w:rsidRPr="00EA46C0">
        <w:rPr>
          <w:rFonts w:cstheme="minorHAnsi"/>
        </w:rPr>
        <w:t xml:space="preserve">obstarávateľa, ak je iná ako názov a sídlo uchádzača. </w:t>
      </w:r>
    </w:p>
    <w:p w14:paraId="200E1BD8" w14:textId="2F02ABDD" w:rsidR="0072488F" w:rsidRPr="00EA46C0" w:rsidRDefault="0072488F" w:rsidP="0072488F">
      <w:pPr>
        <w:pStyle w:val="Odsekzoznamu"/>
        <w:numPr>
          <w:ilvl w:val="2"/>
          <w:numId w:val="8"/>
        </w:numPr>
        <w:tabs>
          <w:tab w:val="left" w:pos="1843"/>
        </w:tabs>
        <w:spacing w:after="0" w:line="240" w:lineRule="auto"/>
        <w:ind w:left="1843" w:hanging="850"/>
        <w:jc w:val="both"/>
        <w:rPr>
          <w:rFonts w:cstheme="minorHAnsi"/>
        </w:rPr>
      </w:pPr>
      <w:bookmarkStart w:id="96" w:name="_Ref349840188"/>
      <w:r w:rsidRPr="00EA46C0">
        <w:rPr>
          <w:rFonts w:cstheme="minorHAnsi"/>
          <w:b/>
        </w:rPr>
        <w:t>čestné vyhlásenie</w:t>
      </w:r>
      <w:r w:rsidRPr="00EA46C0">
        <w:rPr>
          <w:rFonts w:cstheme="minorHAnsi"/>
        </w:rPr>
        <w:t xml:space="preserve"> skupiny dodávateľov, iba v prípade, ak ponuku bude predkladať skupina dodávateľov, v ktorom vyhlásia, že v prípade prijatia ich ponuky obstarávateľom vytvoria všetci členovia skupiny dodávateľov požadovanú právnu formu v zmysle bodu</w:t>
      </w:r>
      <w:r w:rsidR="00A87CBF" w:rsidRPr="00EA46C0">
        <w:rPr>
          <w:rFonts w:cstheme="minorHAnsi"/>
        </w:rPr>
        <w:t xml:space="preserve"> </w:t>
      </w:r>
      <w:r w:rsidR="00A87CBF" w:rsidRPr="00EA46C0">
        <w:rPr>
          <w:rFonts w:cstheme="minorHAnsi"/>
        </w:rPr>
        <w:fldChar w:fldCharType="begin"/>
      </w:r>
      <w:r w:rsidR="00A87CBF" w:rsidRPr="00EA46C0">
        <w:rPr>
          <w:rFonts w:cstheme="minorHAnsi"/>
        </w:rPr>
        <w:instrText xml:space="preserve"> REF _Ref8628151 \r \h </w:instrText>
      </w:r>
      <w:r w:rsidR="00EA46C0">
        <w:rPr>
          <w:rFonts w:cstheme="minorHAnsi"/>
        </w:rPr>
        <w:instrText xml:space="preserve"> \* MERGEFORMAT </w:instrText>
      </w:r>
      <w:r w:rsidR="00A87CBF" w:rsidRPr="00EA46C0">
        <w:rPr>
          <w:rFonts w:cstheme="minorHAnsi"/>
        </w:rPr>
      </w:r>
      <w:r w:rsidR="00A87CBF" w:rsidRPr="00EA46C0">
        <w:rPr>
          <w:rFonts w:cstheme="minorHAnsi"/>
        </w:rPr>
        <w:fldChar w:fldCharType="separate"/>
      </w:r>
      <w:r w:rsidR="00190CB0">
        <w:rPr>
          <w:rFonts w:cstheme="minorHAnsi"/>
        </w:rPr>
        <w:t>19.2</w:t>
      </w:r>
      <w:r w:rsidR="00A87CBF" w:rsidRPr="00EA46C0">
        <w:rPr>
          <w:rFonts w:cstheme="minorHAnsi"/>
        </w:rPr>
        <w:fldChar w:fldCharType="end"/>
      </w:r>
      <w:r w:rsidR="00A87CBF" w:rsidRPr="00EA46C0">
        <w:rPr>
          <w:rFonts w:cstheme="minorHAnsi"/>
        </w:rPr>
        <w:t>.</w:t>
      </w:r>
      <w:r w:rsidRPr="00EA46C0">
        <w:rPr>
          <w:rFonts w:cstheme="minorHAnsi"/>
        </w:rPr>
        <w:t>,</w:t>
      </w:r>
      <w:bookmarkEnd w:id="96"/>
    </w:p>
    <w:p w14:paraId="584F0090" w14:textId="09BFEBE1" w:rsidR="0072488F" w:rsidRPr="008500ED" w:rsidRDefault="0072488F" w:rsidP="0072488F">
      <w:pPr>
        <w:pStyle w:val="Odsekzoznamu"/>
        <w:numPr>
          <w:ilvl w:val="2"/>
          <w:numId w:val="8"/>
        </w:numPr>
        <w:tabs>
          <w:tab w:val="left" w:pos="1843"/>
        </w:tabs>
        <w:spacing w:after="0" w:line="240" w:lineRule="auto"/>
        <w:ind w:left="1843" w:hanging="850"/>
        <w:jc w:val="both"/>
        <w:rPr>
          <w:rFonts w:cstheme="minorHAnsi"/>
        </w:rPr>
      </w:pPr>
      <w:r w:rsidRPr="00EA46C0">
        <w:rPr>
          <w:rFonts w:cstheme="minorHAnsi"/>
        </w:rPr>
        <w:t xml:space="preserve">v prípade ak ponuku bude predkladať skupina dodávateľov - </w:t>
      </w:r>
      <w:r w:rsidRPr="00EA46C0">
        <w:rPr>
          <w:rFonts w:cstheme="minorHAnsi"/>
          <w:b/>
        </w:rPr>
        <w:t>plnú moc</w:t>
      </w:r>
      <w:r w:rsidRPr="00EA46C0">
        <w:rPr>
          <w:rFonts w:cstheme="minorHAnsi"/>
        </w:rPr>
        <w:t xml:space="preserve"> (podpísanú všetkými členmi skupiny alebo osobou/osobami oprávnenými konať v danej veci za</w:t>
      </w:r>
      <w:r w:rsidR="00F9647D" w:rsidRPr="00EA46C0">
        <w:rPr>
          <w:rFonts w:cstheme="minorHAnsi"/>
        </w:rPr>
        <w:t> </w:t>
      </w:r>
      <w:r w:rsidRPr="00EA46C0">
        <w:rPr>
          <w:rFonts w:cstheme="minorHAnsi"/>
        </w:rPr>
        <w:t xml:space="preserve">každého člena skupiny) pre jedného z členov skupiny, ktorý bude oprávnený prijímať </w:t>
      </w:r>
      <w:r w:rsidRPr="00973845">
        <w:rPr>
          <w:rFonts w:cstheme="minorHAnsi"/>
        </w:rPr>
        <w:t xml:space="preserve">pokyny za všetkých členov skupiny a bude oprávnený konať v mene všetkých ostatných členov skupiny. Úkony zástupcu za skupinu dodávateľov budú voči obstarávateľovi </w:t>
      </w:r>
      <w:r w:rsidRPr="008500ED">
        <w:rPr>
          <w:rFonts w:cstheme="minorHAnsi"/>
        </w:rPr>
        <w:t>záväzné,</w:t>
      </w:r>
    </w:p>
    <w:p w14:paraId="65D85FDA" w14:textId="6585DE21" w:rsidR="00896D8A" w:rsidRPr="008500ED" w:rsidRDefault="00F02D25" w:rsidP="0072488F">
      <w:pPr>
        <w:pStyle w:val="Odsekzoznamu"/>
        <w:numPr>
          <w:ilvl w:val="2"/>
          <w:numId w:val="8"/>
        </w:numPr>
        <w:tabs>
          <w:tab w:val="left" w:pos="1843"/>
        </w:tabs>
        <w:spacing w:after="0" w:line="240" w:lineRule="auto"/>
        <w:ind w:left="1843" w:hanging="850"/>
        <w:jc w:val="both"/>
        <w:rPr>
          <w:rFonts w:cstheme="minorHAnsi"/>
        </w:rPr>
      </w:pPr>
      <w:r w:rsidRPr="008500ED">
        <w:rPr>
          <w:rFonts w:cstheme="minorHAnsi"/>
          <w:b/>
        </w:rPr>
        <w:t>čestné vyhlásenie</w:t>
      </w:r>
      <w:r w:rsidRPr="008500ED">
        <w:rPr>
          <w:rFonts w:cstheme="minorHAnsi"/>
        </w:rPr>
        <w:t xml:space="preserve"> uchádzača o splnení podmienok uvedených v </w:t>
      </w:r>
      <w:r w:rsidRPr="008500ED">
        <w:rPr>
          <w:rFonts w:cstheme="minorHAnsi"/>
          <w:b/>
          <w:bCs/>
          <w:color w:val="FF0000"/>
        </w:rPr>
        <w:t xml:space="preserve">Prílohe </w:t>
      </w:r>
      <w:r w:rsidR="006E2CCF" w:rsidRPr="008500ED">
        <w:rPr>
          <w:rFonts w:cstheme="minorHAnsi"/>
          <w:b/>
          <w:bCs/>
          <w:color w:val="FF0000"/>
        </w:rPr>
        <w:t>5</w:t>
      </w:r>
      <w:r w:rsidRPr="008500ED">
        <w:rPr>
          <w:rFonts w:cstheme="minorHAnsi"/>
          <w:b/>
          <w:bCs/>
          <w:color w:val="FF0000"/>
        </w:rPr>
        <w:t xml:space="preserve"> SP</w:t>
      </w:r>
      <w:r w:rsidR="00896D8A" w:rsidRPr="008500ED">
        <w:rPr>
          <w:rFonts w:cstheme="minorHAnsi"/>
        </w:rPr>
        <w:t>:</w:t>
      </w:r>
    </w:p>
    <w:p w14:paraId="457B4DB2" w14:textId="77777777" w:rsidR="001B5A6E" w:rsidRPr="001F057B" w:rsidRDefault="001B5A6E" w:rsidP="001B5A6E">
      <w:pPr>
        <w:pStyle w:val="Odsekzoznamu"/>
        <w:numPr>
          <w:ilvl w:val="2"/>
          <w:numId w:val="8"/>
        </w:numPr>
        <w:tabs>
          <w:tab w:val="left" w:pos="1843"/>
        </w:tabs>
        <w:spacing w:after="0" w:line="240" w:lineRule="auto"/>
        <w:ind w:left="1843" w:hanging="851"/>
        <w:jc w:val="both"/>
        <w:rPr>
          <w:rFonts w:cstheme="minorHAnsi"/>
        </w:rPr>
      </w:pPr>
      <w:r w:rsidRPr="00973845">
        <w:rPr>
          <w:rFonts w:cstheme="minorHAnsi"/>
          <w:b/>
          <w:bCs/>
        </w:rPr>
        <w:lastRenderedPageBreak/>
        <w:t>doklady a dokumenty preukazujúce splnenie podmienok účasti</w:t>
      </w:r>
      <w:r w:rsidRPr="00973845">
        <w:rPr>
          <w:rFonts w:cstheme="minorHAnsi"/>
          <w:bCs/>
        </w:rPr>
        <w:t xml:space="preserve"> stanovených v </w:t>
      </w:r>
      <w:r w:rsidRPr="001F057B">
        <w:rPr>
          <w:rFonts w:cstheme="minorHAnsi"/>
          <w:bCs/>
        </w:rPr>
        <w:t>bodoch 34. až 36. týchto súťažných podkladov;</w:t>
      </w:r>
    </w:p>
    <w:p w14:paraId="26608AF8" w14:textId="77777777" w:rsidR="001B5A6E" w:rsidRPr="001F057B" w:rsidRDefault="001B5A6E" w:rsidP="001B5A6E">
      <w:pPr>
        <w:pStyle w:val="Odsekzoznamu"/>
        <w:numPr>
          <w:ilvl w:val="2"/>
          <w:numId w:val="8"/>
        </w:numPr>
        <w:tabs>
          <w:tab w:val="left" w:pos="1843"/>
        </w:tabs>
        <w:spacing w:after="0" w:line="240" w:lineRule="auto"/>
        <w:ind w:left="1843" w:hanging="851"/>
        <w:jc w:val="both"/>
        <w:rPr>
          <w:rFonts w:cstheme="minorHAnsi"/>
        </w:rPr>
      </w:pPr>
      <w:r w:rsidRPr="001F057B">
        <w:rPr>
          <w:rFonts w:cstheme="minorHAnsi"/>
          <w:b/>
        </w:rPr>
        <w:t>doklady a dokumenty preukazujúce splnenie požiadaviek na predmet zákazky</w:t>
      </w:r>
      <w:r w:rsidRPr="001F057B">
        <w:rPr>
          <w:rFonts w:cstheme="minorHAnsi"/>
        </w:rPr>
        <w:t xml:space="preserve"> uchádzač deklaruje predložením nasledujúcich aktuálnych dokladov:</w:t>
      </w:r>
    </w:p>
    <w:p w14:paraId="02DC4B43" w14:textId="3E231573" w:rsidR="007172AC" w:rsidRPr="001F057B" w:rsidRDefault="00821462" w:rsidP="00B73B79">
      <w:pPr>
        <w:pStyle w:val="Odsekzoznamu"/>
        <w:numPr>
          <w:ilvl w:val="3"/>
          <w:numId w:val="8"/>
        </w:numPr>
        <w:tabs>
          <w:tab w:val="left" w:pos="1843"/>
        </w:tabs>
        <w:spacing w:after="0" w:line="240" w:lineRule="auto"/>
        <w:ind w:left="2127" w:hanging="851"/>
        <w:jc w:val="both"/>
        <w:rPr>
          <w:rFonts w:cstheme="minorHAnsi"/>
        </w:rPr>
      </w:pPr>
      <w:r w:rsidRPr="001F057B">
        <w:rPr>
          <w:rFonts w:cstheme="minorHAnsi"/>
        </w:rPr>
        <w:t>odporúčame predložiť aj Medzinárodný certifikát podľa STN EN ISO/IEC 17024 o odbornej spôsobilosti na projektovanie alebo konštruovanie elektrických vyhradených technických zariadení vydaný akreditovaným certifikačným orgánom osôb, v prípade, že ním uchádzač disponuje. (je to pomocné vyhodnocovacie kritérium v prípade rovnosti ponúk – rovnakého poradia, viď. bod 38.8 súťažných podkladov)</w:t>
      </w:r>
    </w:p>
    <w:p w14:paraId="0F69741B" w14:textId="335B6505" w:rsidR="001F057B" w:rsidRPr="00821462" w:rsidRDefault="001F057B" w:rsidP="00B73B79">
      <w:pPr>
        <w:pStyle w:val="Odsekzoznamu"/>
        <w:numPr>
          <w:ilvl w:val="3"/>
          <w:numId w:val="8"/>
        </w:numPr>
        <w:tabs>
          <w:tab w:val="left" w:pos="1843"/>
        </w:tabs>
        <w:spacing w:after="0" w:line="240" w:lineRule="auto"/>
        <w:ind w:left="2127" w:hanging="851"/>
        <w:jc w:val="both"/>
        <w:rPr>
          <w:rFonts w:cstheme="minorHAnsi"/>
        </w:rPr>
      </w:pPr>
      <w:r w:rsidRPr="001F057B">
        <w:rPr>
          <w:rFonts w:cstheme="minorHAnsi"/>
        </w:rPr>
        <w:t>Čestné vyhlásenie, že v</w:t>
      </w:r>
      <w:r w:rsidR="00F21DA0">
        <w:rPr>
          <w:rFonts w:cstheme="minorHAnsi"/>
        </w:rPr>
        <w:t xml:space="preserve"> lehote do 3 mesiacov od uzatvorenia Rámcovej dohody </w:t>
      </w:r>
      <w:r w:rsidRPr="001F057B">
        <w:rPr>
          <w:rFonts w:cstheme="minorHAnsi"/>
        </w:rPr>
        <w:t>predloží "Kvalifikovaný mandátny certifikát" potrebn</w:t>
      </w:r>
      <w:r w:rsidR="00F21DA0">
        <w:rPr>
          <w:rFonts w:cstheme="minorHAnsi"/>
        </w:rPr>
        <w:t>ý</w:t>
      </w:r>
      <w:r w:rsidRPr="001F057B">
        <w:rPr>
          <w:rFonts w:cstheme="minorHAnsi"/>
        </w:rPr>
        <w:t xml:space="preserve"> na e-podpis projektovej dokumentácie v Portáli výstavby, ktorý je súčasťou informačného systému Úradu pre územné plánovanie a výstavbu SR a slúži na elektronické podávanie a správu stavebných dokumentov.</w:t>
      </w:r>
    </w:p>
    <w:p w14:paraId="622A85DC" w14:textId="3D8BB1BE" w:rsidR="00B73B79" w:rsidRPr="00CB244F" w:rsidRDefault="00B73B79" w:rsidP="00B73B79">
      <w:pPr>
        <w:pStyle w:val="Odsekzoznamu"/>
        <w:numPr>
          <w:ilvl w:val="3"/>
          <w:numId w:val="8"/>
        </w:numPr>
        <w:tabs>
          <w:tab w:val="left" w:pos="1843"/>
        </w:tabs>
        <w:spacing w:after="0" w:line="240" w:lineRule="auto"/>
        <w:ind w:left="2127" w:hanging="851"/>
        <w:jc w:val="both"/>
        <w:rPr>
          <w:rFonts w:cstheme="minorHAnsi"/>
        </w:rPr>
      </w:pPr>
      <w:r w:rsidRPr="002A5705">
        <w:rPr>
          <w:rFonts w:cstheme="minorHAnsi"/>
          <w:b/>
          <w:bCs/>
        </w:rPr>
        <w:t xml:space="preserve">návrh </w:t>
      </w:r>
      <w:r w:rsidRPr="00CB244F">
        <w:rPr>
          <w:rFonts w:cstheme="minorHAnsi"/>
          <w:b/>
          <w:bCs/>
        </w:rPr>
        <w:t>Zmluvy</w:t>
      </w:r>
      <w:r w:rsidRPr="00CB244F">
        <w:rPr>
          <w:rFonts w:cstheme="minorHAnsi"/>
        </w:rPr>
        <w:t xml:space="preserve"> vypracovaný v súlade s bodom </w:t>
      </w:r>
      <w:r w:rsidRPr="00CB244F">
        <w:rPr>
          <w:rFonts w:cstheme="minorHAnsi"/>
        </w:rPr>
        <w:fldChar w:fldCharType="begin"/>
      </w:r>
      <w:r w:rsidRPr="00CB244F">
        <w:rPr>
          <w:rFonts w:cstheme="minorHAnsi"/>
        </w:rPr>
        <w:instrText xml:space="preserve"> REF _Ref149561463 \r \h  \* MERGEFORMAT </w:instrText>
      </w:r>
      <w:r w:rsidRPr="00CB244F">
        <w:rPr>
          <w:rFonts w:cstheme="minorHAnsi"/>
        </w:rPr>
      </w:r>
      <w:r w:rsidRPr="00CB244F">
        <w:rPr>
          <w:rFonts w:cstheme="minorHAnsi"/>
        </w:rPr>
        <w:fldChar w:fldCharType="separate"/>
      </w:r>
      <w:r w:rsidR="00190CB0" w:rsidRPr="00CB244F">
        <w:rPr>
          <w:rFonts w:cstheme="minorHAnsi"/>
        </w:rPr>
        <w:t>42</w:t>
      </w:r>
      <w:r w:rsidRPr="00CB244F">
        <w:rPr>
          <w:rFonts w:cstheme="minorHAnsi"/>
        </w:rPr>
        <w:fldChar w:fldCharType="end"/>
      </w:r>
      <w:r w:rsidRPr="00CB244F">
        <w:rPr>
          <w:rFonts w:cstheme="minorHAnsi"/>
        </w:rPr>
        <w:t xml:space="preserve"> týchto súťažných podkladov a podľa sekcie </w:t>
      </w:r>
      <w:r w:rsidRPr="00CB244F">
        <w:rPr>
          <w:rFonts w:cstheme="minorHAnsi"/>
          <w:i/>
          <w:color w:val="4472C4" w:themeColor="accent1"/>
        </w:rPr>
        <w:t>A.3 Kritériá hodnotenia</w:t>
      </w:r>
      <w:r w:rsidRPr="00CB244F">
        <w:rPr>
          <w:rFonts w:cstheme="minorHAnsi"/>
          <w:color w:val="4472C4" w:themeColor="accent1"/>
        </w:rPr>
        <w:t xml:space="preserve"> </w:t>
      </w:r>
      <w:r w:rsidRPr="00CB244F">
        <w:rPr>
          <w:rFonts w:cstheme="minorHAnsi"/>
        </w:rPr>
        <w:t>týchto súťažných podkladov a podpísaný zástupcom uchádzača, čím uchádzač plne akceptuje jej ustanovenia</w:t>
      </w:r>
      <w:r w:rsidR="00B31FD7">
        <w:rPr>
          <w:rFonts w:cstheme="minorHAnsi"/>
        </w:rPr>
        <w:t xml:space="preserve"> (postačuje predložiť raz pre všetky časti predmetu zákazky)</w:t>
      </w:r>
      <w:r w:rsidRPr="00CB244F">
        <w:rPr>
          <w:rFonts w:cstheme="minorHAnsi"/>
        </w:rPr>
        <w:t>;</w:t>
      </w:r>
    </w:p>
    <w:p w14:paraId="6BC3CA58" w14:textId="11DD8C3B" w:rsidR="007C20C2" w:rsidRPr="00CB244F" w:rsidRDefault="00CC392C" w:rsidP="00630F7F">
      <w:pPr>
        <w:pStyle w:val="Odsekzoznamu"/>
        <w:numPr>
          <w:ilvl w:val="2"/>
          <w:numId w:val="8"/>
        </w:numPr>
        <w:tabs>
          <w:tab w:val="left" w:pos="1843"/>
        </w:tabs>
        <w:spacing w:after="0" w:line="240" w:lineRule="auto"/>
        <w:ind w:left="1843" w:hanging="850"/>
        <w:jc w:val="both"/>
        <w:rPr>
          <w:rFonts w:cstheme="minorHAnsi"/>
          <w:bCs/>
        </w:rPr>
      </w:pPr>
      <w:r w:rsidRPr="00CB244F">
        <w:rPr>
          <w:rFonts w:cstheme="minorHAnsi"/>
          <w:b/>
        </w:rPr>
        <w:t>návrh na plnenie kritérií na vyhodnotenie ponúk</w:t>
      </w:r>
      <w:r w:rsidRPr="00CB244F">
        <w:rPr>
          <w:rFonts w:cstheme="minorHAnsi"/>
          <w:bCs/>
        </w:rPr>
        <w:t xml:space="preserve"> </w:t>
      </w:r>
      <w:r w:rsidR="00B74FCE" w:rsidRPr="00CB244F">
        <w:rPr>
          <w:rFonts w:cstheme="minorHAnsi"/>
          <w:b/>
          <w:color w:val="FF0000"/>
        </w:rPr>
        <w:t>P</w:t>
      </w:r>
      <w:r w:rsidRPr="00CB244F">
        <w:rPr>
          <w:rFonts w:cstheme="minorHAnsi"/>
          <w:b/>
          <w:color w:val="FF0000"/>
        </w:rPr>
        <w:t xml:space="preserve">ríloha </w:t>
      </w:r>
      <w:r w:rsidR="00BC2FD2" w:rsidRPr="00CB244F">
        <w:rPr>
          <w:rFonts w:cstheme="minorHAnsi"/>
          <w:b/>
          <w:color w:val="FF0000"/>
        </w:rPr>
        <w:t>3</w:t>
      </w:r>
      <w:r w:rsidRPr="00CB244F">
        <w:rPr>
          <w:rFonts w:cstheme="minorHAnsi"/>
          <w:bCs/>
        </w:rPr>
        <w:t xml:space="preserve"> súťažných podkladov vyplnený podľa pokynov v časti A3. – Kritériá hodnotenia týchto súťažných podkladov a</w:t>
      </w:r>
      <w:r w:rsidR="00127065" w:rsidRPr="00CB244F">
        <w:rPr>
          <w:rFonts w:cstheme="minorHAnsi"/>
          <w:bCs/>
        </w:rPr>
        <w:t> </w:t>
      </w:r>
      <w:r w:rsidRPr="00CB244F">
        <w:rPr>
          <w:rFonts w:cstheme="minorHAnsi"/>
          <w:bCs/>
        </w:rPr>
        <w:t>v súlade s informáciami uvedenými v týchto súťažných podkladoch. Uchádzač okrem podpísaného návrhu na plnenie kritérií podľa predchádzajúcej vety predloží tento návrh prostredníctvom systému ERANET v elektronickej podobe</w:t>
      </w:r>
      <w:r w:rsidR="00015D97" w:rsidRPr="00CB244F">
        <w:rPr>
          <w:rFonts w:cstheme="minorHAnsi"/>
          <w:bCs/>
        </w:rPr>
        <w:t>.</w:t>
      </w:r>
    </w:p>
    <w:p w14:paraId="586E416A" w14:textId="78D6E8C0" w:rsidR="00A46156" w:rsidRPr="00E823F2" w:rsidRDefault="00A46156" w:rsidP="00A46156">
      <w:pPr>
        <w:pStyle w:val="Odsekzoznamu"/>
        <w:tabs>
          <w:tab w:val="left" w:pos="1843"/>
        </w:tabs>
        <w:spacing w:after="0" w:line="240" w:lineRule="auto"/>
        <w:ind w:left="1843"/>
        <w:jc w:val="both"/>
        <w:rPr>
          <w:rFonts w:cstheme="minorHAnsi"/>
          <w:b/>
          <w:bCs/>
          <w:color w:val="4472C4" w:themeColor="accent1"/>
          <w:u w:val="single"/>
        </w:rPr>
      </w:pPr>
      <w:r w:rsidRPr="00CB244F">
        <w:rPr>
          <w:rFonts w:cstheme="minorHAnsi"/>
          <w:b/>
          <w:bCs/>
          <w:color w:val="4472C4" w:themeColor="accent1"/>
        </w:rPr>
        <w:t>Pozn.:</w:t>
      </w:r>
      <w:r w:rsidRPr="00CB244F">
        <w:rPr>
          <w:rFonts w:cstheme="minorHAnsi"/>
          <w:color w:val="4472C4" w:themeColor="accent1"/>
        </w:rPr>
        <w:t xml:space="preserve"> Uchádzač do systému ERANET uvedie </w:t>
      </w:r>
      <w:r w:rsidR="00461177" w:rsidRPr="00CB244F">
        <w:rPr>
          <w:rFonts w:cstheme="minorHAnsi"/>
          <w:color w:val="4472C4" w:themeColor="accent1"/>
        </w:rPr>
        <w:t>jednotkové ceny</w:t>
      </w:r>
      <w:r w:rsidR="00E823F2">
        <w:rPr>
          <w:rFonts w:cstheme="minorHAnsi"/>
          <w:color w:val="4472C4" w:themeColor="accent1"/>
        </w:rPr>
        <w:t>/zľavy</w:t>
      </w:r>
      <w:r w:rsidR="00461177" w:rsidRPr="00CB244F">
        <w:rPr>
          <w:rFonts w:cstheme="minorHAnsi"/>
          <w:color w:val="4472C4" w:themeColor="accent1"/>
        </w:rPr>
        <w:t xml:space="preserve"> </w:t>
      </w:r>
      <w:r w:rsidRPr="00CB244F">
        <w:rPr>
          <w:rFonts w:cstheme="minorHAnsi"/>
          <w:color w:val="4472C4" w:themeColor="accent1"/>
        </w:rPr>
        <w:t>za predmet zákazky, zároveň vloží do systému</w:t>
      </w:r>
      <w:r w:rsidR="008A48E8" w:rsidRPr="00CB244F">
        <w:rPr>
          <w:rFonts w:cstheme="minorHAnsi"/>
          <w:color w:val="4472C4" w:themeColor="accent1"/>
        </w:rPr>
        <w:t xml:space="preserve"> vyplnený</w:t>
      </w:r>
      <w:r w:rsidRPr="00CB244F">
        <w:rPr>
          <w:rFonts w:cstheme="minorHAnsi"/>
          <w:color w:val="4472C4" w:themeColor="accent1"/>
        </w:rPr>
        <w:t xml:space="preserve"> dokument</w:t>
      </w:r>
      <w:r w:rsidR="008A48E8" w:rsidRPr="00CB244F">
        <w:rPr>
          <w:rFonts w:cstheme="minorHAnsi"/>
          <w:color w:val="4472C4" w:themeColor="accent1"/>
        </w:rPr>
        <w:t xml:space="preserve"> Návrh na plnenie kritérií</w:t>
      </w:r>
      <w:r w:rsidRPr="00CB244F">
        <w:rPr>
          <w:rFonts w:cstheme="minorHAnsi"/>
          <w:color w:val="4472C4" w:themeColor="accent1"/>
        </w:rPr>
        <w:t>.</w:t>
      </w:r>
      <w:r w:rsidR="00E823F2">
        <w:rPr>
          <w:rFonts w:cstheme="minorHAnsi"/>
          <w:color w:val="4472C4" w:themeColor="accent1"/>
        </w:rPr>
        <w:t xml:space="preserve"> </w:t>
      </w:r>
      <w:r w:rsidR="00E823F2" w:rsidRPr="00E823F2">
        <w:rPr>
          <w:rFonts w:cstheme="minorHAnsi"/>
          <w:b/>
          <w:bCs/>
          <w:color w:val="4472C4" w:themeColor="accent1"/>
        </w:rPr>
        <w:t>Uchádzač predloží</w:t>
      </w:r>
      <w:r w:rsidR="00E823F2">
        <w:rPr>
          <w:rFonts w:cstheme="minorHAnsi"/>
          <w:color w:val="4472C4" w:themeColor="accent1"/>
        </w:rPr>
        <w:t xml:space="preserve"> </w:t>
      </w:r>
      <w:r w:rsidR="00E823F2" w:rsidRPr="00E823F2">
        <w:rPr>
          <w:rFonts w:cstheme="minorHAnsi"/>
          <w:b/>
          <w:bCs/>
          <w:color w:val="4472C4" w:themeColor="accent1"/>
          <w:u w:val="single"/>
        </w:rPr>
        <w:t>pre každú časť predmetu zákazky samostatný návrh na plnenie kritérií.</w:t>
      </w:r>
    </w:p>
    <w:p w14:paraId="4FC001F9" w14:textId="77777777" w:rsidR="00167108" w:rsidRPr="00CB244F" w:rsidRDefault="00167108" w:rsidP="00167108">
      <w:pPr>
        <w:pStyle w:val="Odsekzoznamu"/>
        <w:numPr>
          <w:ilvl w:val="2"/>
          <w:numId w:val="8"/>
        </w:numPr>
        <w:tabs>
          <w:tab w:val="left" w:pos="1843"/>
        </w:tabs>
        <w:spacing w:after="0" w:line="240" w:lineRule="auto"/>
        <w:ind w:left="1843" w:hanging="850"/>
        <w:jc w:val="both"/>
        <w:rPr>
          <w:rFonts w:cstheme="minorHAnsi"/>
          <w:bCs/>
        </w:rPr>
      </w:pPr>
      <w:r w:rsidRPr="00CB244F">
        <w:rPr>
          <w:rFonts w:cstheme="minorHAnsi"/>
          <w:bCs/>
        </w:rPr>
        <w:t>v prípade, ak dokumenty v ponuke sú podpísané osobou, ktorá nie je štatutárnym orgánom uchádzača alebo člena skupiny</w:t>
      </w:r>
      <w:r w:rsidRPr="00CB244F">
        <w:rPr>
          <w:rFonts w:cstheme="minorHAnsi"/>
          <w:b/>
        </w:rPr>
        <w:t>, plná moc (poverenie)</w:t>
      </w:r>
      <w:r w:rsidRPr="00CB244F">
        <w:rPr>
          <w:rFonts w:cstheme="minorHAnsi"/>
          <w:bCs/>
        </w:rPr>
        <w:t xml:space="preserve"> pre takéhoto zástupcu uchádzača, jednoznačne identifikujúca právny úkon a oprávnenie konať v mene uchádzača v záväzkových vzťahoch,</w:t>
      </w:r>
    </w:p>
    <w:p w14:paraId="141889D9" w14:textId="6F248F43" w:rsidR="00167108" w:rsidRPr="00FC1872" w:rsidRDefault="00167108" w:rsidP="00167108">
      <w:pPr>
        <w:pStyle w:val="Odsekzoznamu"/>
        <w:numPr>
          <w:ilvl w:val="2"/>
          <w:numId w:val="8"/>
        </w:numPr>
        <w:tabs>
          <w:tab w:val="left" w:pos="1843"/>
        </w:tabs>
        <w:spacing w:after="0" w:line="240" w:lineRule="auto"/>
        <w:ind w:left="1843" w:hanging="850"/>
        <w:jc w:val="both"/>
        <w:rPr>
          <w:rFonts w:cstheme="minorHAnsi"/>
          <w:bCs/>
        </w:rPr>
      </w:pPr>
      <w:r w:rsidRPr="00CB244F">
        <w:rPr>
          <w:rFonts w:cstheme="minorHAnsi"/>
          <w:bCs/>
        </w:rPr>
        <w:t>v prípade, ak elektronickú ponuku v systéme predkladá osoba, ktorá nie je štatutárnym orgánom uchádzača</w:t>
      </w:r>
      <w:r w:rsidRPr="00EA46C0">
        <w:rPr>
          <w:rFonts w:cstheme="minorHAnsi"/>
          <w:bCs/>
        </w:rPr>
        <w:t xml:space="preserve"> alebo člena skupiny, </w:t>
      </w:r>
      <w:r w:rsidRPr="00EA46C0">
        <w:rPr>
          <w:rFonts w:cstheme="minorHAnsi"/>
          <w:b/>
        </w:rPr>
        <w:t>plná moc (poverenie)</w:t>
      </w:r>
      <w:r w:rsidRPr="00EA46C0">
        <w:rPr>
          <w:rFonts w:cstheme="minorHAnsi"/>
          <w:bCs/>
        </w:rPr>
        <w:t xml:space="preserve"> pre </w:t>
      </w:r>
      <w:r w:rsidRPr="00FC1872">
        <w:rPr>
          <w:rFonts w:cstheme="minorHAnsi"/>
          <w:bCs/>
        </w:rPr>
        <w:t>takéhoto zástupcu uchádzača, jednoznačne identifikujúca oprávnenie konať v mene uchádzača pri predkladaní elektronickej ponuky</w:t>
      </w:r>
      <w:r w:rsidR="00E25D40" w:rsidRPr="00FC1872">
        <w:rPr>
          <w:rFonts w:cstheme="minorHAnsi"/>
          <w:bCs/>
        </w:rPr>
        <w:t>.</w:t>
      </w:r>
    </w:p>
    <w:p w14:paraId="4B9814CE" w14:textId="4C5CFD73" w:rsidR="0072488F" w:rsidRPr="00FC1872" w:rsidRDefault="0072488F" w:rsidP="00127065">
      <w:pPr>
        <w:pStyle w:val="Odsekzoznamu"/>
        <w:numPr>
          <w:ilvl w:val="1"/>
          <w:numId w:val="8"/>
        </w:numPr>
        <w:tabs>
          <w:tab w:val="left" w:pos="993"/>
        </w:tabs>
        <w:spacing w:after="0" w:line="240" w:lineRule="auto"/>
        <w:ind w:left="993"/>
        <w:jc w:val="both"/>
        <w:rPr>
          <w:rFonts w:cstheme="minorHAnsi"/>
        </w:rPr>
      </w:pPr>
      <w:r w:rsidRPr="00FC1872">
        <w:rPr>
          <w:rFonts w:cstheme="minorHAnsi"/>
        </w:rPr>
        <w:t>Uchádzač berie na vedomie, že elektronická podoba ponuky</w:t>
      </w:r>
      <w:r w:rsidR="00127065" w:rsidRPr="00FC1872">
        <w:rPr>
          <w:rFonts w:cstheme="minorHAnsi"/>
        </w:rPr>
        <w:t>, ak sa stane úspešným uchádzačom</w:t>
      </w:r>
      <w:r w:rsidRPr="00FC1872">
        <w:rPr>
          <w:rFonts w:cstheme="minorHAnsi"/>
        </w:rPr>
        <w:t xml:space="preserve"> bude obstarávateľom bezodkladne po</w:t>
      </w:r>
      <w:r w:rsidR="00C40D7E" w:rsidRPr="00FC1872">
        <w:rPr>
          <w:rFonts w:cstheme="minorHAnsi"/>
        </w:rPr>
        <w:t> </w:t>
      </w:r>
      <w:r w:rsidRPr="00FC1872">
        <w:rPr>
          <w:rFonts w:cstheme="minorHAnsi"/>
        </w:rPr>
        <w:t xml:space="preserve">uzavretí </w:t>
      </w:r>
      <w:r w:rsidR="002F2F4B" w:rsidRPr="00FC1872">
        <w:rPr>
          <w:rFonts w:cstheme="minorHAnsi"/>
        </w:rPr>
        <w:t xml:space="preserve">Zmluvy </w:t>
      </w:r>
      <w:r w:rsidRPr="00FC1872">
        <w:rPr>
          <w:rFonts w:cstheme="minorHAnsi"/>
        </w:rPr>
        <w:t xml:space="preserve">s úspešným uchádzačom alebo zrušení postupu zadávania zákazky (ak to prichádza do úvahy), odoslaná na Úrad pre verejné obstarávanie podľa </w:t>
      </w:r>
      <w:r w:rsidR="00992FC3" w:rsidRPr="00FC1872">
        <w:rPr>
          <w:rFonts w:cstheme="minorHAnsi"/>
        </w:rPr>
        <w:t>§ </w:t>
      </w:r>
      <w:r w:rsidRPr="00FC1872">
        <w:rPr>
          <w:rFonts w:cstheme="minorHAnsi"/>
        </w:rPr>
        <w:t>64 ods. 1 písm. b) zákona o verejnom obstarávaní.</w:t>
      </w:r>
    </w:p>
    <w:p w14:paraId="24630F42" w14:textId="013BFB74"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FC1872">
        <w:rPr>
          <w:rFonts w:cstheme="minorHAnsi"/>
        </w:rPr>
        <w:t xml:space="preserve">V prípade, ak ponuka nebude obsahovať všetky náležitosti podľa bodov </w:t>
      </w:r>
      <w:r w:rsidR="00E93A28" w:rsidRPr="00FC1872">
        <w:rPr>
          <w:rFonts w:cstheme="minorHAnsi"/>
        </w:rPr>
        <w:t>17.</w:t>
      </w:r>
      <w:r w:rsidR="00E25D40" w:rsidRPr="00FC1872">
        <w:rPr>
          <w:rFonts w:cstheme="minorHAnsi"/>
        </w:rPr>
        <w:t>3</w:t>
      </w:r>
      <w:r w:rsidRPr="00FC1872">
        <w:rPr>
          <w:rFonts w:cstheme="minorHAnsi"/>
        </w:rPr>
        <w:t>. bude</w:t>
      </w:r>
      <w:r w:rsidRPr="00EA46C0">
        <w:rPr>
          <w:rFonts w:cstheme="minorHAnsi"/>
        </w:rPr>
        <w:t xml:space="preserve"> považovaná za</w:t>
      </w:r>
      <w:r w:rsidR="00C40D7E" w:rsidRPr="00EA46C0">
        <w:rPr>
          <w:rFonts w:cstheme="minorHAnsi"/>
        </w:rPr>
        <w:t> </w:t>
      </w:r>
      <w:r w:rsidRPr="00EA46C0">
        <w:rPr>
          <w:rFonts w:cstheme="minorHAnsi"/>
        </w:rPr>
        <w:t>nedostatočnú a komisia bude postupovať pri jej posudzovaní v zmysle zákona o verejnom obstarávaní.</w:t>
      </w:r>
    </w:p>
    <w:p w14:paraId="3C80091A" w14:textId="7EBCEFFE" w:rsidR="002B50A1" w:rsidRPr="00EA46C0" w:rsidRDefault="002B50A1"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Pri zistení rozdielov medzi cenovými návrhmi uvedenými v návrhu na plnenie kritérií priamo v</w:t>
      </w:r>
      <w:r w:rsidR="001161F9" w:rsidRPr="00EA46C0">
        <w:rPr>
          <w:rFonts w:cstheme="minorHAnsi"/>
        </w:rPr>
        <w:t> </w:t>
      </w:r>
      <w:r w:rsidRPr="00EA46C0">
        <w:rPr>
          <w:rFonts w:cstheme="minorHAnsi"/>
        </w:rPr>
        <w:t>systéme ERANET a cenovými návrhmi uvedenými v návrhu na plnenie kritérií predloženými ako dokument v požadovaných formátoch, budú rozhodujúce pre vyhodnocovanie ponuky cenové návrhy uvedené v návrhu na plnenie kritérií dohody predloženými ako dokument v</w:t>
      </w:r>
      <w:r w:rsidR="001161F9" w:rsidRPr="00EA46C0">
        <w:rPr>
          <w:rFonts w:cstheme="minorHAnsi"/>
        </w:rPr>
        <w:t> </w:t>
      </w:r>
      <w:r w:rsidRPr="00EA46C0">
        <w:rPr>
          <w:rFonts w:cstheme="minorHAnsi"/>
        </w:rPr>
        <w:t>požadovaných  formátoch</w:t>
      </w:r>
      <w:r w:rsidR="00A201F9" w:rsidRPr="00EA46C0">
        <w:rPr>
          <w:rFonts w:cstheme="minorHAnsi"/>
        </w:rPr>
        <w:t>.</w:t>
      </w:r>
    </w:p>
    <w:p w14:paraId="36623E97" w14:textId="54B31BDA" w:rsidR="0072488F" w:rsidRPr="00EA46C0" w:rsidRDefault="00BA0D2B" w:rsidP="0072488F">
      <w:pPr>
        <w:pStyle w:val="Nadpis1"/>
        <w:spacing w:before="240"/>
        <w:rPr>
          <w:rFonts w:asciiTheme="minorHAnsi" w:hAnsiTheme="minorHAnsi" w:cstheme="minorHAnsi"/>
        </w:rPr>
      </w:pPr>
      <w:bookmarkStart w:id="97" w:name="_Toc224563875"/>
      <w:r w:rsidRPr="00EA46C0">
        <w:rPr>
          <w:rFonts w:asciiTheme="minorHAnsi" w:hAnsiTheme="minorHAnsi" w:cstheme="minorHAnsi"/>
        </w:rPr>
        <w:lastRenderedPageBreak/>
        <w:t>Oddiel V.</w:t>
      </w:r>
      <w:r w:rsidRPr="00EA46C0">
        <w:rPr>
          <w:rFonts w:asciiTheme="minorHAnsi" w:hAnsiTheme="minorHAnsi" w:cstheme="minorHAnsi"/>
        </w:rPr>
        <w:tab/>
      </w:r>
      <w:r w:rsidR="0072488F" w:rsidRPr="00EA46C0">
        <w:rPr>
          <w:rFonts w:asciiTheme="minorHAnsi" w:hAnsiTheme="minorHAnsi" w:cstheme="minorHAnsi"/>
        </w:rPr>
        <w:t>Predkladanie ponuky</w:t>
      </w:r>
      <w:bookmarkEnd w:id="97"/>
    </w:p>
    <w:p w14:paraId="72080543" w14:textId="77777777"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98" w:name="_Toc224563876"/>
      <w:r w:rsidRPr="00EA46C0">
        <w:rPr>
          <w:rFonts w:asciiTheme="minorHAnsi" w:hAnsiTheme="minorHAnsi" w:cstheme="minorHAnsi"/>
        </w:rPr>
        <w:t>Náklady na ponuku</w:t>
      </w:r>
      <w:bookmarkEnd w:id="98"/>
    </w:p>
    <w:p w14:paraId="38BED673" w14:textId="1D05B8E3"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Všetky náklady a výdavky spojené s prípravou a predložením ponuky znáša uchádzač bez</w:t>
      </w:r>
      <w:r w:rsidR="00F40B3A" w:rsidRPr="00EA46C0">
        <w:rPr>
          <w:rFonts w:cstheme="minorHAnsi"/>
        </w:rPr>
        <w:t> </w:t>
      </w:r>
      <w:r w:rsidRPr="00EA46C0">
        <w:rPr>
          <w:rFonts w:cstheme="minorHAnsi"/>
        </w:rPr>
        <w:t>finančného nároku voči obstarávateľovi, bez ohľadu na výsledok verejného obstarávania.</w:t>
      </w:r>
    </w:p>
    <w:p w14:paraId="0C35BE0A" w14:textId="6D16FD8E"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99" w:name="_Toc224563877"/>
      <w:r w:rsidRPr="00EA46C0">
        <w:rPr>
          <w:rFonts w:asciiTheme="minorHAnsi" w:hAnsiTheme="minorHAnsi" w:cstheme="minorHAnsi"/>
        </w:rPr>
        <w:t>Uchádzač oprávnený podať ponuku</w:t>
      </w:r>
      <w:bookmarkEnd w:id="99"/>
    </w:p>
    <w:p w14:paraId="04C84B52" w14:textId="7B8C22DD"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Ponuku môže predložiť </w:t>
      </w:r>
      <w:r w:rsidR="0005515D" w:rsidRPr="00EA46C0">
        <w:rPr>
          <w:rFonts w:cstheme="minorHAnsi"/>
        </w:rPr>
        <w:t xml:space="preserve">len </w:t>
      </w:r>
      <w:r w:rsidR="00837F92" w:rsidRPr="00EA46C0">
        <w:rPr>
          <w:rFonts w:cstheme="minorHAnsi"/>
        </w:rPr>
        <w:t>hospodársky subjekt</w:t>
      </w:r>
      <w:r w:rsidR="0005515D" w:rsidRPr="00EA46C0">
        <w:rPr>
          <w:rFonts w:cstheme="minorHAnsi"/>
        </w:rPr>
        <w:t>, ktor</w:t>
      </w:r>
      <w:r w:rsidR="00837F92" w:rsidRPr="00EA46C0">
        <w:rPr>
          <w:rFonts w:cstheme="minorHAnsi"/>
        </w:rPr>
        <w:t>ý</w:t>
      </w:r>
      <w:r w:rsidR="00477819" w:rsidRPr="00EA46C0">
        <w:rPr>
          <w:rFonts w:cstheme="minorHAnsi"/>
        </w:rPr>
        <w:t xml:space="preserve"> obstarávateľ vyzval na predloženie ponuky.</w:t>
      </w:r>
      <w:r w:rsidR="00162CA3" w:rsidRPr="00EA46C0">
        <w:rPr>
          <w:rFonts w:cstheme="minorHAnsi"/>
        </w:rPr>
        <w:t xml:space="preserve"> 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w:t>
      </w:r>
      <w:r w:rsidR="00E235FA" w:rsidRPr="00EA46C0">
        <w:rPr>
          <w:rFonts w:cstheme="minorHAnsi"/>
        </w:rPr>
        <w:t xml:space="preserve"> </w:t>
      </w:r>
      <w:r w:rsidR="00162CA3" w:rsidRPr="00EA46C0">
        <w:rPr>
          <w:rFonts w:cstheme="minorHAnsi"/>
        </w:rPr>
        <w:t>predkladanie ponúk.</w:t>
      </w:r>
    </w:p>
    <w:p w14:paraId="3DED934A" w14:textId="249DC1BA" w:rsidR="0072488F" w:rsidRPr="00EA46C0" w:rsidRDefault="001E338E" w:rsidP="00010777">
      <w:pPr>
        <w:pStyle w:val="Odsekzoznamu"/>
        <w:numPr>
          <w:ilvl w:val="1"/>
          <w:numId w:val="8"/>
        </w:numPr>
        <w:tabs>
          <w:tab w:val="left" w:pos="993"/>
        </w:tabs>
        <w:spacing w:after="0" w:line="240" w:lineRule="auto"/>
        <w:ind w:left="993"/>
        <w:jc w:val="both"/>
        <w:rPr>
          <w:rFonts w:cstheme="minorHAnsi"/>
        </w:rPr>
      </w:pPr>
      <w:bookmarkStart w:id="100" w:name="_Ref8628151"/>
      <w:r w:rsidRPr="00EA46C0">
        <w:rPr>
          <w:rFonts w:cstheme="minorHAnsi"/>
        </w:rPr>
        <w:t>Uchádzačom môže byť aj skupina fyzických osôb/právnických osôb vystupujúcich voči</w:t>
      </w:r>
      <w:r w:rsidR="00F40B3A" w:rsidRPr="00EA46C0">
        <w:rPr>
          <w:rFonts w:cstheme="minorHAnsi"/>
        </w:rPr>
        <w:t> </w:t>
      </w:r>
      <w:r w:rsidRPr="00EA46C0">
        <w:rPr>
          <w:rFonts w:cstheme="minorHAnsi"/>
        </w:rPr>
        <w:t>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w:t>
      </w:r>
      <w:r w:rsidR="00F40B3A" w:rsidRPr="00EA46C0">
        <w:rPr>
          <w:rFonts w:cstheme="minorHAnsi"/>
        </w:rPr>
        <w:t> </w:t>
      </w:r>
      <w:r w:rsidRPr="00EA46C0">
        <w:rPr>
          <w:rFonts w:cstheme="minorHAnsi"/>
        </w:rPr>
        <w:t>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w:t>
      </w:r>
      <w:r w:rsidR="00770D23" w:rsidRPr="00EA46C0">
        <w:rPr>
          <w:rFonts w:cstheme="minorHAnsi"/>
        </w:rPr>
        <w:t> </w:t>
      </w:r>
      <w:r w:rsidRPr="00EA46C0">
        <w:rPr>
          <w:rFonts w:cstheme="minorHAnsi"/>
        </w:rPr>
        <w:t>predložila obstarávateľovi zmluvu v súlade s platnými právnymi predpismi, ktorá bude zaväzovať zmluvné strany, aby ručili spoločne a nerozdielne za záväzky voči obstarávateľovi vzniknuté pri</w:t>
      </w:r>
      <w:r w:rsidR="00770D23" w:rsidRPr="00EA46C0">
        <w:rPr>
          <w:rFonts w:cstheme="minorHAnsi"/>
        </w:rPr>
        <w:t> </w:t>
      </w:r>
      <w:r w:rsidRPr="00EA46C0">
        <w:rPr>
          <w:rFonts w:cstheme="minorHAnsi"/>
        </w:rPr>
        <w:t xml:space="preserve">realizácii predmetu zákazky. </w:t>
      </w:r>
      <w:r w:rsidRPr="00EA46C0">
        <w:rPr>
          <w:rFonts w:cstheme="minorHAnsi"/>
          <w:b/>
          <w:bCs/>
        </w:rPr>
        <w:t>Elektronickú ponuku v systéme ERANET predkladá vedúci člen skupiny dodávateľov pod svojím účtom.</w:t>
      </w:r>
      <w:bookmarkEnd w:id="100"/>
      <w:r w:rsidR="0072488F" w:rsidRPr="00EA46C0">
        <w:rPr>
          <w:rFonts w:cstheme="minorHAnsi"/>
        </w:rPr>
        <w:t xml:space="preserve"> </w:t>
      </w:r>
    </w:p>
    <w:p w14:paraId="5E385A6B" w14:textId="2A00AC6C" w:rsidR="0072488F" w:rsidRPr="00EA46C0" w:rsidRDefault="0072488F" w:rsidP="0010693C">
      <w:pPr>
        <w:pStyle w:val="Odsekzoznamu"/>
        <w:numPr>
          <w:ilvl w:val="1"/>
          <w:numId w:val="8"/>
        </w:numPr>
        <w:tabs>
          <w:tab w:val="left" w:pos="993"/>
        </w:tabs>
        <w:spacing w:after="0" w:line="240" w:lineRule="auto"/>
        <w:ind w:left="993"/>
        <w:jc w:val="both"/>
        <w:rPr>
          <w:rFonts w:cstheme="minorHAnsi"/>
          <w:b/>
          <w:bCs/>
        </w:rPr>
      </w:pPr>
      <w:r w:rsidRPr="00EA46C0">
        <w:rPr>
          <w:rFonts w:cstheme="minorHAnsi"/>
          <w:b/>
          <w:bCs/>
        </w:rPr>
        <w:t>Povinnosť mať zapísaných konečných užívateľov výhod v súlade s príslušnými právnymi predpismi sa vzťahuje</w:t>
      </w:r>
      <w:r w:rsidR="00127065" w:rsidRPr="00EA46C0">
        <w:rPr>
          <w:rFonts w:cstheme="minorHAnsi"/>
          <w:b/>
          <w:bCs/>
        </w:rPr>
        <w:t xml:space="preserve"> na každého člena skupiny dodávateľov.</w:t>
      </w:r>
    </w:p>
    <w:p w14:paraId="32F1A139" w14:textId="4CBAA511"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101" w:name="_Toc224563878"/>
      <w:r w:rsidRPr="00EA46C0">
        <w:rPr>
          <w:rFonts w:asciiTheme="minorHAnsi" w:hAnsiTheme="minorHAnsi" w:cstheme="minorHAnsi"/>
        </w:rPr>
        <w:t>Predloženie ponuky</w:t>
      </w:r>
      <w:bookmarkEnd w:id="101"/>
    </w:p>
    <w:p w14:paraId="7AC2E630" w14:textId="44039BE2" w:rsidR="0072488F" w:rsidRPr="00EA46C0" w:rsidRDefault="008008F3"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Uchádzač predloží ponuku elektronicky prostredníctvom systému ERANET na webovej stránke uvedenej v bode </w:t>
      </w:r>
      <w:r w:rsidRPr="00EA46C0">
        <w:rPr>
          <w:rFonts w:cstheme="minorHAnsi"/>
        </w:rPr>
        <w:fldChar w:fldCharType="begin"/>
      </w:r>
      <w:r w:rsidRPr="00EA46C0">
        <w:rPr>
          <w:rFonts w:cstheme="minorHAnsi"/>
        </w:rPr>
        <w:instrText xml:space="preserve"> REF _Ref5018501 \r \h </w:instrText>
      </w:r>
      <w:r w:rsidR="00E630EB"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22.2</w:t>
      </w:r>
      <w:r w:rsidRPr="00EA46C0">
        <w:rPr>
          <w:rFonts w:cstheme="minorHAnsi"/>
        </w:rPr>
        <w:fldChar w:fldCharType="end"/>
      </w:r>
      <w:r w:rsidRPr="00EA46C0">
        <w:rPr>
          <w:rFonts w:cstheme="minorHAnsi"/>
        </w:rPr>
        <w:t xml:space="preserve">. tejto časti súťažných podkladov v lehote na predkladanie ponúk podľa bodu </w:t>
      </w:r>
      <w:r w:rsidR="00C32CF2" w:rsidRPr="00EA46C0">
        <w:rPr>
          <w:rFonts w:cstheme="minorHAnsi"/>
        </w:rPr>
        <w:fldChar w:fldCharType="begin"/>
      </w:r>
      <w:r w:rsidR="00C32CF2" w:rsidRPr="00EA46C0">
        <w:rPr>
          <w:rFonts w:cstheme="minorHAnsi"/>
        </w:rPr>
        <w:instrText xml:space="preserve"> REF _Ref33527977 \r \h </w:instrText>
      </w:r>
      <w:r w:rsidR="00127065" w:rsidRPr="00EA46C0">
        <w:rPr>
          <w:rFonts w:cstheme="minorHAnsi"/>
        </w:rPr>
        <w:instrText xml:space="preserve"> \* MERGEFORMAT </w:instrText>
      </w:r>
      <w:r w:rsidR="00C32CF2" w:rsidRPr="00EA46C0">
        <w:rPr>
          <w:rFonts w:cstheme="minorHAnsi"/>
        </w:rPr>
      </w:r>
      <w:r w:rsidR="00C32CF2" w:rsidRPr="00EA46C0">
        <w:rPr>
          <w:rFonts w:cstheme="minorHAnsi"/>
        </w:rPr>
        <w:fldChar w:fldCharType="separate"/>
      </w:r>
      <w:r w:rsidR="00190CB0">
        <w:rPr>
          <w:rFonts w:cstheme="minorHAnsi"/>
        </w:rPr>
        <w:t>22.1</w:t>
      </w:r>
      <w:r w:rsidR="00C32CF2" w:rsidRPr="00EA46C0">
        <w:rPr>
          <w:rFonts w:cstheme="minorHAnsi"/>
        </w:rPr>
        <w:fldChar w:fldCharType="end"/>
      </w:r>
      <w:r w:rsidRPr="00EA46C0">
        <w:rPr>
          <w:rFonts w:cstheme="minorHAnsi"/>
        </w:rPr>
        <w:t xml:space="preserve"> tejto časti súťažných podkladov</w:t>
      </w:r>
      <w:r w:rsidR="00EF1D21" w:rsidRPr="00EA46C0">
        <w:rPr>
          <w:rFonts w:cstheme="minorHAnsi"/>
        </w:rPr>
        <w:t>.</w:t>
      </w:r>
    </w:p>
    <w:p w14:paraId="2205C184" w14:textId="1E2A0DA6" w:rsidR="0072488F" w:rsidRPr="00EA46C0" w:rsidRDefault="00494B7B"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Uchádzač je oprávnený predložiť ponuku až po bezplatnom registrovaní a prihlásení do systému ERANET na webovej adrese uvedenej v bode </w:t>
      </w:r>
      <w:r w:rsidRPr="00EA46C0">
        <w:rPr>
          <w:rFonts w:cstheme="minorHAnsi"/>
        </w:rPr>
        <w:fldChar w:fldCharType="begin"/>
      </w:r>
      <w:r w:rsidRPr="00EA46C0">
        <w:rPr>
          <w:rFonts w:cstheme="minorHAnsi"/>
        </w:rPr>
        <w:instrText xml:space="preserve"> REF _Ref5018501 \r \h </w:instrText>
      </w:r>
      <w:r w:rsidR="00E630EB"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22.2</w:t>
      </w:r>
      <w:r w:rsidRPr="00EA46C0">
        <w:rPr>
          <w:rFonts w:cstheme="minorHAnsi"/>
        </w:rPr>
        <w:fldChar w:fldCharType="end"/>
      </w:r>
      <w:r w:rsidRPr="00EA46C0">
        <w:rPr>
          <w:rFonts w:cstheme="minorHAnsi"/>
        </w:rPr>
        <w:t>.</w:t>
      </w:r>
    </w:p>
    <w:p w14:paraId="51DDA504" w14:textId="7E2C623D" w:rsidR="0072488F" w:rsidRPr="00EA46C0" w:rsidRDefault="00E131DD"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Manuál pre uchádzača k zadávaniu elektronickej ponuky sa nachádza na prihlasovacej stránke do</w:t>
      </w:r>
      <w:r w:rsidR="00726545" w:rsidRPr="00EA46C0">
        <w:rPr>
          <w:rFonts w:cstheme="minorHAnsi"/>
        </w:rPr>
        <w:t> </w:t>
      </w:r>
      <w:r w:rsidRPr="00EA46C0">
        <w:rPr>
          <w:rFonts w:cstheme="minorHAnsi"/>
        </w:rPr>
        <w:t>systému ERANET.</w:t>
      </w:r>
    </w:p>
    <w:p w14:paraId="3EB46F9D" w14:textId="7CE0DC8D" w:rsidR="00E630EB" w:rsidRPr="00EA46C0" w:rsidRDefault="00701651"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Elektronickú ponuku nie je možné predložiť po uplynutí lehoty na predkladanie ponúk uvedenej v</w:t>
      </w:r>
      <w:r w:rsidR="000C74EE" w:rsidRPr="00EA46C0">
        <w:rPr>
          <w:rFonts w:cstheme="minorHAnsi"/>
        </w:rPr>
        <w:t> </w:t>
      </w:r>
      <w:r w:rsidRPr="00EA46C0">
        <w:rPr>
          <w:rFonts w:cstheme="minorHAnsi"/>
        </w:rPr>
        <w:t xml:space="preserve">bode </w:t>
      </w:r>
      <w:r w:rsidR="00575D7B" w:rsidRPr="00EA46C0">
        <w:rPr>
          <w:rFonts w:cstheme="minorHAnsi"/>
        </w:rPr>
        <w:fldChar w:fldCharType="begin"/>
      </w:r>
      <w:r w:rsidR="00575D7B" w:rsidRPr="00EA46C0">
        <w:rPr>
          <w:rFonts w:cstheme="minorHAnsi"/>
        </w:rPr>
        <w:instrText xml:space="preserve"> REF _Ref33527977 \r \h </w:instrText>
      </w:r>
      <w:r w:rsidR="00127065" w:rsidRPr="00EA46C0">
        <w:rPr>
          <w:rFonts w:cstheme="minorHAnsi"/>
        </w:rPr>
        <w:instrText xml:space="preserve"> \* MERGEFORMAT </w:instrText>
      </w:r>
      <w:r w:rsidR="00575D7B" w:rsidRPr="00EA46C0">
        <w:rPr>
          <w:rFonts w:cstheme="minorHAnsi"/>
        </w:rPr>
      </w:r>
      <w:r w:rsidR="00575D7B" w:rsidRPr="00EA46C0">
        <w:rPr>
          <w:rFonts w:cstheme="minorHAnsi"/>
        </w:rPr>
        <w:fldChar w:fldCharType="separate"/>
      </w:r>
      <w:r w:rsidR="00190CB0">
        <w:rPr>
          <w:rFonts w:cstheme="minorHAnsi"/>
        </w:rPr>
        <w:t>22.1</w:t>
      </w:r>
      <w:r w:rsidR="00575D7B" w:rsidRPr="00EA46C0">
        <w:rPr>
          <w:rFonts w:cstheme="minorHAnsi"/>
        </w:rPr>
        <w:fldChar w:fldCharType="end"/>
      </w:r>
      <w:r w:rsidRPr="00EA46C0">
        <w:rPr>
          <w:rFonts w:cstheme="minorHAnsi"/>
        </w:rPr>
        <w:t xml:space="preserve"> Obstarávateľ preto záujemcom odporúča, aby svoju ponuku zaslali v dostatočnom časovom predstihu.</w:t>
      </w:r>
    </w:p>
    <w:p w14:paraId="0A513DCA" w14:textId="77777777" w:rsidR="00E630EB" w:rsidRPr="00EA46C0" w:rsidRDefault="00E630EB"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Ponuka sa považuje za predloženú v predmetnom verejnom obstarávaní až po jej záväznom odoslaní v systéme ERANET. Vloženie údajov, dokumentov a dokladov bez ich záväzného odoslania sa nepovažuje za predloženie ponuky. Po záväznom predložení ponuky (rozumej jej odoslaní) je uchádzačovi zaslaný notifikačný email o doručení tejto ponuky obstarávateľovi.</w:t>
      </w:r>
    </w:p>
    <w:p w14:paraId="72AC71C1" w14:textId="3FD8949E" w:rsidR="00701651" w:rsidRPr="00EA46C0" w:rsidRDefault="00E630EB"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Obstarávateľ si vyhradzuje právo v prípade vzniku nepredvídateľnej situácie (napr. výpadok systému ERANET alebo iný objektívny dôvod), ktorá znemožnila uchádzačovi predložiť ponuku v</w:t>
      </w:r>
      <w:r w:rsidR="000C74EE" w:rsidRPr="00EA46C0">
        <w:rPr>
          <w:rFonts w:cstheme="minorHAnsi"/>
        </w:rPr>
        <w:t> </w:t>
      </w:r>
      <w:r w:rsidRPr="00EA46C0">
        <w:rPr>
          <w:rFonts w:cstheme="minorHAnsi"/>
        </w:rPr>
        <w:t>stanovenej lehote na predkladanie ponúk, umožniť uchádzačovi dodatočné predloženie ponuky. Obstarávateľ informuje dotknutého uchádzača o spôsobe dodatočného predloženia ponuky bez</w:t>
      </w:r>
      <w:r w:rsidR="000C74EE" w:rsidRPr="00EA46C0">
        <w:rPr>
          <w:rFonts w:cstheme="minorHAnsi"/>
        </w:rPr>
        <w:t> </w:t>
      </w:r>
      <w:r w:rsidRPr="00EA46C0">
        <w:rPr>
          <w:rFonts w:cstheme="minorHAnsi"/>
        </w:rPr>
        <w:t>zbytočného odkladu po identifikácii vzniku nepredvídateľnej situácie.</w:t>
      </w:r>
    </w:p>
    <w:p w14:paraId="3F106FE8" w14:textId="4D1FDAD8"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102" w:name="_Toc224563879"/>
      <w:r w:rsidRPr="00EA46C0">
        <w:rPr>
          <w:rFonts w:asciiTheme="minorHAnsi" w:hAnsiTheme="minorHAnsi" w:cstheme="minorHAnsi"/>
        </w:rPr>
        <w:lastRenderedPageBreak/>
        <w:t>Označenie ponuky</w:t>
      </w:r>
      <w:bookmarkEnd w:id="102"/>
    </w:p>
    <w:p w14:paraId="0C173336" w14:textId="77777777" w:rsidR="00EB4C10" w:rsidRPr="00EA46C0" w:rsidRDefault="0072488F" w:rsidP="00FA5B46">
      <w:pPr>
        <w:pStyle w:val="Odsekzoznamu"/>
        <w:numPr>
          <w:ilvl w:val="1"/>
          <w:numId w:val="17"/>
        </w:numPr>
        <w:tabs>
          <w:tab w:val="left" w:pos="993"/>
        </w:tabs>
        <w:spacing w:after="0" w:line="240" w:lineRule="auto"/>
        <w:ind w:left="993" w:hanging="567"/>
        <w:jc w:val="both"/>
        <w:rPr>
          <w:rFonts w:cstheme="minorHAnsi"/>
        </w:rPr>
      </w:pPr>
      <w:r w:rsidRPr="00EA46C0">
        <w:rPr>
          <w:rFonts w:cstheme="minorHAnsi"/>
        </w:rPr>
        <w:t>Ponuka sa v systéme ERANET neoznačuje. Systém ERANET priradí ponuke názov verejného obstarávania v ktorom je ponuka predkladaná</w:t>
      </w:r>
      <w:r w:rsidR="00BA5B4B" w:rsidRPr="00EA46C0">
        <w:rPr>
          <w:rFonts w:cstheme="minorHAnsi"/>
        </w:rPr>
        <w:t>.</w:t>
      </w:r>
      <w:r w:rsidR="00EB4C10" w:rsidRPr="00EA46C0">
        <w:rPr>
          <w:rFonts w:cstheme="minorHAnsi"/>
        </w:rPr>
        <w:t xml:space="preserve"> </w:t>
      </w:r>
    </w:p>
    <w:p w14:paraId="402E62B7" w14:textId="29F5141F" w:rsidR="0091607C" w:rsidRPr="00EA46C0" w:rsidRDefault="0072488F" w:rsidP="0010693C">
      <w:pPr>
        <w:pStyle w:val="Nadpis2"/>
        <w:numPr>
          <w:ilvl w:val="0"/>
          <w:numId w:val="8"/>
        </w:numPr>
        <w:spacing w:line="240" w:lineRule="auto"/>
        <w:jc w:val="both"/>
        <w:rPr>
          <w:rFonts w:asciiTheme="minorHAnsi" w:hAnsiTheme="minorHAnsi" w:cstheme="minorHAnsi"/>
        </w:rPr>
      </w:pPr>
      <w:bookmarkStart w:id="103" w:name="_Ref149407238"/>
      <w:bookmarkStart w:id="104" w:name="_Toc224563880"/>
      <w:r w:rsidRPr="00EA46C0">
        <w:rPr>
          <w:rFonts w:asciiTheme="minorHAnsi" w:hAnsiTheme="minorHAnsi" w:cstheme="minorHAnsi"/>
        </w:rPr>
        <w:t>Miesto a lehota na predkladanie ponuky</w:t>
      </w:r>
      <w:bookmarkEnd w:id="103"/>
      <w:bookmarkEnd w:id="104"/>
    </w:p>
    <w:p w14:paraId="0CDF587F" w14:textId="7923CB83" w:rsidR="0072488F" w:rsidRPr="002754E4" w:rsidRDefault="0031501C" w:rsidP="0010693C">
      <w:pPr>
        <w:pStyle w:val="Odsekzoznamu"/>
        <w:numPr>
          <w:ilvl w:val="1"/>
          <w:numId w:val="8"/>
        </w:numPr>
        <w:tabs>
          <w:tab w:val="left" w:pos="993"/>
        </w:tabs>
        <w:spacing w:after="0" w:line="240" w:lineRule="auto"/>
        <w:ind w:left="993"/>
        <w:jc w:val="both"/>
        <w:rPr>
          <w:rFonts w:cstheme="minorHAnsi"/>
        </w:rPr>
      </w:pPr>
      <w:bookmarkStart w:id="105" w:name="_Ref33527977"/>
      <w:r w:rsidRPr="00373828">
        <w:rPr>
          <w:rFonts w:cstheme="minorHAnsi"/>
        </w:rPr>
        <w:t xml:space="preserve">Lehotu na predkladanie </w:t>
      </w:r>
      <w:r w:rsidR="00C86202" w:rsidRPr="00373828">
        <w:rPr>
          <w:rFonts w:cstheme="minorHAnsi"/>
        </w:rPr>
        <w:t xml:space="preserve">ponúk obstarávateľ </w:t>
      </w:r>
      <w:r w:rsidR="008D4A01" w:rsidRPr="002754E4">
        <w:rPr>
          <w:rFonts w:cstheme="minorHAnsi"/>
        </w:rPr>
        <w:t xml:space="preserve">stanovil </w:t>
      </w:r>
      <w:r w:rsidR="008D4A01" w:rsidRPr="002754E4">
        <w:rPr>
          <w:rFonts w:cstheme="minorHAnsi"/>
          <w:b/>
          <w:bCs/>
        </w:rPr>
        <w:t xml:space="preserve">do </w:t>
      </w:r>
      <w:r w:rsidR="009A6FDC" w:rsidRPr="002754E4">
        <w:rPr>
          <w:rFonts w:cstheme="minorHAnsi"/>
          <w:b/>
          <w:bCs/>
        </w:rPr>
        <w:t>0</w:t>
      </w:r>
      <w:r w:rsidR="00FA1A20" w:rsidRPr="002754E4">
        <w:rPr>
          <w:rFonts w:cstheme="minorHAnsi"/>
          <w:b/>
          <w:bCs/>
        </w:rPr>
        <w:t>7</w:t>
      </w:r>
      <w:r w:rsidR="008D4A01" w:rsidRPr="002754E4">
        <w:rPr>
          <w:rFonts w:cstheme="minorHAnsi"/>
          <w:b/>
          <w:bCs/>
        </w:rPr>
        <w:t>.</w:t>
      </w:r>
      <w:r w:rsidR="002A5705" w:rsidRPr="002754E4">
        <w:rPr>
          <w:rFonts w:cstheme="minorHAnsi"/>
          <w:b/>
          <w:bCs/>
        </w:rPr>
        <w:t>0</w:t>
      </w:r>
      <w:r w:rsidR="009A6FDC" w:rsidRPr="002754E4">
        <w:rPr>
          <w:rFonts w:cstheme="minorHAnsi"/>
          <w:b/>
          <w:bCs/>
        </w:rPr>
        <w:t>9</w:t>
      </w:r>
      <w:r w:rsidR="008D4A01" w:rsidRPr="002754E4">
        <w:rPr>
          <w:rFonts w:cstheme="minorHAnsi"/>
          <w:b/>
          <w:bCs/>
        </w:rPr>
        <w:t>.202</w:t>
      </w:r>
      <w:r w:rsidR="008B0037" w:rsidRPr="002754E4">
        <w:rPr>
          <w:rFonts w:cstheme="minorHAnsi"/>
          <w:b/>
          <w:bCs/>
        </w:rPr>
        <w:t>6</w:t>
      </w:r>
      <w:r w:rsidR="008D4A01" w:rsidRPr="002754E4">
        <w:rPr>
          <w:rFonts w:cstheme="minorHAnsi"/>
          <w:b/>
          <w:bCs/>
        </w:rPr>
        <w:t xml:space="preserve"> do </w:t>
      </w:r>
      <w:r w:rsidR="002A5705" w:rsidRPr="002754E4">
        <w:rPr>
          <w:rFonts w:cstheme="minorHAnsi"/>
          <w:b/>
          <w:bCs/>
        </w:rPr>
        <w:t>1</w:t>
      </w:r>
      <w:r w:rsidR="009A6FDC" w:rsidRPr="002754E4">
        <w:rPr>
          <w:rFonts w:cstheme="minorHAnsi"/>
          <w:b/>
          <w:bCs/>
        </w:rPr>
        <w:t>4</w:t>
      </w:r>
      <w:r w:rsidR="008D4A01" w:rsidRPr="002754E4">
        <w:rPr>
          <w:rFonts w:cstheme="minorHAnsi"/>
          <w:b/>
          <w:bCs/>
        </w:rPr>
        <w:t xml:space="preserve">:00 hod. </w:t>
      </w:r>
      <w:r w:rsidR="008D4A01" w:rsidRPr="002754E4">
        <w:rPr>
          <w:rFonts w:cstheme="minorHAnsi"/>
        </w:rPr>
        <w:t>miestneho času.</w:t>
      </w:r>
      <w:bookmarkEnd w:id="105"/>
      <w:r w:rsidR="00121103" w:rsidRPr="002754E4">
        <w:rPr>
          <w:rFonts w:cstheme="minorHAnsi"/>
        </w:rPr>
        <w:t xml:space="preserve"> </w:t>
      </w:r>
    </w:p>
    <w:p w14:paraId="6F52C31F" w14:textId="2C90C08D" w:rsidR="0072488F" w:rsidRPr="002754E4" w:rsidRDefault="0072488F" w:rsidP="0010693C">
      <w:pPr>
        <w:pStyle w:val="Odsekzoznamu"/>
        <w:numPr>
          <w:ilvl w:val="1"/>
          <w:numId w:val="8"/>
        </w:numPr>
        <w:tabs>
          <w:tab w:val="left" w:pos="993"/>
        </w:tabs>
        <w:spacing w:after="0" w:line="240" w:lineRule="auto"/>
        <w:ind w:left="993"/>
        <w:jc w:val="both"/>
        <w:rPr>
          <w:rFonts w:cstheme="minorHAnsi"/>
        </w:rPr>
      </w:pPr>
      <w:bookmarkStart w:id="106" w:name="_Ref5018501"/>
      <w:r w:rsidRPr="002754E4">
        <w:rPr>
          <w:rFonts w:cstheme="minorHAnsi"/>
        </w:rPr>
        <w:t xml:space="preserve">V tomto verejnom obstarávaní sa predkladanie ponúk realizuje výlučne elektronicky, prostredníctvom systému ERANET dostupnom na webovej adrese </w:t>
      </w:r>
      <w:hyperlink w:history="1">
        <w:r w:rsidR="00A65DC4" w:rsidRPr="002754E4">
          <w:rPr>
            <w:rStyle w:val="Hypertextovprepojenie"/>
            <w:rFonts w:cstheme="minorHAnsi"/>
          </w:rPr>
          <w:t xml:space="preserve">https://zsdis.eranet.sk. </w:t>
        </w:r>
      </w:hyperlink>
      <w:bookmarkEnd w:id="106"/>
      <w:r w:rsidR="00422543" w:rsidRPr="002754E4">
        <w:rPr>
          <w:rFonts w:cstheme="minorHAnsi"/>
        </w:rPr>
        <w:t xml:space="preserve"> </w:t>
      </w:r>
    </w:p>
    <w:p w14:paraId="0E6FEDFC" w14:textId="133AEF2F" w:rsidR="00D77008" w:rsidRPr="002754E4" w:rsidRDefault="00D77008" w:rsidP="0010693C">
      <w:pPr>
        <w:pStyle w:val="Odsekzoznamu"/>
        <w:numPr>
          <w:ilvl w:val="1"/>
          <w:numId w:val="8"/>
        </w:numPr>
        <w:tabs>
          <w:tab w:val="left" w:pos="993"/>
        </w:tabs>
        <w:spacing w:after="0" w:line="240" w:lineRule="auto"/>
        <w:ind w:left="993"/>
        <w:jc w:val="both"/>
        <w:rPr>
          <w:rFonts w:cstheme="minorHAnsi"/>
        </w:rPr>
      </w:pPr>
      <w:r w:rsidRPr="002754E4">
        <w:rPr>
          <w:rFonts w:cstheme="minorHAnsi"/>
        </w:rPr>
        <w:t>Obstarávateľ upozorňuje, že systém ERANET neumožňuje predložiť ponuku po uplynutí lehoty na</w:t>
      </w:r>
      <w:r w:rsidR="00000B06" w:rsidRPr="002754E4">
        <w:rPr>
          <w:rFonts w:cstheme="minorHAnsi"/>
        </w:rPr>
        <w:t> </w:t>
      </w:r>
      <w:r w:rsidRPr="002754E4">
        <w:rPr>
          <w:rFonts w:cstheme="minorHAnsi"/>
        </w:rPr>
        <w:t>predkladanie ponúk</w:t>
      </w:r>
      <w:r w:rsidR="004C2C0B" w:rsidRPr="002754E4">
        <w:rPr>
          <w:rFonts w:cstheme="minorHAnsi"/>
        </w:rPr>
        <w:t>.</w:t>
      </w:r>
    </w:p>
    <w:p w14:paraId="0A711B97" w14:textId="6C14F705" w:rsidR="0072488F" w:rsidRPr="002754E4" w:rsidRDefault="0072488F" w:rsidP="0010693C">
      <w:pPr>
        <w:pStyle w:val="Nadpis2"/>
        <w:numPr>
          <w:ilvl w:val="0"/>
          <w:numId w:val="8"/>
        </w:numPr>
        <w:spacing w:line="240" w:lineRule="auto"/>
        <w:jc w:val="both"/>
        <w:rPr>
          <w:rFonts w:asciiTheme="minorHAnsi" w:hAnsiTheme="minorHAnsi" w:cstheme="minorHAnsi"/>
        </w:rPr>
      </w:pPr>
      <w:bookmarkStart w:id="107" w:name="_Toc224563881"/>
      <w:r w:rsidRPr="002754E4">
        <w:rPr>
          <w:rFonts w:asciiTheme="minorHAnsi" w:hAnsiTheme="minorHAnsi" w:cstheme="minorHAnsi"/>
        </w:rPr>
        <w:t>Doplnenie, zmena a odvolanie ponuky</w:t>
      </w:r>
      <w:bookmarkEnd w:id="107"/>
    </w:p>
    <w:p w14:paraId="303C1F83" w14:textId="77777777" w:rsidR="0072488F" w:rsidRPr="002754E4" w:rsidRDefault="0072488F" w:rsidP="0010693C">
      <w:pPr>
        <w:pStyle w:val="Odsekzoznamu"/>
        <w:numPr>
          <w:ilvl w:val="1"/>
          <w:numId w:val="8"/>
        </w:numPr>
        <w:tabs>
          <w:tab w:val="left" w:pos="993"/>
        </w:tabs>
        <w:spacing w:after="0" w:line="240" w:lineRule="auto"/>
        <w:ind w:left="993"/>
        <w:jc w:val="both"/>
        <w:rPr>
          <w:rFonts w:cstheme="minorHAnsi"/>
        </w:rPr>
      </w:pPr>
      <w:r w:rsidRPr="002754E4">
        <w:rPr>
          <w:rFonts w:cstheme="minorHAnsi"/>
        </w:rPr>
        <w:t>Uchádzač môže predloženú ponuku dodatočne doplniť, zmeniť alebo vziať späť do uplynutia lehoty na predkladanie ponúk.</w:t>
      </w:r>
    </w:p>
    <w:p w14:paraId="0D91AC26" w14:textId="3C0E2D00" w:rsidR="0072488F" w:rsidRPr="002754E4" w:rsidRDefault="0072488F" w:rsidP="0010693C">
      <w:pPr>
        <w:pStyle w:val="Odsekzoznamu"/>
        <w:numPr>
          <w:ilvl w:val="1"/>
          <w:numId w:val="8"/>
        </w:numPr>
        <w:tabs>
          <w:tab w:val="left" w:pos="993"/>
        </w:tabs>
        <w:spacing w:after="0" w:line="240" w:lineRule="auto"/>
        <w:ind w:left="993"/>
        <w:jc w:val="both"/>
        <w:rPr>
          <w:rFonts w:cstheme="minorHAnsi"/>
        </w:rPr>
      </w:pPr>
      <w:r w:rsidRPr="002754E4">
        <w:rPr>
          <w:rFonts w:cstheme="minorHAnsi"/>
        </w:rPr>
        <w:t>Doplnenie, alebo zmenu ponuky je možné vykonať stiahnutím pôvodnej ponuky, zaslanej elektronicky v systéme ERANET. Novú ponuku musí uchádzač doručiť v lehote na predkladanie ponúk podľa bodu</w:t>
      </w:r>
      <w:r w:rsidR="005273EB" w:rsidRPr="002754E4">
        <w:rPr>
          <w:rFonts w:cstheme="minorHAnsi"/>
        </w:rPr>
        <w:t xml:space="preserve"> </w:t>
      </w:r>
      <w:r w:rsidR="00575D7B" w:rsidRPr="002754E4">
        <w:rPr>
          <w:rFonts w:cstheme="minorHAnsi"/>
        </w:rPr>
        <w:fldChar w:fldCharType="begin"/>
      </w:r>
      <w:r w:rsidR="00575D7B" w:rsidRPr="002754E4">
        <w:rPr>
          <w:rFonts w:cstheme="minorHAnsi"/>
        </w:rPr>
        <w:instrText xml:space="preserve"> REF _Ref33527977 \r \h </w:instrText>
      </w:r>
      <w:r w:rsidR="000C74EE" w:rsidRPr="002754E4">
        <w:rPr>
          <w:rFonts w:cstheme="minorHAnsi"/>
        </w:rPr>
        <w:instrText xml:space="preserve"> \* MERGEFORMAT </w:instrText>
      </w:r>
      <w:r w:rsidR="00575D7B" w:rsidRPr="002754E4">
        <w:rPr>
          <w:rFonts w:cstheme="minorHAnsi"/>
        </w:rPr>
      </w:r>
      <w:r w:rsidR="00575D7B" w:rsidRPr="002754E4">
        <w:rPr>
          <w:rFonts w:cstheme="minorHAnsi"/>
        </w:rPr>
        <w:fldChar w:fldCharType="separate"/>
      </w:r>
      <w:r w:rsidR="00190CB0" w:rsidRPr="002754E4">
        <w:rPr>
          <w:rFonts w:cstheme="minorHAnsi"/>
        </w:rPr>
        <w:t>22.1</w:t>
      </w:r>
      <w:r w:rsidR="00575D7B" w:rsidRPr="002754E4">
        <w:rPr>
          <w:rFonts w:cstheme="minorHAnsi"/>
        </w:rPr>
        <w:fldChar w:fldCharType="end"/>
      </w:r>
      <w:r w:rsidRPr="002754E4">
        <w:rPr>
          <w:rFonts w:cstheme="minorHAnsi"/>
        </w:rPr>
        <w:t xml:space="preserve"> </w:t>
      </w:r>
      <w:r w:rsidR="005273EB" w:rsidRPr="002754E4">
        <w:rPr>
          <w:rFonts w:cstheme="minorHAnsi"/>
        </w:rPr>
        <w:t xml:space="preserve">tejto časti </w:t>
      </w:r>
      <w:r w:rsidRPr="002754E4">
        <w:rPr>
          <w:rFonts w:cstheme="minorHAnsi"/>
        </w:rPr>
        <w:t>súťažných podkladov.</w:t>
      </w:r>
    </w:p>
    <w:p w14:paraId="2885F331" w14:textId="105D5AA9" w:rsidR="0072488F" w:rsidRPr="002754E4" w:rsidRDefault="00BA0D2B" w:rsidP="0072488F">
      <w:pPr>
        <w:pStyle w:val="Nadpis1"/>
        <w:spacing w:before="240"/>
        <w:rPr>
          <w:rFonts w:asciiTheme="minorHAnsi" w:hAnsiTheme="minorHAnsi" w:cstheme="minorHAnsi"/>
        </w:rPr>
      </w:pPr>
      <w:bookmarkStart w:id="108" w:name="_Toc224563882"/>
      <w:r w:rsidRPr="002754E4">
        <w:rPr>
          <w:rFonts w:asciiTheme="minorHAnsi" w:hAnsiTheme="minorHAnsi" w:cstheme="minorHAnsi"/>
        </w:rPr>
        <w:t>Oddiel VI.</w:t>
      </w:r>
      <w:r w:rsidRPr="002754E4">
        <w:rPr>
          <w:rFonts w:asciiTheme="minorHAnsi" w:hAnsiTheme="minorHAnsi" w:cstheme="minorHAnsi"/>
        </w:rPr>
        <w:tab/>
      </w:r>
      <w:r w:rsidR="0072488F" w:rsidRPr="002754E4">
        <w:rPr>
          <w:rFonts w:asciiTheme="minorHAnsi" w:hAnsiTheme="minorHAnsi" w:cstheme="minorHAnsi"/>
        </w:rPr>
        <w:t>Otváranie a vyhodnocovanie ponúk</w:t>
      </w:r>
      <w:bookmarkEnd w:id="108"/>
    </w:p>
    <w:p w14:paraId="35CF59EC" w14:textId="77777777" w:rsidR="0072488F" w:rsidRPr="002754E4" w:rsidRDefault="0072488F" w:rsidP="0010693C">
      <w:pPr>
        <w:pStyle w:val="Nadpis2"/>
        <w:numPr>
          <w:ilvl w:val="0"/>
          <w:numId w:val="8"/>
        </w:numPr>
        <w:spacing w:line="240" w:lineRule="auto"/>
        <w:jc w:val="both"/>
        <w:rPr>
          <w:rFonts w:asciiTheme="minorHAnsi" w:hAnsiTheme="minorHAnsi" w:cstheme="minorHAnsi"/>
        </w:rPr>
      </w:pPr>
      <w:bookmarkStart w:id="109" w:name="_Toc224563883"/>
      <w:r w:rsidRPr="002754E4">
        <w:rPr>
          <w:rFonts w:asciiTheme="minorHAnsi" w:hAnsiTheme="minorHAnsi" w:cstheme="minorHAnsi"/>
        </w:rPr>
        <w:t>Otváranie ponúk</w:t>
      </w:r>
      <w:bookmarkEnd w:id="109"/>
    </w:p>
    <w:p w14:paraId="51B5A35B" w14:textId="4D3B7D91" w:rsidR="002A5705" w:rsidRPr="002754E4" w:rsidRDefault="00414F63" w:rsidP="00414F63">
      <w:pPr>
        <w:pStyle w:val="Odsekzoznamu"/>
        <w:numPr>
          <w:ilvl w:val="1"/>
          <w:numId w:val="8"/>
        </w:numPr>
        <w:tabs>
          <w:tab w:val="left" w:pos="993"/>
        </w:tabs>
        <w:spacing w:after="0" w:line="240" w:lineRule="auto"/>
        <w:ind w:left="993"/>
        <w:jc w:val="both"/>
        <w:rPr>
          <w:rFonts w:cstheme="minorHAnsi"/>
        </w:rPr>
      </w:pPr>
      <w:r w:rsidRPr="002754E4">
        <w:rPr>
          <w:rFonts w:cstheme="minorHAnsi"/>
        </w:rPr>
        <w:t xml:space="preserve">Otváranie ponúk sa uskutoční dňa </w:t>
      </w:r>
      <w:r w:rsidR="009A6FDC" w:rsidRPr="002754E4">
        <w:rPr>
          <w:rFonts w:cstheme="minorHAnsi"/>
          <w:b/>
          <w:bCs/>
        </w:rPr>
        <w:t>0</w:t>
      </w:r>
      <w:r w:rsidR="00FA1A20" w:rsidRPr="002754E4">
        <w:rPr>
          <w:rFonts w:cstheme="minorHAnsi"/>
          <w:b/>
          <w:bCs/>
        </w:rPr>
        <w:t>7</w:t>
      </w:r>
      <w:r w:rsidRPr="002754E4">
        <w:rPr>
          <w:rFonts w:cstheme="minorHAnsi"/>
          <w:b/>
          <w:bCs/>
        </w:rPr>
        <w:t>.</w:t>
      </w:r>
      <w:r w:rsidR="002A5705" w:rsidRPr="002754E4">
        <w:rPr>
          <w:rFonts w:cstheme="minorHAnsi"/>
          <w:b/>
          <w:bCs/>
        </w:rPr>
        <w:t>0</w:t>
      </w:r>
      <w:r w:rsidR="009A6FDC" w:rsidRPr="002754E4">
        <w:rPr>
          <w:rFonts w:cstheme="minorHAnsi"/>
          <w:b/>
          <w:bCs/>
        </w:rPr>
        <w:t>9</w:t>
      </w:r>
      <w:r w:rsidRPr="002754E4">
        <w:rPr>
          <w:rFonts w:cstheme="minorHAnsi"/>
          <w:b/>
          <w:bCs/>
        </w:rPr>
        <w:t>.202</w:t>
      </w:r>
      <w:r w:rsidR="008B0037" w:rsidRPr="002754E4">
        <w:rPr>
          <w:rFonts w:cstheme="minorHAnsi"/>
          <w:b/>
          <w:bCs/>
        </w:rPr>
        <w:t>6</w:t>
      </w:r>
      <w:r w:rsidRPr="002754E4">
        <w:rPr>
          <w:rFonts w:cstheme="minorHAnsi"/>
          <w:b/>
          <w:bCs/>
        </w:rPr>
        <w:t xml:space="preserve"> o 1</w:t>
      </w:r>
      <w:r w:rsidR="009A6FDC" w:rsidRPr="002754E4">
        <w:rPr>
          <w:rFonts w:cstheme="minorHAnsi"/>
          <w:b/>
          <w:bCs/>
        </w:rPr>
        <w:t>4</w:t>
      </w:r>
      <w:r w:rsidRPr="002754E4">
        <w:rPr>
          <w:rFonts w:cstheme="minorHAnsi"/>
          <w:b/>
          <w:bCs/>
        </w:rPr>
        <w:t>:</w:t>
      </w:r>
      <w:r w:rsidR="002A5705" w:rsidRPr="002754E4">
        <w:rPr>
          <w:rFonts w:cstheme="minorHAnsi"/>
          <w:b/>
          <w:bCs/>
        </w:rPr>
        <w:t>30</w:t>
      </w:r>
      <w:r w:rsidRPr="002754E4">
        <w:rPr>
          <w:rFonts w:cstheme="minorHAnsi"/>
          <w:b/>
          <w:bCs/>
        </w:rPr>
        <w:t xml:space="preserve"> h</w:t>
      </w:r>
      <w:r w:rsidR="000F3802" w:rsidRPr="002754E4">
        <w:rPr>
          <w:rFonts w:cstheme="minorHAnsi"/>
          <w:b/>
          <w:bCs/>
        </w:rPr>
        <w:t>od.</w:t>
      </w:r>
      <w:r w:rsidRPr="002754E4">
        <w:rPr>
          <w:rFonts w:cstheme="minorHAnsi"/>
        </w:rPr>
        <w:t xml:space="preserve"> </w:t>
      </w:r>
    </w:p>
    <w:p w14:paraId="0714F4C8" w14:textId="34AE706D" w:rsidR="002A5705" w:rsidRPr="006E3B80" w:rsidRDefault="002A5705" w:rsidP="00414F63">
      <w:pPr>
        <w:pStyle w:val="Odsekzoznamu"/>
        <w:numPr>
          <w:ilvl w:val="1"/>
          <w:numId w:val="8"/>
        </w:numPr>
        <w:tabs>
          <w:tab w:val="left" w:pos="993"/>
        </w:tabs>
        <w:spacing w:after="0" w:line="240" w:lineRule="auto"/>
        <w:ind w:left="993"/>
        <w:jc w:val="both"/>
        <w:rPr>
          <w:rFonts w:cstheme="minorHAnsi"/>
        </w:rPr>
      </w:pPr>
      <w:r w:rsidRPr="002754E4">
        <w:rPr>
          <w:rFonts w:cstheme="minorHAnsi"/>
        </w:rPr>
        <w:t>Otváranie ponúk je verejné. Obstarávateľ umožní účasť na otváraní ponúk všetkým uchádzačom, ktorí predložili ponuku v lehote na predkladanie</w:t>
      </w:r>
      <w:r w:rsidRPr="006E3B80">
        <w:rPr>
          <w:rFonts w:cstheme="minorHAnsi"/>
        </w:rPr>
        <w:t xml:space="preserve"> ponúk. </w:t>
      </w:r>
    </w:p>
    <w:p w14:paraId="1431291F" w14:textId="195257EE" w:rsidR="0074437A" w:rsidRPr="006E3B80" w:rsidRDefault="00414F63" w:rsidP="00414F63">
      <w:pPr>
        <w:pStyle w:val="Odsekzoznamu"/>
        <w:numPr>
          <w:ilvl w:val="1"/>
          <w:numId w:val="8"/>
        </w:numPr>
        <w:tabs>
          <w:tab w:val="left" w:pos="993"/>
        </w:tabs>
        <w:spacing w:after="0" w:line="240" w:lineRule="auto"/>
        <w:ind w:left="993"/>
        <w:jc w:val="both"/>
        <w:rPr>
          <w:rFonts w:cstheme="minorHAnsi"/>
        </w:rPr>
      </w:pPr>
      <w:r w:rsidRPr="006E3B80">
        <w:rPr>
          <w:rFonts w:cstheme="minorHAnsi"/>
        </w:rPr>
        <w:t xml:space="preserve">Otváranie ponúk vykoná komisia tak, že po uplynutí lehoty na predkladanie ponúk systém ERANET sprístupní ponuky a umožní komisii otvorenie súborov. </w:t>
      </w:r>
    </w:p>
    <w:p w14:paraId="58B6FE57" w14:textId="77777777" w:rsidR="006E3B80" w:rsidRPr="006E3B80" w:rsidRDefault="006E3B80" w:rsidP="006E3B80">
      <w:pPr>
        <w:pStyle w:val="Odsekzoznamu"/>
        <w:numPr>
          <w:ilvl w:val="1"/>
          <w:numId w:val="8"/>
        </w:numPr>
        <w:tabs>
          <w:tab w:val="left" w:pos="993"/>
        </w:tabs>
        <w:spacing w:after="0" w:line="240" w:lineRule="auto"/>
        <w:ind w:left="993"/>
        <w:jc w:val="both"/>
        <w:rPr>
          <w:rFonts w:eastAsia="Calibri" w:cstheme="minorHAnsi"/>
        </w:rPr>
      </w:pPr>
      <w:r w:rsidRPr="006E3B80">
        <w:rPr>
          <w:rFonts w:eastAsia="Calibri" w:cstheme="minorHAnsi"/>
        </w:rPr>
        <w:t xml:space="preserve">Ak sa ponuky predkladajú prostredníctvom elektronického prostriedku podľa § 20, umožnením účasti na otváraní ponúk sa rozumie ich sprístupnenie </w:t>
      </w:r>
      <w:r w:rsidRPr="006E3B80">
        <w:rPr>
          <w:rFonts w:eastAsia="Calibri" w:cstheme="minorHAnsi"/>
          <w:b/>
          <w:bCs/>
        </w:rPr>
        <w:t>prostredníctvom funkcionality elektronického prostriedku</w:t>
      </w:r>
      <w:r w:rsidRPr="006E3B80">
        <w:rPr>
          <w:rFonts w:eastAsia="Calibri" w:cstheme="minorHAnsi"/>
        </w:rPr>
        <w:t xml:space="preserve"> všetkým uchádzačom, ktorí predložili ponuku určeným spôsobom komunikácie a to v nasledovnom rozsahu: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7F482758" w14:textId="7F8142D7" w:rsidR="006E3B80" w:rsidRPr="006E3B80" w:rsidRDefault="006E3B80" w:rsidP="006E3B80">
      <w:pPr>
        <w:pStyle w:val="Odsekzoznamu"/>
        <w:numPr>
          <w:ilvl w:val="1"/>
          <w:numId w:val="8"/>
        </w:numPr>
        <w:tabs>
          <w:tab w:val="left" w:pos="993"/>
        </w:tabs>
        <w:spacing w:after="0" w:line="240" w:lineRule="auto"/>
        <w:ind w:left="993"/>
        <w:jc w:val="both"/>
        <w:rPr>
          <w:rFonts w:eastAsia="Calibri" w:cstheme="minorHAnsi"/>
        </w:rPr>
      </w:pPr>
      <w:r w:rsidRPr="006E3B80">
        <w:rPr>
          <w:rFonts w:eastAsia="Calibri" w:cstheme="minorHAnsi"/>
        </w:rPr>
        <w:t>Obstarávateľ najneskôr do piatich pracovných dní odo dňa otvárania ponúk pošle všetkým uchádzačom, ktorí predložili ponuky v lehote na predkladanie ponúk, zápisnicu z ich otvárania.</w:t>
      </w:r>
    </w:p>
    <w:p w14:paraId="0E1A4FB6" w14:textId="3D563183" w:rsidR="006E3B80" w:rsidRPr="006E3B80" w:rsidRDefault="006E3B80" w:rsidP="006E3B80">
      <w:pPr>
        <w:pStyle w:val="Odsekzoznamu"/>
        <w:numPr>
          <w:ilvl w:val="1"/>
          <w:numId w:val="8"/>
        </w:numPr>
        <w:tabs>
          <w:tab w:val="left" w:pos="993"/>
        </w:tabs>
        <w:spacing w:after="0" w:line="240" w:lineRule="auto"/>
        <w:ind w:left="993"/>
        <w:jc w:val="both"/>
        <w:rPr>
          <w:rFonts w:eastAsia="Calibri" w:cstheme="minorHAnsi"/>
        </w:rPr>
      </w:pPr>
      <w:r w:rsidRPr="006E3B80">
        <w:rPr>
          <w:rFonts w:eastAsia="Calibri" w:cstheme="minorHAnsi"/>
        </w:rPr>
        <w:t>Na otváraní ponúk budú zverejnené informácie podľa zákona o verejnom obstarávaní. Obstarávateľ si vyhradzuje právo zmeniť termín otvárania ponúk.</w:t>
      </w:r>
    </w:p>
    <w:p w14:paraId="76F2B92E" w14:textId="77777777" w:rsidR="006E3B80" w:rsidRPr="00EA46C0" w:rsidRDefault="006E3B80" w:rsidP="006E3B80">
      <w:pPr>
        <w:pStyle w:val="Odsekzoznamu"/>
        <w:tabs>
          <w:tab w:val="left" w:pos="993"/>
        </w:tabs>
        <w:spacing w:after="0" w:line="240" w:lineRule="auto"/>
        <w:ind w:left="993"/>
        <w:jc w:val="both"/>
        <w:rPr>
          <w:rFonts w:cstheme="minorHAnsi"/>
        </w:rPr>
      </w:pPr>
    </w:p>
    <w:p w14:paraId="3129BB2C" w14:textId="1E4E1B5A"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110" w:name="_Toc224563884"/>
      <w:r w:rsidRPr="00EA46C0">
        <w:rPr>
          <w:rFonts w:asciiTheme="minorHAnsi" w:hAnsiTheme="minorHAnsi" w:cstheme="minorHAnsi"/>
        </w:rPr>
        <w:t>Preskúmavanie a hodnotenie ponúk</w:t>
      </w:r>
      <w:bookmarkEnd w:id="110"/>
    </w:p>
    <w:p w14:paraId="3D8F1E87" w14:textId="77777777" w:rsidR="000C74EE" w:rsidRPr="00EA46C0" w:rsidRDefault="0072488F" w:rsidP="000C74EE">
      <w:pPr>
        <w:pStyle w:val="Odsekzoznamu"/>
        <w:numPr>
          <w:ilvl w:val="1"/>
          <w:numId w:val="8"/>
        </w:numPr>
        <w:tabs>
          <w:tab w:val="left" w:pos="993"/>
        </w:tabs>
        <w:spacing w:after="0" w:line="240" w:lineRule="auto"/>
        <w:ind w:left="993"/>
        <w:jc w:val="both"/>
        <w:rPr>
          <w:rFonts w:cstheme="minorHAnsi"/>
        </w:rPr>
      </w:pPr>
      <w:bookmarkStart w:id="111" w:name="_Ref469465991"/>
      <w:r w:rsidRPr="00EA46C0">
        <w:rPr>
          <w:rFonts w:cstheme="minorHAnsi"/>
        </w:rPr>
        <w:t>Do procesu vyhodnocovania ponúk budú zaradené tie ponuky, ktoré:</w:t>
      </w:r>
      <w:bookmarkEnd w:id="111"/>
    </w:p>
    <w:p w14:paraId="1EB48714" w14:textId="6D2EF58D" w:rsidR="000C74EE" w:rsidRPr="00EA46C0" w:rsidRDefault="000C74EE" w:rsidP="0010693C">
      <w:pPr>
        <w:pStyle w:val="Odsekzoznamu"/>
        <w:numPr>
          <w:ilvl w:val="2"/>
          <w:numId w:val="8"/>
        </w:numPr>
        <w:tabs>
          <w:tab w:val="left" w:pos="993"/>
        </w:tabs>
        <w:spacing w:after="0" w:line="240" w:lineRule="auto"/>
        <w:ind w:left="1843" w:hanging="850"/>
        <w:jc w:val="both"/>
        <w:rPr>
          <w:rFonts w:cstheme="minorHAnsi"/>
        </w:rPr>
      </w:pPr>
      <w:r w:rsidRPr="00EA46C0">
        <w:rPr>
          <w:rFonts w:cstheme="minorHAnsi"/>
        </w:rPr>
        <w:t>obsahujú náležitosti ponuky uvedené v bode 17. súťažných podkladov,</w:t>
      </w:r>
    </w:p>
    <w:p w14:paraId="7714199B" w14:textId="2EF97C8C" w:rsidR="000C74EE" w:rsidRPr="00EA46C0" w:rsidRDefault="000C74EE" w:rsidP="005A1225">
      <w:pPr>
        <w:pStyle w:val="Odsekzoznamu"/>
        <w:numPr>
          <w:ilvl w:val="2"/>
          <w:numId w:val="8"/>
        </w:numPr>
        <w:tabs>
          <w:tab w:val="left" w:pos="993"/>
        </w:tabs>
        <w:spacing w:after="0" w:line="240" w:lineRule="auto"/>
        <w:ind w:left="1843" w:hanging="850"/>
        <w:jc w:val="both"/>
        <w:rPr>
          <w:rFonts w:cstheme="minorHAnsi"/>
        </w:rPr>
      </w:pPr>
      <w:r w:rsidRPr="00EA46C0">
        <w:rPr>
          <w:rFonts w:cstheme="minorHAnsi"/>
        </w:rPr>
        <w:t>zodpovedajú požiadavkám obstarávateľa na predmet zákazky uvedených v týchto súťažných podkladoch.</w:t>
      </w:r>
    </w:p>
    <w:p w14:paraId="63F23D5C" w14:textId="5D2BD16B" w:rsidR="0072488F" w:rsidRPr="00EA46C0" w:rsidRDefault="0072488F" w:rsidP="0010693C">
      <w:pPr>
        <w:pStyle w:val="Odsekzoznamu"/>
        <w:numPr>
          <w:ilvl w:val="1"/>
          <w:numId w:val="8"/>
        </w:numPr>
        <w:tabs>
          <w:tab w:val="left" w:pos="993"/>
          <w:tab w:val="left" w:pos="1843"/>
        </w:tabs>
        <w:spacing w:after="0" w:line="240" w:lineRule="auto"/>
        <w:ind w:left="993"/>
        <w:jc w:val="both"/>
        <w:rPr>
          <w:rFonts w:cstheme="minorHAnsi"/>
        </w:rPr>
      </w:pPr>
      <w:bookmarkStart w:id="112" w:name="_Ref316655070"/>
      <w:r w:rsidRPr="00EA46C0">
        <w:rPr>
          <w:rFonts w:cstheme="minorHAnsi"/>
        </w:rPr>
        <w:t>Platnou ponukou je ponuka, ktorá neobsahuje žiadne obmedzenia alebo výhrady, ktoré sú v</w:t>
      </w:r>
      <w:r w:rsidR="008F3032" w:rsidRPr="00EA46C0">
        <w:rPr>
          <w:rFonts w:cstheme="minorHAnsi"/>
        </w:rPr>
        <w:t> </w:t>
      </w:r>
      <w:r w:rsidRPr="00EA46C0">
        <w:rPr>
          <w:rFonts w:cstheme="minorHAnsi"/>
        </w:rPr>
        <w:t xml:space="preserve">rozpore s požiadavkami obstarávateľa na predmet zákazky uvedenými v týchto súťažných </w:t>
      </w:r>
      <w:r w:rsidRPr="00EA46C0">
        <w:rPr>
          <w:rFonts w:cstheme="minorHAnsi"/>
        </w:rPr>
        <w:lastRenderedPageBreak/>
        <w:t>podkladoch a neobsahuje také skutočnosti, ktoré sú v rozpore so všeobecne záväznými právnymi predpismi.</w:t>
      </w:r>
      <w:bookmarkEnd w:id="112"/>
    </w:p>
    <w:p w14:paraId="5F28E1FD" w14:textId="45D15FF9"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Ponuka uchádzača, ktorá nebude spĺňať požiadavky obstarávateľa podľa bodov </w:t>
      </w:r>
      <w:r w:rsidRPr="00EA46C0">
        <w:rPr>
          <w:rFonts w:cstheme="minorHAnsi"/>
        </w:rPr>
        <w:fldChar w:fldCharType="begin"/>
      </w:r>
      <w:r w:rsidRPr="00EA46C0">
        <w:rPr>
          <w:rFonts w:cstheme="minorHAnsi"/>
        </w:rPr>
        <w:instrText xml:space="preserve"> REF _Ref469465991 \r \h </w:instrText>
      </w:r>
      <w:r w:rsidR="00921C67"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25.1</w:t>
      </w:r>
      <w:r w:rsidRPr="00EA46C0">
        <w:rPr>
          <w:rFonts w:cstheme="minorHAnsi"/>
        </w:rPr>
        <w:fldChar w:fldCharType="end"/>
      </w:r>
      <w:r w:rsidRPr="00EA46C0">
        <w:rPr>
          <w:rFonts w:cstheme="minorHAnsi"/>
        </w:rPr>
        <w:t>. a </w:t>
      </w:r>
      <w:r w:rsidRPr="00EA46C0">
        <w:rPr>
          <w:rFonts w:cstheme="minorHAnsi"/>
        </w:rPr>
        <w:fldChar w:fldCharType="begin"/>
      </w:r>
      <w:r w:rsidRPr="00EA46C0">
        <w:rPr>
          <w:rFonts w:cstheme="minorHAnsi"/>
        </w:rPr>
        <w:instrText xml:space="preserve"> REF _Ref316655070 \r \h </w:instrText>
      </w:r>
      <w:r w:rsidR="00921C67"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25.2</w:t>
      </w:r>
      <w:r w:rsidRPr="00EA46C0">
        <w:rPr>
          <w:rFonts w:cstheme="minorHAnsi"/>
        </w:rPr>
        <w:fldChar w:fldCharType="end"/>
      </w:r>
      <w:r w:rsidRPr="00EA46C0">
        <w:rPr>
          <w:rFonts w:cstheme="minorHAnsi"/>
        </w:rPr>
        <w:t>. súťažných podkladov bude z verejného obstarávania vylúčená. Uchádzačovi bude písomne oznámené vylúčenie jeho ponuky s uvedením dôvodu vylúčenia</w:t>
      </w:r>
      <w:r w:rsidR="009017C4" w:rsidRPr="00EA46C0">
        <w:rPr>
          <w:rFonts w:cstheme="minorHAnsi"/>
        </w:rPr>
        <w:t xml:space="preserve"> </w:t>
      </w:r>
      <w:r w:rsidR="00643C89" w:rsidRPr="00EA46C0">
        <w:rPr>
          <w:rFonts w:cstheme="minorHAnsi"/>
        </w:rPr>
        <w:t>a</w:t>
      </w:r>
      <w:r w:rsidR="009017C4" w:rsidRPr="00EA46C0">
        <w:rPr>
          <w:rFonts w:cstheme="minorHAnsi"/>
        </w:rPr>
        <w:t xml:space="preserve"> </w:t>
      </w:r>
      <w:r w:rsidR="002D5D51" w:rsidRPr="00EA46C0">
        <w:rPr>
          <w:rFonts w:cstheme="minorHAnsi"/>
        </w:rPr>
        <w:t>lehoty, v ktorej môže byť podaná námietka</w:t>
      </w:r>
      <w:r w:rsidR="002E33DF" w:rsidRPr="00EA46C0">
        <w:rPr>
          <w:rFonts w:cstheme="minorHAnsi"/>
        </w:rPr>
        <w:t>.</w:t>
      </w:r>
    </w:p>
    <w:p w14:paraId="3E729282" w14:textId="0E2A967A" w:rsidR="0072488F" w:rsidRPr="00EA46C0" w:rsidRDefault="0072488F" w:rsidP="0010693C">
      <w:pPr>
        <w:pStyle w:val="Nadpis2"/>
        <w:numPr>
          <w:ilvl w:val="0"/>
          <w:numId w:val="8"/>
        </w:numPr>
        <w:spacing w:line="240" w:lineRule="auto"/>
        <w:jc w:val="both"/>
        <w:rPr>
          <w:rFonts w:asciiTheme="minorHAnsi" w:hAnsiTheme="minorHAnsi" w:cstheme="minorHAnsi"/>
        </w:rPr>
      </w:pPr>
      <w:bookmarkStart w:id="113" w:name="_Ref513446988"/>
      <w:bookmarkStart w:id="114" w:name="_Toc224563885"/>
      <w:r w:rsidRPr="00EA46C0">
        <w:rPr>
          <w:rFonts w:asciiTheme="minorHAnsi" w:hAnsiTheme="minorHAnsi" w:cstheme="minorHAnsi"/>
        </w:rPr>
        <w:t>Oprava chýb</w:t>
      </w:r>
      <w:bookmarkEnd w:id="113"/>
      <w:bookmarkEnd w:id="114"/>
    </w:p>
    <w:p w14:paraId="4C6B58C5" w14:textId="77777777"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Zrejmé matematické chyby zistené pri skúmaní ponúk sú:</w:t>
      </w:r>
    </w:p>
    <w:p w14:paraId="4D396BB6"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Rozdiel medzi sumou uvedenou číslom a sumou uvedenou slovom,</w:t>
      </w:r>
    </w:p>
    <w:p w14:paraId="2EE5FF68"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Rozdiel medzi jednotkovou cenou a celkovou cenou, ak uvedená chyba vznikla dôsledkom nesprávneho násobenia jednotkovej ceny množstvom, platiť bude jednotková cena,</w:t>
      </w:r>
    </w:p>
    <w:p w14:paraId="48840DE6"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Nesprávne spočítaná suma vo vzájomnom súčte alebo v medzisúčte jednotlivých položiek; platiť bude správny súčet, resp. medzisúčet jednotlivých položiek a pod,</w:t>
      </w:r>
    </w:p>
    <w:p w14:paraId="0D161796"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Iné zrejmé chyby v písaní a počítaní.</w:t>
      </w:r>
    </w:p>
    <w:p w14:paraId="23937F9B" w14:textId="77777777"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bookmarkStart w:id="115" w:name="_Ref227730016"/>
      <w:r w:rsidRPr="00EA46C0">
        <w:rPr>
          <w:rFonts w:cstheme="minorHAnsi"/>
        </w:rPr>
        <w:t>Komisia písomne požiada uchádzača o vysvetlenie ponuky s cieľom odstránenia zrejmých matematických chýb v ponuke zistených pri jej vyhodnocovaní.</w:t>
      </w:r>
      <w:bookmarkStart w:id="116" w:name="_Ref227730042"/>
      <w:bookmarkEnd w:id="115"/>
    </w:p>
    <w:p w14:paraId="6C9313EE" w14:textId="7C2FF969"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bookmarkStart w:id="117" w:name="_Ref469465964"/>
      <w:r w:rsidRPr="00EA46C0">
        <w:rPr>
          <w:rFonts w:cstheme="minorHAnsi"/>
        </w:rPr>
        <w:t>Do procesu hodnotenia ponúk nebude zaradená a bude vylúčená ponuka uchádzača:</w:t>
      </w:r>
      <w:bookmarkEnd w:id="116"/>
      <w:bookmarkEnd w:id="117"/>
    </w:p>
    <w:p w14:paraId="61707B42"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Ak uchádzač neakceptuje opravenú sumu vzniknutú zrejmou matematickou chybou.</w:t>
      </w:r>
    </w:p>
    <w:p w14:paraId="33357F19" w14:textId="77777777" w:rsidR="0072488F" w:rsidRPr="00EA46C0" w:rsidRDefault="0072488F" w:rsidP="0010693C">
      <w:pPr>
        <w:pStyle w:val="Odsekzoznamu"/>
        <w:numPr>
          <w:ilvl w:val="2"/>
          <w:numId w:val="8"/>
        </w:numPr>
        <w:spacing w:after="0" w:line="240" w:lineRule="auto"/>
        <w:ind w:left="1701" w:hanging="708"/>
        <w:jc w:val="both"/>
        <w:rPr>
          <w:rFonts w:cstheme="minorHAnsi"/>
        </w:rPr>
      </w:pPr>
      <w:r w:rsidRPr="00EA46C0">
        <w:rPr>
          <w:rFonts w:cstheme="minorHAnsi"/>
        </w:rPr>
        <w:t>Ak uchádzač nedoručí písomné vysvetlenie v lehote</w:t>
      </w:r>
      <w:r w:rsidRPr="00EA46C0">
        <w:rPr>
          <w:rFonts w:cstheme="minorHAnsi"/>
          <w:b/>
          <w:bCs/>
        </w:rPr>
        <w:t xml:space="preserve"> dvoch</w:t>
      </w:r>
      <w:r w:rsidRPr="00EA46C0">
        <w:rPr>
          <w:rFonts w:cstheme="minorHAnsi"/>
        </w:rPr>
        <w:t xml:space="preserve"> pracovných dní odo dňa doručenia žiadosti o vysvetlenie, pokiaľ komisia neurčila dlhšiu lehotu.</w:t>
      </w:r>
    </w:p>
    <w:p w14:paraId="2659C00B" w14:textId="36B78FE4" w:rsidR="0072488F" w:rsidRPr="00EA46C0" w:rsidRDefault="0072488F" w:rsidP="0010693C">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Uchádzač bude písomne upovedomený o vylúčení jeho ponuky podľa ustanovení bodu </w:t>
      </w:r>
      <w:r w:rsidRPr="00EA46C0">
        <w:rPr>
          <w:rFonts w:cstheme="minorHAnsi"/>
        </w:rPr>
        <w:fldChar w:fldCharType="begin"/>
      </w:r>
      <w:r w:rsidRPr="00EA46C0">
        <w:rPr>
          <w:rFonts w:cstheme="minorHAnsi"/>
        </w:rPr>
        <w:instrText xml:space="preserve"> REF _Ref469465964 \r \h </w:instrText>
      </w:r>
      <w:r w:rsidR="00921C67" w:rsidRP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26.3</w:t>
      </w:r>
      <w:r w:rsidRPr="00EA46C0">
        <w:rPr>
          <w:rFonts w:cstheme="minorHAnsi"/>
        </w:rPr>
        <w:fldChar w:fldCharType="end"/>
      </w:r>
      <w:r w:rsidRPr="00EA46C0">
        <w:rPr>
          <w:rFonts w:cstheme="minorHAnsi"/>
        </w:rPr>
        <w:t>. týchto súťažných podkladov s uvedením dôvodu vylúčenia a lehoty, v ktorej môže byť podaná námietka.</w:t>
      </w:r>
    </w:p>
    <w:p w14:paraId="5C29374B" w14:textId="172C2E1D" w:rsidR="0072488F" w:rsidRPr="00EA46C0" w:rsidRDefault="0072488F" w:rsidP="005B4C0B">
      <w:pPr>
        <w:pStyle w:val="Nadpis2"/>
        <w:numPr>
          <w:ilvl w:val="0"/>
          <w:numId w:val="8"/>
        </w:numPr>
        <w:spacing w:line="240" w:lineRule="auto"/>
        <w:jc w:val="both"/>
        <w:rPr>
          <w:rFonts w:asciiTheme="minorHAnsi" w:hAnsiTheme="minorHAnsi" w:cstheme="minorHAnsi"/>
        </w:rPr>
      </w:pPr>
      <w:bookmarkStart w:id="118" w:name="_Ref8111786"/>
      <w:bookmarkStart w:id="119" w:name="_Toc224563886"/>
      <w:r w:rsidRPr="00EA46C0">
        <w:rPr>
          <w:rFonts w:asciiTheme="minorHAnsi" w:hAnsiTheme="minorHAnsi" w:cstheme="minorHAnsi"/>
        </w:rPr>
        <w:t>Vyhodnocovanie ponúk</w:t>
      </w:r>
      <w:bookmarkEnd w:id="118"/>
      <w:bookmarkEnd w:id="119"/>
    </w:p>
    <w:p w14:paraId="343B1529" w14:textId="3F9244B1"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Vyhodnocovanie ponúk vykoná komisia podľa </w:t>
      </w:r>
      <w:r w:rsidR="00992FC3" w:rsidRPr="00EA46C0">
        <w:rPr>
          <w:rFonts w:cstheme="minorHAnsi"/>
        </w:rPr>
        <w:t>§ </w:t>
      </w:r>
      <w:r w:rsidRPr="00EA46C0">
        <w:rPr>
          <w:rFonts w:cstheme="minorHAnsi"/>
        </w:rPr>
        <w:t>53 ods. 1 a nasl. zákona o verejnom obstarávaní.</w:t>
      </w:r>
    </w:p>
    <w:p w14:paraId="59A7825C" w14:textId="680D71A3"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t>Platnou ponukou je ponuka, ktorá vyhovuje požiadavkám obstarávateľa na predmet zákazky obsiahnutý v  týchto súťažných podkladoch, obsahuje všetky požadované náležitosti ponuky a</w:t>
      </w:r>
      <w:r w:rsidR="003E64BE" w:rsidRPr="00EA46C0">
        <w:rPr>
          <w:rFonts w:cstheme="minorHAnsi"/>
        </w:rPr>
        <w:t> </w:t>
      </w:r>
      <w:r w:rsidRPr="00EA46C0">
        <w:rPr>
          <w:rFonts w:cstheme="minorHAnsi"/>
        </w:rPr>
        <w:t xml:space="preserve">zároveň neobsahuje žiadne obmedzenia alebo výhrady, ktoré sú v rozpore s týmito dokumentmi. Ponuky nezodpovedajúce týmto požiadavkám budú z </w:t>
      </w:r>
      <w:r w:rsidR="004B3C4A" w:rsidRPr="00EA46C0">
        <w:rPr>
          <w:rFonts w:cstheme="minorHAnsi"/>
        </w:rPr>
        <w:t xml:space="preserve"> tejto</w:t>
      </w:r>
      <w:r w:rsidRPr="00EA46C0">
        <w:rPr>
          <w:rFonts w:cstheme="minorHAnsi"/>
        </w:rPr>
        <w:t xml:space="preserve"> súťaže vylúčené.</w:t>
      </w:r>
    </w:p>
    <w:p w14:paraId="0A40F3AB" w14:textId="51CBD1B2"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t>Obstarávateľ vylúči z </w:t>
      </w:r>
      <w:r w:rsidR="004B3C4A" w:rsidRPr="00EA46C0">
        <w:rPr>
          <w:rFonts w:cstheme="minorHAnsi"/>
        </w:rPr>
        <w:t xml:space="preserve"> tejto</w:t>
      </w:r>
      <w:r w:rsidRPr="00EA46C0">
        <w:rPr>
          <w:rFonts w:cstheme="minorHAnsi"/>
        </w:rPr>
        <w:t xml:space="preserve"> súťaže ponuku, ak nebudú splnené všetky požiadavky na predmet zákazky uvedené v  týchto súťažných podkladoch. Obstarávateľ vylúči z </w:t>
      </w:r>
      <w:r w:rsidR="004B3C4A" w:rsidRPr="00EA46C0">
        <w:rPr>
          <w:rFonts w:cstheme="minorHAnsi"/>
        </w:rPr>
        <w:t xml:space="preserve"> tejto</w:t>
      </w:r>
      <w:r w:rsidRPr="00EA46C0">
        <w:rPr>
          <w:rFonts w:cstheme="minorHAnsi"/>
        </w:rPr>
        <w:t xml:space="preserve"> súťaže ponuku</w:t>
      </w:r>
      <w:r w:rsidR="005D056A" w:rsidRPr="00EA46C0">
        <w:rPr>
          <w:rFonts w:cstheme="minorHAnsi"/>
        </w:rPr>
        <w:t>,</w:t>
      </w:r>
      <w:r w:rsidRPr="00EA46C0">
        <w:rPr>
          <w:rFonts w:cstheme="minorHAnsi"/>
        </w:rPr>
        <w:t xml:space="preserve"> ak technické parametre – rozmery, výkonnostné a funkčné charakteristiky uvádzané v ponuke budú nižšie resp. horšie ako ich obstarávateľ požaduje v týchto súťažných podkladoch, ak navrhnuté riešenie v ponuke nebude zabezpečovať požadované funkcie alebo ak nebude obsahovať požadované technické prvky alebo ak v ponuke nebude preukazne dokumentáciou doložené zabezpečenie splnenia požiadaviek obstarávateľa.</w:t>
      </w:r>
    </w:p>
    <w:p w14:paraId="78D09E57" w14:textId="437B4D0B" w:rsidR="0072488F" w:rsidRPr="00EA46C0" w:rsidRDefault="006E3B80" w:rsidP="005B4C0B">
      <w:pPr>
        <w:pStyle w:val="Odsekzoznamu"/>
        <w:numPr>
          <w:ilvl w:val="1"/>
          <w:numId w:val="8"/>
        </w:numPr>
        <w:tabs>
          <w:tab w:val="left" w:pos="993"/>
        </w:tabs>
        <w:spacing w:after="0" w:line="240" w:lineRule="auto"/>
        <w:ind w:left="993"/>
        <w:jc w:val="both"/>
        <w:rPr>
          <w:rFonts w:cstheme="minorHAnsi"/>
        </w:rPr>
      </w:pPr>
      <w:r w:rsidRPr="006E3B80">
        <w:rPr>
          <w:rFonts w:cstheme="minorHAnsi"/>
        </w:rPr>
        <w:t>Ak komisia zistí nezrovnalosti alebo nejasnosti v informáciách alebo v dôkazoch, ktoré uchádzač poskytol, písomne požiada vysvetlenie ponuky a ak je to potrebné, o predloženie dôkazov. Vysvetlením ponuky nemôže dôjsť k jej zmene. Za zmenu ponuky sa nepovažuje odstránenie zrejmých chýb v písaní a počítaní</w:t>
      </w:r>
      <w:r w:rsidR="008D24C2" w:rsidRPr="00EA46C0">
        <w:rPr>
          <w:rFonts w:cstheme="minorHAnsi"/>
        </w:rPr>
        <w:t>.</w:t>
      </w:r>
    </w:p>
    <w:p w14:paraId="76576AC9" w14:textId="77777777"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t xml:space="preserve">Ak uchádzač na žiadosť komisie nedoručí vysvetlenie v lehote </w:t>
      </w:r>
      <w:r w:rsidRPr="00EA46C0">
        <w:rPr>
          <w:rFonts w:cstheme="minorHAnsi"/>
          <w:b/>
          <w:bCs/>
        </w:rPr>
        <w:t>dvoch pracovných dní</w:t>
      </w:r>
      <w:r w:rsidRPr="00EA46C0">
        <w:rPr>
          <w:rFonts w:cstheme="minorHAnsi"/>
        </w:rPr>
        <w:t xml:space="preserve"> odo dňa doručenia žiadosti, ak komisia neurčí dlhšiu lehotu, alebo predložené vysvetlenie nebude v súlade s požiadavkou komisie, bude ponuka uchádzača z verejného obstarávania vylúčená.</w:t>
      </w:r>
    </w:p>
    <w:p w14:paraId="12A8928A" w14:textId="77777777"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t>Uchádzač bude upovedomený o vylúčení jeho ponuky s uvedením dôvodu vylúčenia a lehoty, v ktorej môže byť podaná námietka.</w:t>
      </w:r>
    </w:p>
    <w:p w14:paraId="73E304ED" w14:textId="696A30E0" w:rsidR="0072488F" w:rsidRPr="00EA46C0" w:rsidRDefault="0072488F" w:rsidP="005B4C0B">
      <w:pPr>
        <w:pStyle w:val="Odsekzoznamu"/>
        <w:numPr>
          <w:ilvl w:val="1"/>
          <w:numId w:val="8"/>
        </w:numPr>
        <w:tabs>
          <w:tab w:val="left" w:pos="993"/>
        </w:tabs>
        <w:spacing w:after="0" w:line="240" w:lineRule="auto"/>
        <w:ind w:left="993"/>
        <w:jc w:val="both"/>
        <w:rPr>
          <w:rFonts w:cstheme="minorHAnsi"/>
        </w:rPr>
      </w:pPr>
      <w:r w:rsidRPr="00EA46C0">
        <w:rPr>
          <w:rFonts w:cstheme="minorHAnsi"/>
        </w:rPr>
        <w:lastRenderedPageBreak/>
        <w:t xml:space="preserve">Ponuky uchádzačov, ktoré budú spĺňať stanovené podmienky a neboli z </w:t>
      </w:r>
      <w:r w:rsidR="004B3C4A" w:rsidRPr="00EA46C0">
        <w:rPr>
          <w:rFonts w:cstheme="minorHAnsi"/>
        </w:rPr>
        <w:t xml:space="preserve"> tejto</w:t>
      </w:r>
      <w:r w:rsidRPr="00EA46C0">
        <w:rPr>
          <w:rFonts w:cstheme="minorHAnsi"/>
        </w:rPr>
        <w:t xml:space="preserve"> súťaže vylúčené, budú vyhodnocované podľa kritérií na hodnotenie ponúk uvedených v oznámení, prostredníctvom ktorého bola vyhlásená </w:t>
      </w:r>
      <w:r w:rsidR="004B3C4A" w:rsidRPr="00EA46C0">
        <w:rPr>
          <w:rFonts w:cstheme="minorHAnsi"/>
        </w:rPr>
        <w:t>táto</w:t>
      </w:r>
      <w:r w:rsidRPr="00EA46C0">
        <w:rPr>
          <w:rFonts w:cstheme="minorHAnsi"/>
        </w:rPr>
        <w:t xml:space="preserve"> súťaž a spôsobom určeným v súťažných podkladoch.</w:t>
      </w:r>
    </w:p>
    <w:p w14:paraId="152FAC7E" w14:textId="1F758BE9" w:rsidR="0072488F" w:rsidRPr="00EA46C0" w:rsidRDefault="00BA0D2B" w:rsidP="0072488F">
      <w:pPr>
        <w:pStyle w:val="Nadpis1"/>
        <w:spacing w:before="240"/>
        <w:rPr>
          <w:rFonts w:asciiTheme="minorHAnsi" w:hAnsiTheme="minorHAnsi" w:cstheme="minorHAnsi"/>
        </w:rPr>
      </w:pPr>
      <w:bookmarkStart w:id="120" w:name="_Toc350112599"/>
      <w:bookmarkStart w:id="121" w:name="_Toc338855275"/>
      <w:bookmarkStart w:id="122" w:name="_Toc224563887"/>
      <w:r w:rsidRPr="00EA46C0">
        <w:rPr>
          <w:rFonts w:asciiTheme="minorHAnsi" w:hAnsiTheme="minorHAnsi" w:cstheme="minorHAnsi"/>
        </w:rPr>
        <w:t>Oddiel VII.</w:t>
      </w:r>
      <w:r w:rsidRPr="00EA46C0">
        <w:rPr>
          <w:rFonts w:asciiTheme="minorHAnsi" w:hAnsiTheme="minorHAnsi" w:cstheme="minorHAnsi"/>
        </w:rPr>
        <w:tab/>
      </w:r>
      <w:r w:rsidR="0072488F" w:rsidRPr="00EA46C0">
        <w:rPr>
          <w:rFonts w:asciiTheme="minorHAnsi" w:hAnsiTheme="minorHAnsi" w:cstheme="minorHAnsi"/>
        </w:rPr>
        <w:t>Dôvernosť a etika vo verejnom obstarávaní</w:t>
      </w:r>
      <w:bookmarkEnd w:id="120"/>
      <w:bookmarkEnd w:id="121"/>
      <w:bookmarkEnd w:id="122"/>
    </w:p>
    <w:p w14:paraId="60F919DD" w14:textId="77777777" w:rsidR="0072488F" w:rsidRPr="00EA46C0" w:rsidRDefault="0072488F" w:rsidP="00FA5B46">
      <w:pPr>
        <w:pStyle w:val="Nadpis2"/>
        <w:numPr>
          <w:ilvl w:val="0"/>
          <w:numId w:val="19"/>
        </w:numPr>
        <w:spacing w:line="240" w:lineRule="auto"/>
        <w:jc w:val="both"/>
        <w:rPr>
          <w:rFonts w:asciiTheme="minorHAnsi" w:hAnsiTheme="minorHAnsi" w:cstheme="minorHAnsi"/>
        </w:rPr>
      </w:pPr>
      <w:bookmarkStart w:id="123" w:name="_Toc224563888"/>
      <w:bookmarkStart w:id="124" w:name="_Toc350112600"/>
      <w:bookmarkStart w:id="125" w:name="_Toc338855276"/>
      <w:r w:rsidRPr="00EA46C0">
        <w:rPr>
          <w:rFonts w:asciiTheme="minorHAnsi" w:hAnsiTheme="minorHAnsi" w:cstheme="minorHAnsi"/>
        </w:rPr>
        <w:t>Dôvernosť procesu verejného obstarávania</w:t>
      </w:r>
      <w:bookmarkEnd w:id="123"/>
    </w:p>
    <w:p w14:paraId="4F62270C" w14:textId="392B32A6" w:rsidR="0072488F" w:rsidRPr="00EA46C0" w:rsidRDefault="0072488F"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Informácie, týkajúce sa preskúmavania, vysvetľovania, vyhodnocovania ponúk a odporúčaní na</w:t>
      </w:r>
      <w:r w:rsidR="00405800" w:rsidRPr="00EA46C0">
        <w:rPr>
          <w:rFonts w:cstheme="minorHAnsi"/>
        </w:rPr>
        <w:t> </w:t>
      </w:r>
      <w:r w:rsidRPr="00EA46C0">
        <w:rPr>
          <w:rFonts w:cstheme="minorHAnsi"/>
        </w:rPr>
        <w:t>prijatie ponuky najúspešnejšieho uchádzača sú dôverné. Členovia komisie na vyhodnocovanie ponúk a zodpovedné osoby obstarávateľa nebudú počas prebiehajúceho procesu verejného obstarávania poskytovať alebo zverejňovať uvedené informácie o obsahu ponúk ani</w:t>
      </w:r>
      <w:r w:rsidR="007F2A24" w:rsidRPr="00EA46C0">
        <w:rPr>
          <w:rFonts w:cstheme="minorHAnsi"/>
        </w:rPr>
        <w:t> </w:t>
      </w:r>
      <w:r w:rsidRPr="00EA46C0">
        <w:rPr>
          <w:rFonts w:cstheme="minorHAnsi"/>
        </w:rPr>
        <w:t>uchádzačom, ani žiadnym tretím osobám.</w:t>
      </w:r>
    </w:p>
    <w:p w14:paraId="0380E98E" w14:textId="0C653E84" w:rsidR="0072488F" w:rsidRPr="00EA46C0" w:rsidRDefault="0072488F"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w:t>
      </w:r>
      <w:r w:rsidR="00992FC3" w:rsidRPr="00EA46C0">
        <w:rPr>
          <w:rFonts w:cstheme="minorHAnsi"/>
        </w:rPr>
        <w:t>č. </w:t>
      </w:r>
      <w:r w:rsidRPr="00EA46C0">
        <w:rPr>
          <w:rFonts w:cstheme="minorHAnsi"/>
        </w:rPr>
        <w:t xml:space="preserve">211/2000 Z. z. o slobodnom prístupe k informáciám a o zmene a doplnení niektorých zákonov, zákon </w:t>
      </w:r>
      <w:r w:rsidR="00992FC3" w:rsidRPr="00EA46C0">
        <w:rPr>
          <w:rFonts w:cstheme="minorHAnsi"/>
        </w:rPr>
        <w:t>č. </w:t>
      </w:r>
      <w:r w:rsidRPr="00EA46C0">
        <w:rPr>
          <w:rFonts w:cstheme="minorHAnsi"/>
        </w:rPr>
        <w:t>215/2004 Z. z. o ochrane utajovaných skutočností a o zmene a doplnení niektorých zákonov, atď.)</w:t>
      </w:r>
    </w:p>
    <w:p w14:paraId="038C992C" w14:textId="6C208411" w:rsidR="0072488F" w:rsidRPr="00EA46C0" w:rsidRDefault="0072488F"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Za dôverné informácie je možné označiť výhradne technické riešenia a predlohy, návody, výkresy, projektové dokumentácie, modely, spôsob výpočtu jednotkových cien a ak sa neuvádzajú jednotkové ceny</w:t>
      </w:r>
      <w:r w:rsidR="00125CEB" w:rsidRPr="00EA46C0">
        <w:rPr>
          <w:rFonts w:cstheme="minorHAnsi"/>
        </w:rPr>
        <w:t>,</w:t>
      </w:r>
      <w:r w:rsidRPr="00EA46C0">
        <w:rPr>
          <w:rFonts w:cstheme="minorHAnsi"/>
        </w:rPr>
        <w:t xml:space="preserve"> ale len cena, tak aj spôsob výpočtu ceny a vzory. Ako obchodné tajomstvo uchádzač nemôže označiť údaje, ktoré sú návrhmi na plnenie kritérií.</w:t>
      </w:r>
    </w:p>
    <w:p w14:paraId="43DCE362" w14:textId="77777777" w:rsidR="0072488F" w:rsidRPr="00EA46C0" w:rsidRDefault="0072488F"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Ponuky uchádzačov, ani ich jednotlivé časti nebude možné použiť bez predchádzajúceho súhlasu uchádzačov.</w:t>
      </w:r>
    </w:p>
    <w:p w14:paraId="0C0BFB80" w14:textId="60C18501" w:rsidR="0072488F" w:rsidRPr="00EA46C0" w:rsidRDefault="0072488F"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Uchádzač, ktorého ponuka bude prijatá a s ktorým bude uzavretá zmluva (ďalej len „zmluvný dodávateľ“), akýkoľvek iný dodávateľ, s ktorým je/bude zmluvný dodávateľ prepojený alebo ku</w:t>
      </w:r>
      <w:r w:rsidR="00C718EE" w:rsidRPr="00EA46C0">
        <w:rPr>
          <w:rFonts w:cstheme="minorHAnsi"/>
        </w:rPr>
        <w:t> </w:t>
      </w:r>
      <w:r w:rsidRPr="00EA46C0">
        <w:rPr>
          <w:rFonts w:cstheme="minorHAnsi"/>
        </w:rPr>
        <w:t>ktorému je/bude pridružený (ďalej len „pridružený podnik“), jeho dodávatelia vo vzťahu k</w:t>
      </w:r>
      <w:r w:rsidR="00C718EE" w:rsidRPr="00EA46C0">
        <w:rPr>
          <w:rFonts w:cstheme="minorHAnsi"/>
        </w:rPr>
        <w:t> </w:t>
      </w:r>
      <w:r w:rsidRPr="00EA46C0">
        <w:rPr>
          <w:rFonts w:cstheme="minorHAnsi"/>
        </w:rPr>
        <w:t>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obstarávateľa obdrží alebo zmluvný dodávateľ, pridružený podnik alebo jeho poddodávatelia, vrátane ich pracovníkov vyhotovia podľa požiadaviek obstarávateľa a v súlade s</w:t>
      </w:r>
      <w:r w:rsidR="00C718EE" w:rsidRPr="00EA46C0">
        <w:rPr>
          <w:rFonts w:cstheme="minorHAnsi"/>
        </w:rPr>
        <w:t> </w:t>
      </w:r>
      <w:r w:rsidRPr="00EA46C0">
        <w:rPr>
          <w:rFonts w:cstheme="minorHAnsi"/>
        </w:rPr>
        <w:t>uzavretou zmluvou, budú dôverné a nebude možné ich použiť bez predchádzajúceho súhlasu obstarávateľa.</w:t>
      </w:r>
    </w:p>
    <w:p w14:paraId="42BC0942" w14:textId="2CF343EB" w:rsidR="0072488F" w:rsidRPr="00EA46C0" w:rsidRDefault="0072488F" w:rsidP="00FA5B46">
      <w:pPr>
        <w:pStyle w:val="Nadpis2"/>
        <w:numPr>
          <w:ilvl w:val="0"/>
          <w:numId w:val="21"/>
        </w:numPr>
        <w:spacing w:line="240" w:lineRule="auto"/>
        <w:jc w:val="both"/>
        <w:rPr>
          <w:rFonts w:asciiTheme="minorHAnsi" w:hAnsiTheme="minorHAnsi" w:cstheme="minorHAnsi"/>
        </w:rPr>
      </w:pPr>
      <w:bookmarkStart w:id="126" w:name="_Toc224563889"/>
      <w:bookmarkEnd w:id="124"/>
      <w:bookmarkEnd w:id="125"/>
      <w:r w:rsidRPr="00EA46C0">
        <w:rPr>
          <w:rFonts w:asciiTheme="minorHAnsi" w:hAnsiTheme="minorHAnsi" w:cstheme="minorHAnsi"/>
        </w:rPr>
        <w:t>Revízne postupy</w:t>
      </w:r>
      <w:bookmarkEnd w:id="126"/>
    </w:p>
    <w:p w14:paraId="68CEEAF8" w14:textId="4341F074" w:rsidR="00D47B50" w:rsidRPr="00EA46C0" w:rsidRDefault="00D47B50"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 xml:space="preserve">Uchádzač alebo </w:t>
      </w:r>
      <w:r w:rsidR="009662AF" w:rsidRPr="00EA46C0">
        <w:rPr>
          <w:rFonts w:cstheme="minorHAnsi"/>
        </w:rPr>
        <w:t>osoba</w:t>
      </w:r>
      <w:r w:rsidRPr="00EA46C0">
        <w:rPr>
          <w:rFonts w:cstheme="minorHAnsi"/>
        </w:rPr>
        <w:t>, ktorého práva alebo právom chránené záujmy boli alebo mohli byť dotknuté obstarávateľa môže podať podľa § 170 zákona o verejnom obstarávaní námietku proti postupu obstarávateľa.</w:t>
      </w:r>
    </w:p>
    <w:p w14:paraId="73769B98" w14:textId="3AB75EEC" w:rsidR="0072488F" w:rsidRPr="00EA46C0" w:rsidRDefault="00BA0D2B" w:rsidP="0072488F">
      <w:pPr>
        <w:pStyle w:val="Nadpis1"/>
        <w:spacing w:before="240"/>
        <w:rPr>
          <w:rFonts w:asciiTheme="minorHAnsi" w:hAnsiTheme="minorHAnsi" w:cstheme="minorHAnsi"/>
        </w:rPr>
      </w:pPr>
      <w:bookmarkStart w:id="127" w:name="_Toc224563890"/>
      <w:r w:rsidRPr="00EA46C0">
        <w:rPr>
          <w:rFonts w:asciiTheme="minorHAnsi" w:hAnsiTheme="minorHAnsi" w:cstheme="minorHAnsi"/>
        </w:rPr>
        <w:t>Oddiel VIII.</w:t>
      </w:r>
      <w:r w:rsidRPr="00EA46C0">
        <w:rPr>
          <w:rFonts w:asciiTheme="minorHAnsi" w:hAnsiTheme="minorHAnsi" w:cstheme="minorHAnsi"/>
        </w:rPr>
        <w:tab/>
      </w:r>
      <w:r w:rsidR="0072488F" w:rsidRPr="00EA46C0">
        <w:rPr>
          <w:rFonts w:asciiTheme="minorHAnsi" w:hAnsiTheme="minorHAnsi" w:cstheme="minorHAnsi"/>
        </w:rPr>
        <w:t>Prijatie ponuky</w:t>
      </w:r>
      <w:bookmarkEnd w:id="127"/>
    </w:p>
    <w:p w14:paraId="283C19CB" w14:textId="6649B74A" w:rsidR="0072488F" w:rsidRPr="00EA46C0" w:rsidRDefault="00DD24E8" w:rsidP="00FA5B46">
      <w:pPr>
        <w:pStyle w:val="Nadpis2"/>
        <w:numPr>
          <w:ilvl w:val="0"/>
          <w:numId w:val="21"/>
        </w:numPr>
        <w:spacing w:line="240" w:lineRule="auto"/>
        <w:jc w:val="both"/>
        <w:rPr>
          <w:rFonts w:asciiTheme="minorHAnsi" w:hAnsiTheme="minorHAnsi" w:cstheme="minorHAnsi"/>
        </w:rPr>
      </w:pPr>
      <w:bookmarkStart w:id="128" w:name="_Toc224563891"/>
      <w:r w:rsidRPr="00EA46C0">
        <w:rPr>
          <w:rFonts w:asciiTheme="minorHAnsi" w:hAnsiTheme="minorHAnsi" w:cstheme="minorHAnsi"/>
        </w:rPr>
        <w:t>Postup po vyhodnotení ponúk</w:t>
      </w:r>
      <w:bookmarkEnd w:id="128"/>
    </w:p>
    <w:p w14:paraId="35D28BC4" w14:textId="77777777" w:rsidR="001B1157" w:rsidRPr="00EA46C0" w:rsidRDefault="001B1157"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V</w:t>
      </w:r>
      <w:r w:rsidR="006E1437" w:rsidRPr="00EA46C0">
        <w:rPr>
          <w:rFonts w:cstheme="minorHAnsi"/>
        </w:rPr>
        <w:t xml:space="preserve">šetkým </w:t>
      </w:r>
      <w:r w:rsidR="006E1437" w:rsidRPr="00EA46C0">
        <w:rPr>
          <w:rFonts w:cstheme="minorHAnsi"/>
          <w:b/>
          <w:bCs/>
        </w:rPr>
        <w:t>dotknutým</w:t>
      </w:r>
      <w:r w:rsidR="006E1437" w:rsidRPr="00EA46C0">
        <w:rPr>
          <w:rFonts w:cstheme="minorHAnsi"/>
        </w:rPr>
        <w:t xml:space="preserve"> uchádzačom </w:t>
      </w:r>
      <w:r w:rsidRPr="00EA46C0">
        <w:rPr>
          <w:rFonts w:cstheme="minorHAnsi"/>
        </w:rPr>
        <w:t xml:space="preserve">bude zaslaný </w:t>
      </w:r>
      <w:r w:rsidR="006E1437" w:rsidRPr="00EA46C0">
        <w:rPr>
          <w:rFonts w:cstheme="minorHAnsi"/>
        </w:rPr>
        <w:t xml:space="preserve">výsledok vyhodnotenia ponúk vrátane poradia uchádzačov. </w:t>
      </w:r>
    </w:p>
    <w:p w14:paraId="74FD195C" w14:textId="77777777" w:rsidR="009F7EB6" w:rsidRPr="00EA46C0" w:rsidRDefault="006E1437"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Dotknutým uchádzačom je uchádzač</w:t>
      </w:r>
      <w:r w:rsidR="009F7EB6" w:rsidRPr="00EA46C0">
        <w:rPr>
          <w:rFonts w:cstheme="minorHAnsi"/>
        </w:rPr>
        <w:t>:</w:t>
      </w:r>
    </w:p>
    <w:p w14:paraId="4B64CBFA" w14:textId="0E2CF5E5" w:rsidR="009F7EB6" w:rsidRPr="00EA46C0" w:rsidRDefault="006E1437" w:rsidP="00FA5B46">
      <w:pPr>
        <w:pStyle w:val="Odsekzoznamu"/>
        <w:numPr>
          <w:ilvl w:val="2"/>
          <w:numId w:val="21"/>
        </w:numPr>
        <w:spacing w:after="0" w:line="240" w:lineRule="auto"/>
        <w:ind w:left="1701" w:hanging="708"/>
        <w:jc w:val="both"/>
        <w:rPr>
          <w:rFonts w:cstheme="minorHAnsi"/>
        </w:rPr>
      </w:pPr>
      <w:r w:rsidRPr="00EA46C0">
        <w:rPr>
          <w:rFonts w:cstheme="minorHAnsi"/>
        </w:rPr>
        <w:t>ktorého ponuka sa vyhodnocovala,</w:t>
      </w:r>
    </w:p>
    <w:p w14:paraId="61444B00" w14:textId="6DE2164C" w:rsidR="009F7EB6" w:rsidRPr="00EA46C0" w:rsidRDefault="006E1437" w:rsidP="00FA5B46">
      <w:pPr>
        <w:pStyle w:val="Odsekzoznamu"/>
        <w:numPr>
          <w:ilvl w:val="2"/>
          <w:numId w:val="21"/>
        </w:numPr>
        <w:spacing w:after="0" w:line="240" w:lineRule="auto"/>
        <w:ind w:left="1701" w:hanging="708"/>
        <w:jc w:val="both"/>
        <w:rPr>
          <w:rFonts w:cstheme="minorHAnsi"/>
        </w:rPr>
      </w:pPr>
      <w:r w:rsidRPr="00EA46C0">
        <w:rPr>
          <w:rFonts w:cstheme="minorHAnsi"/>
        </w:rPr>
        <w:lastRenderedPageBreak/>
        <w:t xml:space="preserve">vylúčený uchádzač, ktorému plynie lehota na podanie námietok proti vylúčeniu, </w:t>
      </w:r>
    </w:p>
    <w:p w14:paraId="19C8F6B7" w14:textId="77777777" w:rsidR="009F7EB6" w:rsidRPr="00EA46C0" w:rsidRDefault="006E1437" w:rsidP="00FA5B46">
      <w:pPr>
        <w:pStyle w:val="Odsekzoznamu"/>
        <w:numPr>
          <w:ilvl w:val="2"/>
          <w:numId w:val="21"/>
        </w:numPr>
        <w:spacing w:after="0" w:line="240" w:lineRule="auto"/>
        <w:ind w:left="1701" w:hanging="708"/>
        <w:jc w:val="both"/>
        <w:rPr>
          <w:rFonts w:cstheme="minorHAnsi"/>
        </w:rPr>
      </w:pPr>
      <w:r w:rsidRPr="00EA46C0">
        <w:rPr>
          <w:rFonts w:cstheme="minorHAnsi"/>
        </w:rPr>
        <w:t xml:space="preserve">ktorý podal námietky proti vylúčeniu, pričom úrad o námietkach zatiaľ právoplatne nerozhodol. </w:t>
      </w:r>
    </w:p>
    <w:p w14:paraId="1CCF715B" w14:textId="17CA7FBA" w:rsidR="0032400D" w:rsidRPr="00EA46C0" w:rsidRDefault="006E1437" w:rsidP="00FA5B46">
      <w:pPr>
        <w:pStyle w:val="Odsekzoznamu"/>
        <w:numPr>
          <w:ilvl w:val="1"/>
          <w:numId w:val="21"/>
        </w:numPr>
        <w:tabs>
          <w:tab w:val="left" w:pos="993"/>
        </w:tabs>
        <w:spacing w:after="0" w:line="240" w:lineRule="auto"/>
        <w:ind w:left="993"/>
        <w:jc w:val="both"/>
        <w:rPr>
          <w:rFonts w:cstheme="minorHAnsi"/>
        </w:rPr>
      </w:pPr>
      <w:r w:rsidRPr="00EA46C0">
        <w:rPr>
          <w:rFonts w:cstheme="minorHAnsi"/>
        </w:rPr>
        <w:t>Úspešnému uchádzačovi alebo uchádzačom oznámia, že jeho ponuku alebo ponuky prijímajú. Neúspešnému uchádzačovi oznámia, že neuspel a dôvody neprijatia jeho ponuky.</w:t>
      </w:r>
      <w:r w:rsidR="003224BD" w:rsidRPr="00EA46C0">
        <w:rPr>
          <w:rFonts w:cstheme="minorHAnsi"/>
        </w:rPr>
        <w:t xml:space="preserve"> </w:t>
      </w:r>
      <w:r w:rsidRPr="00EA46C0">
        <w:rPr>
          <w:rFonts w:cstheme="minorHAnsi"/>
        </w:rPr>
        <w:t>Informácia o</w:t>
      </w:r>
      <w:r w:rsidR="003224BD" w:rsidRPr="00EA46C0">
        <w:rPr>
          <w:rFonts w:cstheme="minorHAnsi"/>
        </w:rPr>
        <w:t> </w:t>
      </w:r>
      <w:r w:rsidRPr="00EA46C0">
        <w:rPr>
          <w:rFonts w:cstheme="minorHAnsi"/>
        </w:rPr>
        <w:t>výsledku vyhodnotenia ponúk zasielaná dotknutým uchádzačom obsahuje najmä</w:t>
      </w:r>
    </w:p>
    <w:p w14:paraId="764E445B" w14:textId="2763054F" w:rsidR="0032400D" w:rsidRPr="00EA46C0" w:rsidRDefault="006E1437" w:rsidP="00FA5B46">
      <w:pPr>
        <w:pStyle w:val="Odsekzoznamu"/>
        <w:numPr>
          <w:ilvl w:val="0"/>
          <w:numId w:val="14"/>
        </w:numPr>
        <w:shd w:val="clear" w:color="auto" w:fill="FFFFFF"/>
        <w:spacing w:line="240" w:lineRule="auto"/>
        <w:jc w:val="both"/>
        <w:rPr>
          <w:rFonts w:cstheme="minorHAnsi"/>
        </w:rPr>
      </w:pPr>
      <w:r w:rsidRPr="00EA46C0">
        <w:rPr>
          <w:rFonts w:cstheme="minorHAnsi"/>
        </w:rPr>
        <w:t>identifikáciu úspešného uchádzača alebo uchádzačov,</w:t>
      </w:r>
    </w:p>
    <w:p w14:paraId="49A973D4" w14:textId="77777777" w:rsidR="0032400D" w:rsidRPr="00EA46C0" w:rsidRDefault="006E1437" w:rsidP="00FA5B46">
      <w:pPr>
        <w:pStyle w:val="Odsekzoznamu"/>
        <w:numPr>
          <w:ilvl w:val="0"/>
          <w:numId w:val="14"/>
        </w:numPr>
        <w:shd w:val="clear" w:color="auto" w:fill="FFFFFF"/>
        <w:spacing w:line="240" w:lineRule="auto"/>
        <w:jc w:val="both"/>
        <w:rPr>
          <w:rFonts w:cstheme="minorHAnsi"/>
        </w:rPr>
      </w:pPr>
      <w:r w:rsidRPr="00EA46C0">
        <w:rPr>
          <w:rFonts w:cstheme="minorHAnsi"/>
        </w:rPr>
        <w:t>informáciu o charakteristikách a výhodách prijatej ponuky alebo ponúk,</w:t>
      </w:r>
    </w:p>
    <w:p w14:paraId="20688009" w14:textId="37C5D45F" w:rsidR="006E1437" w:rsidRPr="00EA46C0" w:rsidRDefault="006E1437" w:rsidP="00FA5B46">
      <w:pPr>
        <w:pStyle w:val="Odsekzoznamu"/>
        <w:numPr>
          <w:ilvl w:val="0"/>
          <w:numId w:val="14"/>
        </w:numPr>
        <w:shd w:val="clear" w:color="auto" w:fill="FFFFFF"/>
        <w:spacing w:line="240" w:lineRule="auto"/>
        <w:jc w:val="both"/>
        <w:rPr>
          <w:rFonts w:cstheme="minorHAnsi"/>
        </w:rPr>
      </w:pPr>
      <w:r w:rsidRPr="00EA46C0">
        <w:rPr>
          <w:rFonts w:cstheme="minorHAnsi"/>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1" w:anchor="paragraf-33.odsek-2" w:tooltip="Odkaz na predpis alebo ustanovenie" w:history="1">
        <w:r w:rsidRPr="00EA46C0">
          <w:rPr>
            <w:rStyle w:val="Hypertextovprepojenie"/>
            <w:rFonts w:cstheme="minorHAnsi"/>
            <w:color w:val="auto"/>
            <w:u w:val="none"/>
          </w:rPr>
          <w:t>§ 33 ods. 2</w:t>
        </w:r>
      </w:hyperlink>
      <w:r w:rsidRPr="00EA46C0">
        <w:rPr>
          <w:rFonts w:cstheme="minorHAnsi"/>
        </w:rPr>
        <w:t> </w:t>
      </w:r>
      <w:r w:rsidR="0032400D" w:rsidRPr="00EA46C0">
        <w:rPr>
          <w:rFonts w:cstheme="minorHAnsi"/>
        </w:rPr>
        <w:t xml:space="preserve">zákona o verejnom obstarávaní </w:t>
      </w:r>
      <w:r w:rsidRPr="00EA46C0">
        <w:rPr>
          <w:rFonts w:cstheme="minorHAnsi"/>
        </w:rPr>
        <w:t>a osoby poskytujúcej technické a odborné kapacity podľa </w:t>
      </w:r>
      <w:hyperlink r:id="rId22" w:anchor="paragraf-34.odsek-3" w:tooltip="Odkaz na predpis alebo ustanovenie" w:history="1">
        <w:r w:rsidRPr="00EA46C0">
          <w:rPr>
            <w:rStyle w:val="Hypertextovprepojenie"/>
            <w:rFonts w:cstheme="minorHAnsi"/>
            <w:color w:val="auto"/>
            <w:u w:val="none"/>
          </w:rPr>
          <w:t>§ 34 ods. 3</w:t>
        </w:r>
      </w:hyperlink>
      <w:r w:rsidR="0032400D" w:rsidRPr="00EA46C0">
        <w:rPr>
          <w:rFonts w:cstheme="minorHAnsi"/>
        </w:rPr>
        <w:t xml:space="preserve"> zákona o verejnom obstarávaní</w:t>
      </w:r>
    </w:p>
    <w:p w14:paraId="5ADEC1AB" w14:textId="448C5E83" w:rsidR="006E1437" w:rsidRPr="00EA46C0" w:rsidRDefault="006E1437" w:rsidP="00FA5B46">
      <w:pPr>
        <w:pStyle w:val="Odsekzoznamu"/>
        <w:numPr>
          <w:ilvl w:val="0"/>
          <w:numId w:val="14"/>
        </w:numPr>
        <w:shd w:val="clear" w:color="auto" w:fill="FFFFFF"/>
        <w:tabs>
          <w:tab w:val="left" w:pos="993"/>
        </w:tabs>
        <w:spacing w:after="0" w:line="240" w:lineRule="auto"/>
        <w:jc w:val="both"/>
        <w:rPr>
          <w:rFonts w:cstheme="minorHAnsi"/>
        </w:rPr>
      </w:pPr>
      <w:r w:rsidRPr="00EA46C0">
        <w:rPr>
          <w:rFonts w:cstheme="minorHAnsi"/>
        </w:rPr>
        <w:t>lehotu, v ktorej môže byť doručená námietka.</w:t>
      </w:r>
    </w:p>
    <w:p w14:paraId="028480C1" w14:textId="790829F6" w:rsidR="0072488F" w:rsidRPr="00EA46C0" w:rsidRDefault="0072488F" w:rsidP="00FA5B46">
      <w:pPr>
        <w:pStyle w:val="Nadpis2"/>
        <w:numPr>
          <w:ilvl w:val="0"/>
          <w:numId w:val="21"/>
        </w:numPr>
        <w:spacing w:line="240" w:lineRule="auto"/>
        <w:jc w:val="both"/>
        <w:rPr>
          <w:rFonts w:asciiTheme="minorHAnsi" w:hAnsiTheme="minorHAnsi" w:cstheme="minorHAnsi"/>
        </w:rPr>
      </w:pPr>
      <w:bookmarkStart w:id="129" w:name="_Toc100305819"/>
      <w:bookmarkStart w:id="130" w:name="_Toc107317060"/>
      <w:bookmarkStart w:id="131" w:name="_Toc224563892"/>
      <w:bookmarkEnd w:id="129"/>
      <w:bookmarkEnd w:id="130"/>
      <w:r w:rsidRPr="00EA46C0">
        <w:rPr>
          <w:rFonts w:asciiTheme="minorHAnsi" w:hAnsiTheme="minorHAnsi" w:cstheme="minorHAnsi"/>
        </w:rPr>
        <w:t>Uzavretie zmluvy</w:t>
      </w:r>
      <w:bookmarkEnd w:id="131"/>
    </w:p>
    <w:p w14:paraId="304C24D6" w14:textId="7C88ED72" w:rsidR="0072488F" w:rsidRPr="00861A97" w:rsidRDefault="0072488F" w:rsidP="00FA5B46">
      <w:pPr>
        <w:pStyle w:val="Odsekzoznamu"/>
        <w:numPr>
          <w:ilvl w:val="1"/>
          <w:numId w:val="20"/>
        </w:numPr>
        <w:spacing w:after="0" w:line="240" w:lineRule="auto"/>
        <w:ind w:left="993"/>
        <w:jc w:val="both"/>
        <w:rPr>
          <w:rFonts w:cstheme="minorHAnsi"/>
        </w:rPr>
      </w:pPr>
      <w:r w:rsidRPr="00EA46C0">
        <w:rPr>
          <w:rFonts w:cstheme="minorHAnsi"/>
        </w:rPr>
        <w:t>Obstarávateľ po uplynutí lehôt stanovených zákonom o verejnom obstarávaní písomne vyzve úspešn</w:t>
      </w:r>
      <w:r w:rsidR="004E1800" w:rsidRPr="00EA46C0">
        <w:rPr>
          <w:rFonts w:cstheme="minorHAnsi"/>
        </w:rPr>
        <w:t>ých</w:t>
      </w:r>
      <w:r w:rsidRPr="00EA46C0">
        <w:rPr>
          <w:rFonts w:cstheme="minorHAnsi"/>
        </w:rPr>
        <w:t xml:space="preserve"> uchádzač</w:t>
      </w:r>
      <w:r w:rsidR="004E1800" w:rsidRPr="00EA46C0">
        <w:rPr>
          <w:rFonts w:cstheme="minorHAnsi"/>
        </w:rPr>
        <w:t>ov</w:t>
      </w:r>
      <w:r w:rsidRPr="00EA46C0">
        <w:rPr>
          <w:rFonts w:cstheme="minorHAnsi"/>
        </w:rPr>
        <w:t xml:space="preserve"> </w:t>
      </w:r>
      <w:r w:rsidR="00116255" w:rsidRPr="00EA46C0">
        <w:rPr>
          <w:rFonts w:cstheme="minorHAnsi"/>
        </w:rPr>
        <w:t xml:space="preserve">v zmysle </w:t>
      </w:r>
      <w:r w:rsidR="00116255" w:rsidRPr="00A42507">
        <w:rPr>
          <w:rFonts w:cstheme="minorHAnsi"/>
        </w:rPr>
        <w:t>bod</w:t>
      </w:r>
      <w:r w:rsidR="00B30B7A" w:rsidRPr="00A42507">
        <w:rPr>
          <w:rFonts w:cstheme="minorHAnsi"/>
        </w:rPr>
        <w:t xml:space="preserve">u </w:t>
      </w:r>
      <w:r w:rsidR="006F3389" w:rsidRPr="00A42507">
        <w:rPr>
          <w:rFonts w:cstheme="minorHAnsi"/>
        </w:rPr>
        <w:fldChar w:fldCharType="begin"/>
      </w:r>
      <w:r w:rsidR="006F3389" w:rsidRPr="00A42507">
        <w:rPr>
          <w:rFonts w:cstheme="minorHAnsi"/>
        </w:rPr>
        <w:instrText xml:space="preserve"> REF _Ref488387664 \r \h  \* MERGEFORMAT </w:instrText>
      </w:r>
      <w:r w:rsidR="006F3389" w:rsidRPr="00A42507">
        <w:rPr>
          <w:rFonts w:cstheme="minorHAnsi"/>
        </w:rPr>
      </w:r>
      <w:r w:rsidR="006F3389" w:rsidRPr="00A42507">
        <w:rPr>
          <w:rFonts w:cstheme="minorHAnsi"/>
        </w:rPr>
        <w:fldChar w:fldCharType="separate"/>
      </w:r>
      <w:r w:rsidR="00190CB0" w:rsidRPr="00A42507">
        <w:rPr>
          <w:rFonts w:cstheme="minorHAnsi"/>
        </w:rPr>
        <w:t>38.</w:t>
      </w:r>
      <w:r w:rsidR="00A42507" w:rsidRPr="00A42507">
        <w:rPr>
          <w:rFonts w:cstheme="minorHAnsi"/>
        </w:rPr>
        <w:t>7</w:t>
      </w:r>
      <w:r w:rsidR="006F3389" w:rsidRPr="00A42507">
        <w:rPr>
          <w:rFonts w:cstheme="minorHAnsi"/>
        </w:rPr>
        <w:fldChar w:fldCharType="end"/>
      </w:r>
      <w:r w:rsidR="00116255" w:rsidRPr="00A42507">
        <w:rPr>
          <w:rFonts w:cstheme="minorHAnsi"/>
        </w:rPr>
        <w:t xml:space="preserve"> súťažných podkladov </w:t>
      </w:r>
      <w:r w:rsidRPr="00A42507">
        <w:rPr>
          <w:rFonts w:cstheme="minorHAnsi"/>
        </w:rPr>
        <w:t>na uzavretie</w:t>
      </w:r>
      <w:r w:rsidRPr="00861A97">
        <w:rPr>
          <w:rFonts w:cstheme="minorHAnsi"/>
        </w:rPr>
        <w:t xml:space="preserve"> </w:t>
      </w:r>
      <w:r w:rsidR="00EB2689" w:rsidRPr="00861A97">
        <w:rPr>
          <w:rFonts w:cstheme="minorHAnsi"/>
        </w:rPr>
        <w:t>Zmluv</w:t>
      </w:r>
      <w:r w:rsidR="0025658C" w:rsidRPr="00861A97">
        <w:rPr>
          <w:rFonts w:cstheme="minorHAnsi"/>
        </w:rPr>
        <w:t>y</w:t>
      </w:r>
      <w:r w:rsidRPr="00861A97">
        <w:rPr>
          <w:rFonts w:cstheme="minorHAnsi"/>
        </w:rPr>
        <w:t xml:space="preserve"> podľa bodu</w:t>
      </w:r>
      <w:r w:rsidR="00726031" w:rsidRPr="00861A97">
        <w:rPr>
          <w:rFonts w:cstheme="minorHAnsi"/>
        </w:rPr>
        <w:t xml:space="preserve"> </w:t>
      </w:r>
      <w:r w:rsidR="00B30B7A" w:rsidRPr="00861A97">
        <w:rPr>
          <w:rFonts w:cstheme="minorHAnsi"/>
        </w:rPr>
        <w:fldChar w:fldCharType="begin"/>
      </w:r>
      <w:r w:rsidR="00B30B7A" w:rsidRPr="00861A97">
        <w:rPr>
          <w:rFonts w:cstheme="minorHAnsi"/>
        </w:rPr>
        <w:instrText xml:space="preserve"> REF _Ref189735243 \r \h </w:instrText>
      </w:r>
      <w:r w:rsidR="00EA46C0" w:rsidRPr="00861A97">
        <w:rPr>
          <w:rFonts w:cstheme="minorHAnsi"/>
        </w:rPr>
        <w:instrText xml:space="preserve"> \* MERGEFORMAT </w:instrText>
      </w:r>
      <w:r w:rsidR="00B30B7A" w:rsidRPr="00861A97">
        <w:rPr>
          <w:rFonts w:cstheme="minorHAnsi"/>
        </w:rPr>
      </w:r>
      <w:r w:rsidR="00B30B7A" w:rsidRPr="00861A97">
        <w:rPr>
          <w:rFonts w:cstheme="minorHAnsi"/>
        </w:rPr>
        <w:fldChar w:fldCharType="separate"/>
      </w:r>
      <w:r w:rsidR="00190CB0" w:rsidRPr="00861A97">
        <w:rPr>
          <w:rFonts w:cstheme="minorHAnsi"/>
        </w:rPr>
        <w:t>8.1</w:t>
      </w:r>
      <w:r w:rsidR="00B30B7A" w:rsidRPr="00861A97">
        <w:rPr>
          <w:rFonts w:cstheme="minorHAnsi"/>
        </w:rPr>
        <w:fldChar w:fldCharType="end"/>
      </w:r>
      <w:r w:rsidR="007F2A24" w:rsidRPr="00861A97">
        <w:rPr>
          <w:rFonts w:cstheme="minorHAnsi"/>
        </w:rPr>
        <w:t xml:space="preserve"> súťažných podkladov.</w:t>
      </w:r>
    </w:p>
    <w:p w14:paraId="742DEC79" w14:textId="3BC2BD35" w:rsidR="0072488F" w:rsidRPr="00EA46C0" w:rsidRDefault="004E1800"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Obstarávateľ uzavrie </w:t>
      </w:r>
      <w:r w:rsidR="000C4A4B" w:rsidRPr="00EA46C0">
        <w:rPr>
          <w:rFonts w:cstheme="minorHAnsi"/>
        </w:rPr>
        <w:t>Zmluv</w:t>
      </w:r>
      <w:r w:rsidR="00EC3BFE" w:rsidRPr="00EA46C0">
        <w:rPr>
          <w:rFonts w:cstheme="minorHAnsi"/>
        </w:rPr>
        <w:t>y</w:t>
      </w:r>
      <w:r w:rsidR="00041D1E" w:rsidRPr="00EA46C0">
        <w:rPr>
          <w:rFonts w:cstheme="minorHAnsi"/>
        </w:rPr>
        <w:t xml:space="preserve"> </w:t>
      </w:r>
      <w:r w:rsidRPr="00EA46C0">
        <w:rPr>
          <w:rFonts w:cstheme="minorHAnsi"/>
        </w:rPr>
        <w:t>s</w:t>
      </w:r>
      <w:r w:rsidR="00D06E53" w:rsidRPr="00EA46C0">
        <w:rPr>
          <w:rFonts w:cstheme="minorHAnsi"/>
        </w:rPr>
        <w:t xml:space="preserve"> </w:t>
      </w:r>
      <w:r w:rsidRPr="00EA46C0">
        <w:rPr>
          <w:rFonts w:cstheme="minorHAnsi"/>
        </w:rPr>
        <w:t>úspešným</w:t>
      </w:r>
      <w:r w:rsidR="00861A97">
        <w:rPr>
          <w:rFonts w:cstheme="minorHAnsi"/>
        </w:rPr>
        <w:t>i</w:t>
      </w:r>
      <w:r w:rsidRPr="00EA46C0">
        <w:rPr>
          <w:rFonts w:cstheme="minorHAnsi"/>
        </w:rPr>
        <w:t xml:space="preserve"> uchádzač</w:t>
      </w:r>
      <w:r w:rsidR="00861A97">
        <w:rPr>
          <w:rFonts w:cstheme="minorHAnsi"/>
        </w:rPr>
        <w:t>mi podľa bodu 8 súťažných podkladov pre každú časť samostatne.</w:t>
      </w:r>
      <w:r w:rsidR="0072488F" w:rsidRPr="00EA46C0">
        <w:rPr>
          <w:rFonts w:cstheme="minorHAnsi"/>
        </w:rPr>
        <w:t xml:space="preserve"> Úspešn</w:t>
      </w:r>
      <w:r w:rsidR="004B09D3" w:rsidRPr="00EA46C0">
        <w:rPr>
          <w:rFonts w:cstheme="minorHAnsi"/>
        </w:rPr>
        <w:t>ý</w:t>
      </w:r>
      <w:r w:rsidR="0072488F" w:rsidRPr="00EA46C0">
        <w:rPr>
          <w:rFonts w:cstheme="minorHAnsi"/>
        </w:rPr>
        <w:t xml:space="preserve"> uchádzač je povinný poskytnúť riadnu súčinnosť potrebnú na uzavretie</w:t>
      </w:r>
      <w:r w:rsidR="00221B95" w:rsidRPr="00EA46C0">
        <w:rPr>
          <w:rFonts w:cstheme="minorHAnsi"/>
        </w:rPr>
        <w:t xml:space="preserve"> Dohod</w:t>
      </w:r>
      <w:r w:rsidR="0025658C" w:rsidRPr="00EA46C0">
        <w:rPr>
          <w:rFonts w:cstheme="minorHAnsi"/>
        </w:rPr>
        <w:t>y</w:t>
      </w:r>
      <w:r w:rsidR="0072488F" w:rsidRPr="00EA46C0">
        <w:rPr>
          <w:rFonts w:cstheme="minorHAnsi"/>
        </w:rPr>
        <w:t xml:space="preserve"> v súlade s </w:t>
      </w:r>
      <w:r w:rsidR="00992FC3" w:rsidRPr="00EA46C0">
        <w:rPr>
          <w:rFonts w:cstheme="minorHAnsi"/>
        </w:rPr>
        <w:t>§ </w:t>
      </w:r>
      <w:r w:rsidR="0072488F" w:rsidRPr="00EA46C0">
        <w:rPr>
          <w:rFonts w:cstheme="minorHAnsi"/>
        </w:rPr>
        <w:t>56 ods.</w:t>
      </w:r>
      <w:r w:rsidR="00726031" w:rsidRPr="00EA46C0">
        <w:rPr>
          <w:rFonts w:cstheme="minorHAnsi"/>
        </w:rPr>
        <w:t> </w:t>
      </w:r>
      <w:r w:rsidR="00CA5702" w:rsidRPr="00EA46C0">
        <w:rPr>
          <w:rFonts w:cstheme="minorHAnsi"/>
        </w:rPr>
        <w:t>5</w:t>
      </w:r>
      <w:r w:rsidR="0072488F" w:rsidRPr="00EA46C0">
        <w:rPr>
          <w:rFonts w:cstheme="minorHAnsi"/>
        </w:rPr>
        <w:t xml:space="preserve"> zákona o verejnom obstarávaní. Ak úspešný uchádzač odmietne uzavrieť </w:t>
      </w:r>
      <w:r w:rsidR="000C4A4B" w:rsidRPr="00EA46C0">
        <w:rPr>
          <w:rFonts w:cstheme="minorHAnsi"/>
        </w:rPr>
        <w:t>Zmluvu</w:t>
      </w:r>
      <w:r w:rsidR="0072488F" w:rsidRPr="00EA46C0">
        <w:rPr>
          <w:rFonts w:cstheme="minorHAnsi"/>
        </w:rPr>
        <w:t xml:space="preserve"> alebo nesplní povinnosť podľa </w:t>
      </w:r>
      <w:r w:rsidR="00992FC3" w:rsidRPr="00EA46C0">
        <w:rPr>
          <w:rFonts w:cstheme="minorHAnsi"/>
        </w:rPr>
        <w:t>§ </w:t>
      </w:r>
      <w:r w:rsidR="000D3FDA" w:rsidRPr="00EA46C0">
        <w:rPr>
          <w:rFonts w:cstheme="minorHAnsi"/>
        </w:rPr>
        <w:t>11</w:t>
      </w:r>
      <w:r w:rsidR="00C428EC" w:rsidRPr="00EA46C0">
        <w:rPr>
          <w:rFonts w:cstheme="minorHAnsi"/>
        </w:rPr>
        <w:t xml:space="preserve">, alebo podľa </w:t>
      </w:r>
      <w:r w:rsidR="00992FC3" w:rsidRPr="00EA46C0">
        <w:rPr>
          <w:rFonts w:cstheme="minorHAnsi"/>
        </w:rPr>
        <w:t>§ </w:t>
      </w:r>
      <w:r w:rsidR="00197694" w:rsidRPr="00EA46C0">
        <w:rPr>
          <w:rFonts w:cstheme="minorHAnsi"/>
        </w:rPr>
        <w:t>56</w:t>
      </w:r>
      <w:r w:rsidR="0072488F" w:rsidRPr="00EA46C0">
        <w:rPr>
          <w:rFonts w:cstheme="minorHAnsi"/>
        </w:rPr>
        <w:t xml:space="preserve"> </w:t>
      </w:r>
      <w:r w:rsidR="00197694" w:rsidRPr="00EA46C0">
        <w:rPr>
          <w:rFonts w:cstheme="minorHAnsi"/>
        </w:rPr>
        <w:t xml:space="preserve">ods. </w:t>
      </w:r>
      <w:r w:rsidR="00EB00F2" w:rsidRPr="00EA46C0">
        <w:rPr>
          <w:rFonts w:cstheme="minorHAnsi"/>
        </w:rPr>
        <w:t>5</w:t>
      </w:r>
      <w:r w:rsidR="0072488F" w:rsidRPr="00EA46C0">
        <w:rPr>
          <w:rFonts w:cstheme="minorHAnsi"/>
        </w:rPr>
        <w:t xml:space="preserve"> zákona o</w:t>
      </w:r>
      <w:r w:rsidR="007F2A24" w:rsidRPr="00EA46C0">
        <w:rPr>
          <w:rFonts w:cstheme="minorHAnsi"/>
        </w:rPr>
        <w:t> </w:t>
      </w:r>
      <w:r w:rsidR="0072488F" w:rsidRPr="00EA46C0">
        <w:rPr>
          <w:rFonts w:cstheme="minorHAnsi"/>
        </w:rPr>
        <w:t>verejnom obstarávaní, môže byť</w:t>
      </w:r>
      <w:r w:rsidR="00726031" w:rsidRPr="00EA46C0">
        <w:rPr>
          <w:rFonts w:cstheme="minorHAnsi"/>
        </w:rPr>
        <w:t xml:space="preserve"> </w:t>
      </w:r>
      <w:r w:rsidR="00291928" w:rsidRPr="00EA46C0">
        <w:rPr>
          <w:rFonts w:cstheme="minorHAnsi"/>
        </w:rPr>
        <w:t xml:space="preserve">Zmluva </w:t>
      </w:r>
      <w:r w:rsidR="0072488F" w:rsidRPr="00EA46C0">
        <w:rPr>
          <w:rFonts w:cstheme="minorHAnsi"/>
        </w:rPr>
        <w:t>uzavretá s</w:t>
      </w:r>
      <w:r w:rsidR="00221B95" w:rsidRPr="00EA46C0">
        <w:rPr>
          <w:rFonts w:cstheme="minorHAnsi"/>
        </w:rPr>
        <w:t> </w:t>
      </w:r>
      <w:r w:rsidR="0072488F" w:rsidRPr="00EA46C0">
        <w:rPr>
          <w:rFonts w:cstheme="minorHAnsi"/>
        </w:rPr>
        <w:t>uchádzačom, ktorý sa umiestnil ako ďalší v poradí.</w:t>
      </w:r>
    </w:p>
    <w:p w14:paraId="31D80FAA" w14:textId="09F90C4A" w:rsidR="127A9F5A" w:rsidRPr="00EA46C0" w:rsidRDefault="127A9F5A" w:rsidP="00FA5B46">
      <w:pPr>
        <w:pStyle w:val="Odsekzoznamu"/>
        <w:numPr>
          <w:ilvl w:val="1"/>
          <w:numId w:val="20"/>
        </w:numPr>
        <w:tabs>
          <w:tab w:val="left" w:pos="993"/>
        </w:tabs>
        <w:spacing w:after="0" w:line="240" w:lineRule="auto"/>
        <w:ind w:left="993"/>
        <w:jc w:val="both"/>
        <w:rPr>
          <w:rFonts w:eastAsiaTheme="minorEastAsia" w:cstheme="minorHAnsi"/>
        </w:rPr>
      </w:pPr>
      <w:r w:rsidRPr="00EA46C0">
        <w:rPr>
          <w:rFonts w:eastAsia="Calibri Light" w:cstheme="minorHAnsi"/>
        </w:rPr>
        <w:t>Úspešný uchádzač pred podpisom zmluvy, ktorá bude výsledkom tohto VO, bude povinný:</w:t>
      </w:r>
    </w:p>
    <w:p w14:paraId="59A8FCA5" w14:textId="59DC7AD8" w:rsidR="127A9F5A" w:rsidRDefault="127A9F5A" w:rsidP="00FA5B46">
      <w:pPr>
        <w:pStyle w:val="Odsekzoznamu"/>
        <w:numPr>
          <w:ilvl w:val="2"/>
          <w:numId w:val="20"/>
        </w:numPr>
        <w:spacing w:line="240" w:lineRule="auto"/>
        <w:ind w:left="1843" w:hanging="709"/>
        <w:jc w:val="both"/>
        <w:rPr>
          <w:rFonts w:eastAsia="Calibri Light" w:cstheme="minorHAnsi"/>
        </w:rPr>
      </w:pPr>
      <w:r w:rsidRPr="00EA46C0">
        <w:rPr>
          <w:rFonts w:eastAsia="Calibri Light" w:cstheme="minorHAnsi"/>
        </w:rPr>
        <w:t xml:space="preserve">uviesť údaje o všetkých známych subdodávateľoch, údaj o osobe oprávnenej konať za </w:t>
      </w:r>
      <w:r w:rsidR="000C7D43" w:rsidRPr="00EA46C0">
        <w:rPr>
          <w:rFonts w:eastAsia="Calibri Light" w:cstheme="minorHAnsi"/>
        </w:rPr>
        <w:t> s</w:t>
      </w:r>
      <w:r w:rsidRPr="00EA46C0">
        <w:rPr>
          <w:rFonts w:eastAsia="Calibri Light" w:cstheme="minorHAnsi"/>
        </w:rPr>
        <w:t>ubdodávateľa v rozsahu meno a priezvisko, adresa pobytu, dátum narodenia v</w:t>
      </w:r>
      <w:r w:rsidR="000C7D43" w:rsidRPr="00EA46C0">
        <w:rPr>
          <w:rFonts w:eastAsia="Calibri Light" w:cstheme="minorHAnsi"/>
        </w:rPr>
        <w:t> </w:t>
      </w:r>
      <w:r w:rsidRPr="00EA46C0">
        <w:rPr>
          <w:rFonts w:eastAsia="Calibri Light" w:cstheme="minorHAnsi"/>
        </w:rPr>
        <w:t>súlade s § 41 ods. 3 zákona o verejnom obstarávaní</w:t>
      </w:r>
      <w:r w:rsidR="00615927">
        <w:rPr>
          <w:rFonts w:eastAsia="Calibri Light" w:cstheme="minorHAnsi"/>
        </w:rPr>
        <w:t>;</w:t>
      </w:r>
    </w:p>
    <w:p w14:paraId="0F031C56" w14:textId="611BD657" w:rsidR="00615927" w:rsidRPr="00AC0230" w:rsidRDefault="00E64F53" w:rsidP="00FA5B46">
      <w:pPr>
        <w:pStyle w:val="Odsekzoznamu"/>
        <w:numPr>
          <w:ilvl w:val="2"/>
          <w:numId w:val="20"/>
        </w:numPr>
        <w:spacing w:line="240" w:lineRule="auto"/>
        <w:ind w:left="1843" w:hanging="709"/>
        <w:jc w:val="both"/>
        <w:rPr>
          <w:rFonts w:eastAsia="Calibri Light" w:cstheme="minorHAnsi"/>
          <w:b/>
          <w:bCs/>
        </w:rPr>
      </w:pPr>
      <w:r w:rsidRPr="00AC0230">
        <w:rPr>
          <w:rFonts w:eastAsia="Calibri Light" w:cstheme="minorHAnsi"/>
          <w:b/>
          <w:bCs/>
        </w:rPr>
        <w:t>predložiť vypísané prílohy zmluvy</w:t>
      </w:r>
    </w:p>
    <w:p w14:paraId="555B6EE6" w14:textId="24C90220" w:rsidR="127A9F5A" w:rsidRPr="00EA46C0" w:rsidRDefault="127A9F5A" w:rsidP="00FA5B46">
      <w:pPr>
        <w:pStyle w:val="Odsekzoznamu"/>
        <w:numPr>
          <w:ilvl w:val="2"/>
          <w:numId w:val="20"/>
        </w:numPr>
        <w:spacing w:line="240" w:lineRule="auto"/>
        <w:ind w:left="1843" w:hanging="709"/>
        <w:jc w:val="both"/>
        <w:rPr>
          <w:rFonts w:eastAsiaTheme="minorEastAsia" w:cstheme="minorHAnsi"/>
        </w:rPr>
      </w:pPr>
      <w:r w:rsidRPr="00EA46C0">
        <w:rPr>
          <w:rFonts w:eastAsia="Calibri Light" w:cstheme="minorHAnsi"/>
        </w:rPr>
        <w:t>byť zapísaný v registri partnerov verejného sektora v súlade so zákonom; táto povinnosť sa vzťahuje aj na subdodávateľov a všetkých členov skupiny dodávateľov podľa § 11 zákona o verejnom obstarávaní.</w:t>
      </w:r>
    </w:p>
    <w:p w14:paraId="1C69AA59" w14:textId="725D1446" w:rsidR="127A9F5A" w:rsidRPr="00EA46C0" w:rsidRDefault="127A9F5A"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V prípade, že úspešný uchádzač pred podpisom zmluvy </w:t>
      </w:r>
      <w:r w:rsidRPr="00EA46C0">
        <w:rPr>
          <w:rFonts w:cstheme="minorHAnsi"/>
          <w:b/>
          <w:bCs/>
        </w:rPr>
        <w:t>v lehote do 10 pracovných dní</w:t>
      </w:r>
      <w:r w:rsidRPr="00EA46C0">
        <w:rPr>
          <w:rFonts w:cstheme="minorHAnsi"/>
        </w:rPr>
        <w:t xml:space="preserve"> odo dňa uplynutia lehoty podľa § 56 ods. 2 až </w:t>
      </w:r>
      <w:r w:rsidR="00CA5702" w:rsidRPr="00EA46C0">
        <w:rPr>
          <w:rFonts w:cstheme="minorHAnsi"/>
        </w:rPr>
        <w:t>4</w:t>
      </w:r>
      <w:r w:rsidRPr="00EA46C0">
        <w:rPr>
          <w:rFonts w:cstheme="minorHAnsi"/>
        </w:rPr>
        <w:t xml:space="preserve"> zákona o verejnom obstarávaní, ak bol na uzavretie zmluvy písomne vyzvaný, nepredloží doklady a/alebo dokumenty uvedené v tomto bode, resp. nebude úspešný uchádzač alebo jeho subdodávatelia v registri partnerov verejného sektora v</w:t>
      </w:r>
      <w:r w:rsidR="007F2A24" w:rsidRPr="00EA46C0">
        <w:rPr>
          <w:rFonts w:cstheme="minorHAnsi"/>
        </w:rPr>
        <w:t> </w:t>
      </w:r>
      <w:r w:rsidRPr="00EA46C0">
        <w:rPr>
          <w:rFonts w:cstheme="minorHAnsi"/>
        </w:rPr>
        <w:t>súlade so</w:t>
      </w:r>
      <w:r w:rsidR="006965FB" w:rsidRPr="00EA46C0">
        <w:rPr>
          <w:rFonts w:cstheme="minorHAnsi"/>
        </w:rPr>
        <w:t> </w:t>
      </w:r>
      <w:r w:rsidRPr="00EA46C0">
        <w:rPr>
          <w:rFonts w:cstheme="minorHAnsi"/>
        </w:rPr>
        <w:t>zákonom o verejnom obstarávaní, obstarávateľ to bude považovať za neposkytnutie riadnej súčinnosti a bude postupovať podľa zákona o verejnom obstarávaní.</w:t>
      </w:r>
    </w:p>
    <w:p w14:paraId="20D5E0C9" w14:textId="714326E9" w:rsidR="0072488F" w:rsidRPr="00EA46C0" w:rsidRDefault="00726031"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Dohod</w:t>
      </w:r>
      <w:r w:rsidR="004E1800" w:rsidRPr="00EA46C0">
        <w:rPr>
          <w:rFonts w:cstheme="minorHAnsi"/>
        </w:rPr>
        <w:t xml:space="preserve">y s úspešnými uchádzačmi, ktorých ponuky boli prijaté, budú uzavreté v lehote viazanosti ponúk </w:t>
      </w:r>
      <w:r w:rsidR="004E1800" w:rsidRPr="00EA46C0">
        <w:rPr>
          <w:rFonts w:cstheme="minorHAnsi"/>
          <w:b/>
          <w:bCs/>
        </w:rPr>
        <w:t>a to najskôr jedenásty deň</w:t>
      </w:r>
      <w:r w:rsidR="004E1800" w:rsidRPr="00EA46C0">
        <w:rPr>
          <w:rFonts w:cstheme="minorHAnsi"/>
        </w:rPr>
        <w:t xml:space="preserve"> odo dňa odoslania informácie o výsledku vyhodnocovania ponúk všetkým uchádzačom, ktorých ponuky boli vyhodnocované, ak neboli doručené námietky podľa § 170 zákona o verejnom obstarávaní.</w:t>
      </w:r>
    </w:p>
    <w:p w14:paraId="481D3831" w14:textId="4CED7731"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Uzavretá </w:t>
      </w:r>
      <w:r w:rsidR="000C4A4B" w:rsidRPr="00EA46C0">
        <w:rPr>
          <w:rFonts w:cstheme="minorHAnsi"/>
        </w:rPr>
        <w:t>Zmluva</w:t>
      </w:r>
      <w:r w:rsidRPr="00EA46C0">
        <w:rPr>
          <w:rFonts w:cstheme="minorHAnsi"/>
        </w:rPr>
        <w:t xml:space="preserve"> nesmie byť v rozpore so súťažnými podkladmi a s ponukou predloženou úspešným uchádzačom.</w:t>
      </w:r>
      <w:r w:rsidR="00DD560F" w:rsidRPr="00EA46C0">
        <w:rPr>
          <w:rFonts w:cstheme="minorHAnsi"/>
        </w:rPr>
        <w:t xml:space="preserve"> </w:t>
      </w:r>
    </w:p>
    <w:p w14:paraId="3613262E" w14:textId="6010F8FC" w:rsidR="000826DD"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Obstarávateľ nesmie uzavrieť </w:t>
      </w:r>
      <w:r w:rsidR="005C7E4A" w:rsidRPr="00EA46C0">
        <w:rPr>
          <w:rFonts w:cstheme="minorHAnsi"/>
        </w:rPr>
        <w:t>Zmluvu</w:t>
      </w:r>
      <w:r w:rsidRPr="00EA46C0">
        <w:rPr>
          <w:rFonts w:cstheme="minorHAnsi"/>
        </w:rPr>
        <w:t xml:space="preserve"> s</w:t>
      </w:r>
      <w:r w:rsidR="00D8067C" w:rsidRPr="00EA46C0">
        <w:rPr>
          <w:rFonts w:cstheme="minorHAnsi"/>
        </w:rPr>
        <w:t> </w:t>
      </w:r>
      <w:r w:rsidR="001E0A68" w:rsidRPr="00EA46C0">
        <w:rPr>
          <w:rFonts w:cstheme="minorHAnsi"/>
        </w:rPr>
        <w:t xml:space="preserve">uchádzačom, </w:t>
      </w:r>
    </w:p>
    <w:p w14:paraId="7AA8E74C" w14:textId="14507F34" w:rsidR="008A66A1" w:rsidRPr="00EA46C0" w:rsidRDefault="001E0A68" w:rsidP="00FA5B46">
      <w:pPr>
        <w:pStyle w:val="Odsekzoznamu"/>
        <w:numPr>
          <w:ilvl w:val="2"/>
          <w:numId w:val="20"/>
        </w:numPr>
        <w:spacing w:after="0" w:line="240" w:lineRule="auto"/>
        <w:ind w:left="1701" w:hanging="708"/>
        <w:jc w:val="both"/>
        <w:rPr>
          <w:rFonts w:cstheme="minorHAnsi"/>
        </w:rPr>
      </w:pPr>
      <w:r w:rsidRPr="00EA46C0">
        <w:rPr>
          <w:rFonts w:cstheme="minorHAnsi"/>
        </w:rPr>
        <w:t>ktorý má povinnosť a nie je zapísaný v registri partnerov verejného sektora</w:t>
      </w:r>
    </w:p>
    <w:p w14:paraId="18B8A937" w14:textId="7D9BD899" w:rsidR="00582777" w:rsidRPr="00EA46C0" w:rsidRDefault="001E0A68" w:rsidP="00FA5B46">
      <w:pPr>
        <w:pStyle w:val="Odsekzoznamu"/>
        <w:numPr>
          <w:ilvl w:val="2"/>
          <w:numId w:val="20"/>
        </w:numPr>
        <w:spacing w:after="0" w:line="240" w:lineRule="auto"/>
        <w:ind w:left="1701" w:hanging="708"/>
        <w:jc w:val="both"/>
        <w:rPr>
          <w:rFonts w:cstheme="minorHAnsi"/>
        </w:rPr>
      </w:pPr>
      <w:r w:rsidRPr="00EA46C0">
        <w:rPr>
          <w:rFonts w:cstheme="minorHAnsi"/>
        </w:rPr>
        <w:lastRenderedPageBreak/>
        <w:t>ktorého</w:t>
      </w:r>
      <w:r w:rsidR="0072488F" w:rsidRPr="00EA46C0">
        <w:rPr>
          <w:rFonts w:cstheme="minorHAnsi"/>
        </w:rPr>
        <w:t xml:space="preserve"> subdodávatelia</w:t>
      </w:r>
      <w:r w:rsidR="00582777" w:rsidRPr="00EA46C0">
        <w:rPr>
          <w:rFonts w:cstheme="minorHAnsi"/>
        </w:rPr>
        <w:t xml:space="preserve"> </w:t>
      </w:r>
      <w:r w:rsidR="000826DD" w:rsidRPr="00EA46C0">
        <w:rPr>
          <w:rFonts w:cstheme="minorHAnsi"/>
        </w:rPr>
        <w:t xml:space="preserve">majú povinnosť a </w:t>
      </w:r>
      <w:r w:rsidR="0072488F" w:rsidRPr="00EA46C0">
        <w:rPr>
          <w:rFonts w:cstheme="minorHAnsi"/>
        </w:rPr>
        <w:t xml:space="preserve"> nie sú zapísaní v registri partnerov verejného sektora</w:t>
      </w:r>
    </w:p>
    <w:p w14:paraId="15486A35" w14:textId="77777777" w:rsidR="00F5400D" w:rsidRDefault="00582777" w:rsidP="00FA5B46">
      <w:pPr>
        <w:pStyle w:val="Odsekzoznamu"/>
        <w:numPr>
          <w:ilvl w:val="2"/>
          <w:numId w:val="20"/>
        </w:numPr>
        <w:spacing w:after="0" w:line="240" w:lineRule="auto"/>
        <w:ind w:left="1701" w:hanging="708"/>
        <w:jc w:val="both"/>
        <w:rPr>
          <w:rFonts w:cstheme="minorHAnsi"/>
        </w:rPr>
      </w:pPr>
      <w:r w:rsidRPr="00EA46C0">
        <w:rPr>
          <w:rFonts w:cstheme="minorHAnsi"/>
        </w:rPr>
        <w:t xml:space="preserve">ktorého </w:t>
      </w:r>
      <w:r w:rsidR="00A47085" w:rsidRPr="00EA46C0">
        <w:rPr>
          <w:rFonts w:cstheme="minorHAnsi"/>
        </w:rPr>
        <w:t>konečným užívateľom výhod zapísaným v registri partnerov verejného sektora je</w:t>
      </w:r>
      <w:r w:rsidR="00EB709F" w:rsidRPr="00EA46C0">
        <w:rPr>
          <w:rFonts w:cstheme="minorHAnsi"/>
        </w:rPr>
        <w:t xml:space="preserve"> </w:t>
      </w:r>
    </w:p>
    <w:p w14:paraId="10A8AE5C"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 xml:space="preserve">prezident Slovenskej republiky, </w:t>
      </w:r>
    </w:p>
    <w:p w14:paraId="191143FE"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 xml:space="preserve">člen vlády, </w:t>
      </w:r>
    </w:p>
    <w:p w14:paraId="4FE3A153" w14:textId="6AB0BB60"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 xml:space="preserve">vedúci ústredného orgánu štátnej správy, ktorý nie je členom vlády, </w:t>
      </w:r>
    </w:p>
    <w:p w14:paraId="733CFF21"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 xml:space="preserve">vedúci orgánu štátnej správy s celoslovenskou pôsobnosťou, </w:t>
      </w:r>
    </w:p>
    <w:p w14:paraId="5DE033A7"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 xml:space="preserve">sudca Ústavného súdu Slovenskej republiky alebo sudca, </w:t>
      </w:r>
    </w:p>
    <w:p w14:paraId="625B2F29"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generálny prokurátor Slovenskej republiky, špeciálny prokurátor alebo prokurátor,</w:t>
      </w:r>
      <w:r w:rsidR="00291EA9" w:rsidRPr="00EA46C0">
        <w:rPr>
          <w:rFonts w:cstheme="minorHAnsi"/>
        </w:rPr>
        <w:t xml:space="preserve"> </w:t>
      </w:r>
    </w:p>
    <w:p w14:paraId="5FEE60E1"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verejný ochranca práv,</w:t>
      </w:r>
      <w:r w:rsidR="00291EA9" w:rsidRPr="00EA46C0">
        <w:rPr>
          <w:rFonts w:cstheme="minorHAnsi"/>
        </w:rPr>
        <w:t xml:space="preserve"> </w:t>
      </w:r>
    </w:p>
    <w:p w14:paraId="571DE416"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predseda Najvyššieho kontrolného úradu Slovenskej republiky a podpredseda Najvyššieho kontrolného úradu Slovenskej republiky,</w:t>
      </w:r>
      <w:r w:rsidR="00291EA9" w:rsidRPr="00EA46C0">
        <w:rPr>
          <w:rFonts w:cstheme="minorHAnsi"/>
        </w:rPr>
        <w:t xml:space="preserve"> </w:t>
      </w:r>
    </w:p>
    <w:p w14:paraId="6C0BD2C0"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štátny tajomník,</w:t>
      </w:r>
      <w:r w:rsidR="00291EA9" w:rsidRPr="00EA46C0">
        <w:rPr>
          <w:rFonts w:cstheme="minorHAnsi"/>
        </w:rPr>
        <w:t xml:space="preserve"> </w:t>
      </w:r>
    </w:p>
    <w:p w14:paraId="69E255E7"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generálny tajomník služobného úradu,</w:t>
      </w:r>
      <w:r w:rsidR="00291EA9" w:rsidRPr="00EA46C0">
        <w:rPr>
          <w:rFonts w:cstheme="minorHAnsi"/>
        </w:rPr>
        <w:t xml:space="preserve"> </w:t>
      </w:r>
    </w:p>
    <w:p w14:paraId="30FA5472"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prednosta okresného úradu,</w:t>
      </w:r>
      <w:r w:rsidR="00291EA9" w:rsidRPr="00EA46C0">
        <w:rPr>
          <w:rFonts w:cstheme="minorHAnsi"/>
        </w:rPr>
        <w:t xml:space="preserve"> </w:t>
      </w:r>
    </w:p>
    <w:p w14:paraId="570EB5A3" w14:textId="77777777" w:rsidR="00F5400D" w:rsidRDefault="00EB709F" w:rsidP="00FA5B46">
      <w:pPr>
        <w:pStyle w:val="Odsekzoznamu"/>
        <w:numPr>
          <w:ilvl w:val="0"/>
          <w:numId w:val="30"/>
        </w:numPr>
        <w:spacing w:after="0" w:line="240" w:lineRule="auto"/>
        <w:ind w:left="1985"/>
        <w:jc w:val="both"/>
        <w:rPr>
          <w:rFonts w:cstheme="minorHAnsi"/>
        </w:rPr>
      </w:pPr>
      <w:r w:rsidRPr="00EA46C0">
        <w:rPr>
          <w:rFonts w:cstheme="minorHAnsi"/>
        </w:rPr>
        <w:t>primátor hlavného mesta Slovenskej republiky Bratislavy, primátor krajského mesta alebo primátor okresného mesta, alebo</w:t>
      </w:r>
      <w:r w:rsidR="00291EA9" w:rsidRPr="00EA46C0">
        <w:rPr>
          <w:rFonts w:cstheme="minorHAnsi"/>
        </w:rPr>
        <w:t xml:space="preserve"> </w:t>
      </w:r>
    </w:p>
    <w:p w14:paraId="240179FB" w14:textId="0E8673A2" w:rsidR="0072488F" w:rsidRPr="00EA46C0" w:rsidRDefault="00EB709F" w:rsidP="00FA5B46">
      <w:pPr>
        <w:pStyle w:val="Odsekzoznamu"/>
        <w:numPr>
          <w:ilvl w:val="0"/>
          <w:numId w:val="30"/>
        </w:numPr>
        <w:spacing w:after="0" w:line="240" w:lineRule="auto"/>
        <w:ind w:left="1985"/>
        <w:jc w:val="both"/>
        <w:rPr>
          <w:rFonts w:cstheme="minorHAnsi"/>
        </w:rPr>
      </w:pPr>
      <w:r w:rsidRPr="00EA46C0">
        <w:rPr>
          <w:rFonts w:cstheme="minorHAnsi"/>
        </w:rPr>
        <w:t>predseda vyššieho územného celku,</w:t>
      </w:r>
    </w:p>
    <w:p w14:paraId="067F9F64" w14:textId="08D31AE0" w:rsidR="00425B0E" w:rsidRPr="00EA46C0" w:rsidRDefault="00D82DB6" w:rsidP="00FA5B46">
      <w:pPr>
        <w:pStyle w:val="Odsekzoznamu"/>
        <w:numPr>
          <w:ilvl w:val="2"/>
          <w:numId w:val="20"/>
        </w:numPr>
        <w:spacing w:after="0" w:line="240" w:lineRule="auto"/>
        <w:ind w:left="1701" w:hanging="708"/>
        <w:jc w:val="both"/>
        <w:rPr>
          <w:rFonts w:cstheme="minorHAnsi"/>
        </w:rPr>
      </w:pPr>
      <w:r w:rsidRPr="00EA46C0">
        <w:rPr>
          <w:rFonts w:cstheme="minorHAnsi"/>
        </w:rPr>
        <w:t>ktorého subdodávatelia majú</w:t>
      </w:r>
      <w:r w:rsidR="00090B16" w:rsidRPr="00EA46C0">
        <w:rPr>
          <w:rFonts w:cstheme="minorHAnsi"/>
        </w:rPr>
        <w:t xml:space="preserve"> v registri partnerov verejného sektora</w:t>
      </w:r>
      <w:r w:rsidRPr="00EA46C0">
        <w:rPr>
          <w:rFonts w:cstheme="minorHAnsi"/>
        </w:rPr>
        <w:t xml:space="preserve"> zapísan</w:t>
      </w:r>
      <w:r w:rsidR="00090B16" w:rsidRPr="00EA46C0">
        <w:rPr>
          <w:rFonts w:cstheme="minorHAnsi"/>
        </w:rPr>
        <w:t>ého</w:t>
      </w:r>
      <w:r w:rsidRPr="00EA46C0">
        <w:rPr>
          <w:rFonts w:cstheme="minorHAnsi"/>
        </w:rPr>
        <w:t xml:space="preserve"> ako konečn</w:t>
      </w:r>
      <w:r w:rsidR="00090B16" w:rsidRPr="00EA46C0">
        <w:rPr>
          <w:rFonts w:cstheme="minorHAnsi"/>
        </w:rPr>
        <w:t>ého</w:t>
      </w:r>
      <w:r w:rsidRPr="00EA46C0">
        <w:rPr>
          <w:rFonts w:cstheme="minorHAnsi"/>
        </w:rPr>
        <w:t xml:space="preserve"> užívateľ</w:t>
      </w:r>
      <w:r w:rsidR="00090B16" w:rsidRPr="00EA46C0">
        <w:rPr>
          <w:rFonts w:cstheme="minorHAnsi"/>
        </w:rPr>
        <w:t xml:space="preserve">a </w:t>
      </w:r>
      <w:r w:rsidRPr="00EA46C0">
        <w:rPr>
          <w:rFonts w:cstheme="minorHAnsi"/>
        </w:rPr>
        <w:t>výhod</w:t>
      </w:r>
      <w:r w:rsidR="00906190" w:rsidRPr="00EA46C0">
        <w:rPr>
          <w:rFonts w:cstheme="minorHAnsi"/>
        </w:rPr>
        <w:t xml:space="preserve"> </w:t>
      </w:r>
      <w:r w:rsidR="004E1607" w:rsidRPr="00EA46C0">
        <w:rPr>
          <w:rFonts w:cstheme="minorHAnsi"/>
        </w:rPr>
        <w:t xml:space="preserve">osobu podľa predchádzajúceho </w:t>
      </w:r>
      <w:r w:rsidR="0052281D" w:rsidRPr="00EA46C0">
        <w:rPr>
          <w:rFonts w:cstheme="minorHAnsi"/>
        </w:rPr>
        <w:t>bodu</w:t>
      </w:r>
    </w:p>
    <w:p w14:paraId="67B16547" w14:textId="6A4676CB" w:rsidR="0072488F" w:rsidRPr="00EA46C0" w:rsidRDefault="0072488F" w:rsidP="0072488F">
      <w:pPr>
        <w:pStyle w:val="Odsekzoznamu"/>
        <w:tabs>
          <w:tab w:val="left" w:pos="993"/>
        </w:tabs>
        <w:spacing w:after="0" w:line="240" w:lineRule="auto"/>
        <w:ind w:left="993"/>
        <w:jc w:val="both"/>
        <w:rPr>
          <w:rFonts w:cstheme="minorHAnsi"/>
        </w:rPr>
      </w:pPr>
      <w:r w:rsidRPr="00EA46C0">
        <w:rPr>
          <w:rFonts w:cstheme="minorHAnsi"/>
        </w:rPr>
        <w:t>Ďalšie informácie a formuláre žiadostí potrebné pre úspešné zapísanie do Registra sú uvedené na</w:t>
      </w:r>
      <w:r w:rsidR="00A17B9A" w:rsidRPr="00EA46C0">
        <w:rPr>
          <w:rFonts w:cstheme="minorHAnsi"/>
        </w:rPr>
        <w:t xml:space="preserve"> </w:t>
      </w:r>
      <w:hyperlink r:id="rId23" w:history="1">
        <w:r w:rsidR="00A17B9A" w:rsidRPr="00EA46C0">
          <w:rPr>
            <w:rStyle w:val="Hypertextovprepojenie"/>
            <w:rFonts w:cstheme="minorHAnsi"/>
          </w:rPr>
          <w:t>https://www.justice.gov.sk/Stranky/Registre/Dalsie-uzitocne-zoznamy-a-registre/RPVS/Uvod.aspx</w:t>
        </w:r>
      </w:hyperlink>
    </w:p>
    <w:p w14:paraId="1B873F7E" w14:textId="77777777" w:rsidR="0072488F" w:rsidRPr="00EA46C0" w:rsidRDefault="0072488F" w:rsidP="00FA5B46">
      <w:pPr>
        <w:pStyle w:val="Nadpis2"/>
        <w:numPr>
          <w:ilvl w:val="0"/>
          <w:numId w:val="20"/>
        </w:numPr>
        <w:spacing w:line="240" w:lineRule="auto"/>
        <w:jc w:val="both"/>
        <w:rPr>
          <w:rFonts w:asciiTheme="minorHAnsi" w:hAnsiTheme="minorHAnsi" w:cstheme="minorHAnsi"/>
        </w:rPr>
      </w:pPr>
      <w:bookmarkStart w:id="132" w:name="_Toc224563893"/>
      <w:bookmarkStart w:id="133" w:name="_Toc350112605"/>
      <w:bookmarkStart w:id="134" w:name="_Toc338855281"/>
      <w:r w:rsidRPr="00EA46C0">
        <w:rPr>
          <w:rFonts w:asciiTheme="minorHAnsi" w:hAnsiTheme="minorHAnsi" w:cstheme="minorHAnsi"/>
        </w:rPr>
        <w:t>Ďalšie informácie</w:t>
      </w:r>
      <w:bookmarkEnd w:id="132"/>
    </w:p>
    <w:p w14:paraId="2126D578" w14:textId="01562D8A"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Obstarávateľ si vyhradzuje právo možnosti zrušiť verejné obstarávanie</w:t>
      </w:r>
      <w:r w:rsidR="00726031" w:rsidRPr="00EA46C0">
        <w:rPr>
          <w:rFonts w:cstheme="minorHAnsi"/>
        </w:rPr>
        <w:t xml:space="preserve"> </w:t>
      </w:r>
      <w:r w:rsidRPr="00EA46C0">
        <w:rPr>
          <w:rFonts w:cstheme="minorHAnsi"/>
        </w:rPr>
        <w:t xml:space="preserve">podľa </w:t>
      </w:r>
      <w:r w:rsidR="00992FC3" w:rsidRPr="00EA46C0">
        <w:rPr>
          <w:rFonts w:cstheme="minorHAnsi"/>
        </w:rPr>
        <w:t>§ </w:t>
      </w:r>
      <w:r w:rsidRPr="00EA46C0">
        <w:rPr>
          <w:rFonts w:cstheme="minorHAnsi"/>
        </w:rPr>
        <w:t>57 zákona o</w:t>
      </w:r>
      <w:r w:rsidR="00726031" w:rsidRPr="00EA46C0">
        <w:rPr>
          <w:rFonts w:cstheme="minorHAnsi"/>
        </w:rPr>
        <w:t> </w:t>
      </w:r>
      <w:r w:rsidRPr="00EA46C0">
        <w:rPr>
          <w:rFonts w:cstheme="minorHAnsi"/>
        </w:rPr>
        <w:t>verejnom obstarávaní a ak ponuky budú neregulárne alebo inak neprijateľné, ak sa v</w:t>
      </w:r>
      <w:r w:rsidR="006868C3" w:rsidRPr="00EA46C0">
        <w:rPr>
          <w:rFonts w:cstheme="minorHAnsi"/>
        </w:rPr>
        <w:t> </w:t>
      </w:r>
      <w:r w:rsidRPr="00EA46C0">
        <w:rPr>
          <w:rFonts w:cstheme="minorHAnsi"/>
        </w:rPr>
        <w:t>priebehu postupu verejného obstarávania vyskytli dôvody hodné osobitného zreteľa, pre ktoré nemožno od</w:t>
      </w:r>
      <w:r w:rsidR="00726031" w:rsidRPr="00EA46C0">
        <w:rPr>
          <w:rFonts w:cstheme="minorHAnsi"/>
        </w:rPr>
        <w:t> </w:t>
      </w:r>
      <w:r w:rsidRPr="00EA46C0">
        <w:rPr>
          <w:rFonts w:cstheme="minorHAnsi"/>
        </w:rPr>
        <w:t>obstarávateľa požadovať, aby vo verejnom obstarávaní pokračoval, prípadne ak navrhované ceny v ponukách budú vyššie ako predpokladaná hodnota určená obstarávateľom na</w:t>
      </w:r>
      <w:r w:rsidR="008B742E" w:rsidRPr="00EA46C0">
        <w:rPr>
          <w:rFonts w:cstheme="minorHAnsi"/>
        </w:rPr>
        <w:t> </w:t>
      </w:r>
      <w:r w:rsidRPr="00EA46C0">
        <w:rPr>
          <w:rFonts w:cstheme="minorHAnsi"/>
        </w:rPr>
        <w:t>predmet zákazky.</w:t>
      </w:r>
    </w:p>
    <w:p w14:paraId="69D83262" w14:textId="6A5B195C" w:rsidR="0072488F" w:rsidRPr="00EA46C0" w:rsidRDefault="004E1800"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Obstarávateľ si vyhradzuje </w:t>
      </w:r>
      <w:r w:rsidRPr="00EA46C0">
        <w:rPr>
          <w:rFonts w:cstheme="minorHAnsi"/>
          <w:b/>
          <w:bCs/>
        </w:rPr>
        <w:t>právo neprijať ponuku a zrušiť použitý postup zadávania zákazky</w:t>
      </w:r>
      <w:r w:rsidRPr="00EA46C0">
        <w:rPr>
          <w:rFonts w:cstheme="minorHAnsi"/>
        </w:rPr>
        <w:t xml:space="preserve"> </w:t>
      </w:r>
      <w:r w:rsidR="009A7327" w:rsidRPr="00EA46C0">
        <w:rPr>
          <w:rFonts w:cstheme="minorHAnsi"/>
        </w:rPr>
        <w:t>ak ceny položiek/položky úspešného uchádzača budú vyššie ako ceny položiek/položky</w:t>
      </w:r>
      <w:r w:rsidR="001930EF" w:rsidRPr="00EA46C0">
        <w:rPr>
          <w:rFonts w:cstheme="minorHAnsi"/>
        </w:rPr>
        <w:t>,</w:t>
      </w:r>
      <w:r w:rsidR="009A7327" w:rsidRPr="00EA46C0">
        <w:rPr>
          <w:rFonts w:cstheme="minorHAnsi"/>
        </w:rPr>
        <w:t xml:space="preserve"> z ktorých sa vypočítala predpokladaná hodnota zákazky.</w:t>
      </w:r>
    </w:p>
    <w:p w14:paraId="2611D8FB" w14:textId="77777777"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Obstarávateľ si vyhradzuje právo primerane predĺžiť lehotu viazanosti ponúk a o tejto skutočnosti informuje všetkých uchádzačov.</w:t>
      </w:r>
    </w:p>
    <w:p w14:paraId="15BDE6EF" w14:textId="77777777"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Ponuky musia byť v súlade s platnými právnymi predpismi Slovenskej republiky.</w:t>
      </w:r>
    </w:p>
    <w:p w14:paraId="315118D2" w14:textId="77777777"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Riziko plynúce z oneskoreného doručenia ponuky znáša uchádzač.</w:t>
      </w:r>
    </w:p>
    <w:p w14:paraId="0F31FA65" w14:textId="32A62F6D"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Predložené ponuky sa uchádzačom nevracajú a uchádzači nemajú právo na úhradu nákladov spojených so spracovaním ponúk a s účasťou v tomto verejnom obstarávaní.</w:t>
      </w:r>
      <w:r w:rsidR="007F2A24" w:rsidRPr="00EA46C0">
        <w:rPr>
          <w:rFonts w:cstheme="minorHAnsi"/>
        </w:rPr>
        <w:t xml:space="preserve"> </w:t>
      </w:r>
    </w:p>
    <w:p w14:paraId="0B5FC0D2" w14:textId="7F907226" w:rsidR="0072488F" w:rsidRPr="00EA46C0"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737500BE" w14:textId="2764DD2D" w:rsidR="0072488F" w:rsidRDefault="0072488F"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Obstarávateľ si vyhradzuje právo postupovať podľa ustanovenia </w:t>
      </w:r>
      <w:r w:rsidR="00992FC3" w:rsidRPr="00EA46C0">
        <w:rPr>
          <w:rFonts w:cstheme="minorHAnsi"/>
        </w:rPr>
        <w:t>§ </w:t>
      </w:r>
      <w:r w:rsidRPr="00EA46C0">
        <w:rPr>
          <w:rFonts w:cstheme="minorHAnsi"/>
        </w:rPr>
        <w:t>98 zákona o verejnom obstarávaní</w:t>
      </w:r>
      <w:r w:rsidR="00786436" w:rsidRPr="00EA46C0">
        <w:rPr>
          <w:rFonts w:cstheme="minorHAnsi"/>
        </w:rPr>
        <w:t>,</w:t>
      </w:r>
      <w:r w:rsidRPr="00EA46C0">
        <w:rPr>
          <w:rFonts w:cstheme="minorHAnsi"/>
        </w:rPr>
        <w:t xml:space="preserve"> t.j. prejsť na postup priameho rokovacieho konania a to v prípadoch stanovených v</w:t>
      </w:r>
      <w:r w:rsidR="00726031" w:rsidRPr="00EA46C0">
        <w:rPr>
          <w:rFonts w:cstheme="minorHAnsi"/>
        </w:rPr>
        <w:t> </w:t>
      </w:r>
      <w:r w:rsidRPr="00EA46C0">
        <w:rPr>
          <w:rFonts w:cstheme="minorHAnsi"/>
        </w:rPr>
        <w:t>zákone</w:t>
      </w:r>
      <w:r w:rsidR="00726031" w:rsidRPr="00EA46C0">
        <w:rPr>
          <w:rFonts w:cstheme="minorHAnsi"/>
        </w:rPr>
        <w:t xml:space="preserve"> o verejnom obstarávaní.</w:t>
      </w:r>
    </w:p>
    <w:p w14:paraId="0DB06EF3" w14:textId="7584E2DC" w:rsidR="0072488F" w:rsidRPr="00EA46C0" w:rsidRDefault="0072488F" w:rsidP="00FA5B46">
      <w:pPr>
        <w:pStyle w:val="Nadpis2"/>
        <w:numPr>
          <w:ilvl w:val="0"/>
          <w:numId w:val="20"/>
        </w:numPr>
        <w:spacing w:line="240" w:lineRule="auto"/>
        <w:jc w:val="both"/>
        <w:rPr>
          <w:rFonts w:asciiTheme="minorHAnsi" w:hAnsiTheme="minorHAnsi" w:cstheme="minorHAnsi"/>
        </w:rPr>
      </w:pPr>
      <w:bookmarkStart w:id="135" w:name="_Toc224563894"/>
      <w:r w:rsidRPr="00EA46C0">
        <w:rPr>
          <w:rFonts w:asciiTheme="minorHAnsi" w:hAnsiTheme="minorHAnsi" w:cstheme="minorHAnsi"/>
        </w:rPr>
        <w:lastRenderedPageBreak/>
        <w:t>Pravidlá pre zmenu subdodávateľa počas plnenia zmluvy</w:t>
      </w:r>
      <w:bookmarkEnd w:id="135"/>
    </w:p>
    <w:p w14:paraId="449D08D0" w14:textId="59492614" w:rsidR="0072488F" w:rsidRPr="00EA46C0" w:rsidRDefault="00D24735" w:rsidP="00FA5B46">
      <w:pPr>
        <w:pStyle w:val="Odsekzoznamu"/>
        <w:numPr>
          <w:ilvl w:val="1"/>
          <w:numId w:val="20"/>
        </w:numPr>
        <w:tabs>
          <w:tab w:val="left" w:pos="993"/>
        </w:tabs>
        <w:spacing w:after="0" w:line="240" w:lineRule="auto"/>
        <w:ind w:left="993"/>
        <w:jc w:val="both"/>
        <w:rPr>
          <w:rFonts w:cstheme="minorHAnsi"/>
        </w:rPr>
      </w:pPr>
      <w:r w:rsidRPr="00EA46C0">
        <w:rPr>
          <w:rFonts w:cstheme="minorHAnsi"/>
        </w:rPr>
        <w:t xml:space="preserve">Obstarávateľ v súlade s §41 zákona o verejnom obstarávaní určuje pravidlá pre zmenu subdodávateľa počas plnenia </w:t>
      </w:r>
      <w:r w:rsidR="006D41BE" w:rsidRPr="00EA46C0">
        <w:rPr>
          <w:rFonts w:cstheme="minorHAnsi"/>
        </w:rPr>
        <w:t>Zm</w:t>
      </w:r>
      <w:r w:rsidR="00D00921" w:rsidRPr="00EA46C0">
        <w:rPr>
          <w:rFonts w:cstheme="minorHAnsi"/>
        </w:rPr>
        <w:t>lu</w:t>
      </w:r>
      <w:r w:rsidR="006D41BE" w:rsidRPr="00EA46C0">
        <w:rPr>
          <w:rFonts w:cstheme="minorHAnsi"/>
        </w:rPr>
        <w:t>vy</w:t>
      </w:r>
      <w:r w:rsidRPr="00EA46C0">
        <w:rPr>
          <w:rFonts w:cstheme="minorHAnsi"/>
        </w:rPr>
        <w:t>. Úspešný uchádzač je povinný obstarávateľovi najneskôr v</w:t>
      </w:r>
      <w:r w:rsidR="00E91FC0" w:rsidRPr="00EA46C0">
        <w:rPr>
          <w:rFonts w:cstheme="minorHAnsi"/>
        </w:rPr>
        <w:t> </w:t>
      </w:r>
      <w:r w:rsidRPr="00EA46C0">
        <w:rPr>
          <w:rFonts w:cstheme="minorHAnsi"/>
        </w:rPr>
        <w:t xml:space="preserve">deň, ktorý predchádza dňu, v ktorom nastane zmena subdodávateľa, predložiť písomné oznámenie o zmene subdodávateľa, ktoré bude obsahovať minimálne tieto údaje a doklady: identifikačné údaje navrhovaného subdodávateľa, údaje o osobe oprávnenej konať za </w:t>
      </w:r>
      <w:r w:rsidR="00E91FC0" w:rsidRPr="00EA46C0">
        <w:rPr>
          <w:rFonts w:cstheme="minorHAnsi"/>
        </w:rPr>
        <w:t> </w:t>
      </w:r>
      <w:r w:rsidRPr="00EA46C0">
        <w:rPr>
          <w:rFonts w:cstheme="minorHAnsi"/>
        </w:rPr>
        <w:t>subdodávateľa (meno a priezvisko, adresa pobytu, dátum narodenia). Povinnosť byť zapísaný v</w:t>
      </w:r>
      <w:r w:rsidR="00E91FC0" w:rsidRPr="00EA46C0">
        <w:rPr>
          <w:rFonts w:cstheme="minorHAnsi"/>
        </w:rPr>
        <w:t> </w:t>
      </w:r>
      <w:r w:rsidRPr="00EA46C0">
        <w:rPr>
          <w:rFonts w:cstheme="minorHAnsi"/>
        </w:rPr>
        <w:t xml:space="preserve">registri partnerov verejného sektora sa vzťahuje aj na subdodávateľov podľa zákona o verejnom obstarávaní a na subdodávateľov podľa zákona </w:t>
      </w:r>
      <w:r w:rsidR="00992FC3" w:rsidRPr="00EA46C0">
        <w:rPr>
          <w:rFonts w:cstheme="minorHAnsi"/>
        </w:rPr>
        <w:t>č. </w:t>
      </w:r>
      <w:r w:rsidRPr="00EA46C0">
        <w:rPr>
          <w:rFonts w:cstheme="minorHAnsi"/>
        </w:rPr>
        <w:t>315/2016 Z. z. o registri partnerov verejného sektora a o zmene a doplnení niektorých zákonov.</w:t>
      </w:r>
    </w:p>
    <w:p w14:paraId="0009E997" w14:textId="77777777" w:rsidR="00C71BB5" w:rsidRPr="00EA46C0" w:rsidRDefault="00C71BB5" w:rsidP="0072488F">
      <w:pPr>
        <w:pStyle w:val="Nadpis1"/>
        <w:jc w:val="right"/>
        <w:rPr>
          <w:rFonts w:asciiTheme="minorHAnsi" w:hAnsiTheme="minorHAnsi" w:cstheme="minorHAnsi"/>
        </w:rPr>
      </w:pPr>
      <w:bookmarkStart w:id="136" w:name="_Toc384317080"/>
      <w:r w:rsidRPr="00EA46C0">
        <w:rPr>
          <w:rFonts w:asciiTheme="minorHAnsi" w:hAnsiTheme="minorHAnsi" w:cstheme="minorHAnsi"/>
        </w:rPr>
        <w:br w:type="page"/>
      </w:r>
    </w:p>
    <w:p w14:paraId="4A95285F" w14:textId="3E16D59E" w:rsidR="0072488F" w:rsidRPr="00EA46C0" w:rsidRDefault="0072488F" w:rsidP="0072488F">
      <w:pPr>
        <w:pStyle w:val="Nadpis1"/>
        <w:jc w:val="right"/>
        <w:rPr>
          <w:rFonts w:asciiTheme="minorHAnsi" w:hAnsiTheme="minorHAnsi" w:cstheme="minorHAnsi"/>
        </w:rPr>
      </w:pPr>
      <w:bookmarkStart w:id="137" w:name="_Toc224563895"/>
      <w:r w:rsidRPr="00EA46C0">
        <w:rPr>
          <w:rFonts w:asciiTheme="minorHAnsi" w:hAnsiTheme="minorHAnsi" w:cstheme="minorHAnsi"/>
        </w:rPr>
        <w:lastRenderedPageBreak/>
        <w:t>A.2 PODMIENKY ÚČASTI</w:t>
      </w:r>
      <w:bookmarkEnd w:id="136"/>
      <w:bookmarkEnd w:id="137"/>
    </w:p>
    <w:p w14:paraId="036795FE" w14:textId="77777777" w:rsidR="00FA1CAB" w:rsidRPr="00EA46C0" w:rsidRDefault="00FA1CAB" w:rsidP="00FA5B46">
      <w:pPr>
        <w:pStyle w:val="Nadpis2"/>
        <w:numPr>
          <w:ilvl w:val="0"/>
          <w:numId w:val="20"/>
        </w:numPr>
        <w:spacing w:line="240" w:lineRule="auto"/>
        <w:jc w:val="both"/>
        <w:rPr>
          <w:rFonts w:asciiTheme="minorHAnsi" w:hAnsiTheme="minorHAnsi" w:cstheme="minorHAnsi"/>
        </w:rPr>
      </w:pPr>
      <w:bookmarkStart w:id="138" w:name="_Ref485124337"/>
      <w:bookmarkStart w:id="139" w:name="_Toc20393082"/>
      <w:bookmarkStart w:id="140" w:name="_Toc224563896"/>
      <w:bookmarkStart w:id="141" w:name="_Toc384317086"/>
      <w:bookmarkEnd w:id="133"/>
      <w:bookmarkEnd w:id="134"/>
      <w:r w:rsidRPr="00EA46C0">
        <w:rPr>
          <w:rFonts w:asciiTheme="minorHAnsi" w:hAnsiTheme="minorHAnsi" w:cstheme="minorHAnsi"/>
        </w:rPr>
        <w:t>Podmienky účasti vo verejnom obstarávaní, týkajúce sa osobného postavenia</w:t>
      </w:r>
      <w:bookmarkEnd w:id="138"/>
      <w:bookmarkEnd w:id="139"/>
      <w:bookmarkEnd w:id="140"/>
    </w:p>
    <w:p w14:paraId="1C22E068" w14:textId="560D67F2" w:rsidR="000410A4" w:rsidRPr="00EA46C0" w:rsidRDefault="000410A4" w:rsidP="54F9AC0E">
      <w:pPr>
        <w:tabs>
          <w:tab w:val="left" w:pos="993"/>
        </w:tabs>
        <w:spacing w:after="0" w:line="240" w:lineRule="auto"/>
        <w:contextualSpacing/>
        <w:jc w:val="both"/>
        <w:rPr>
          <w:rFonts w:eastAsia="Calibri" w:cstheme="minorHAnsi"/>
        </w:rPr>
      </w:pPr>
      <w:bookmarkStart w:id="142" w:name="_Hlk42599164"/>
    </w:p>
    <w:p w14:paraId="7F962F35" w14:textId="67D2A660" w:rsidR="0006702C" w:rsidRDefault="0006702C" w:rsidP="00FA5B46">
      <w:pPr>
        <w:pStyle w:val="Odsekzoznamu"/>
        <w:numPr>
          <w:ilvl w:val="1"/>
          <w:numId w:val="20"/>
        </w:numPr>
        <w:tabs>
          <w:tab w:val="left" w:pos="993"/>
        </w:tabs>
        <w:spacing w:after="0" w:line="240" w:lineRule="auto"/>
        <w:ind w:left="993"/>
        <w:jc w:val="both"/>
        <w:rPr>
          <w:rFonts w:cstheme="minorHAnsi"/>
        </w:rPr>
      </w:pPr>
      <w:bookmarkStart w:id="143" w:name="_Ref469465771"/>
      <w:bookmarkEnd w:id="142"/>
      <w:r w:rsidRPr="00EA46C0">
        <w:rPr>
          <w:rFonts w:cstheme="minorHAnsi"/>
        </w:rPr>
        <w:t xml:space="preserve">Uchádzač musí spĺňať podmienky účasti týkajúce sa osobného postavenia uvedené v § 32 ods. 1 zákona o verejnom obstarávaní. Ich splnenie preukáže podľa § 32 ods. 2, 4 a 5 zákona o verejnom obstarávaní predložením naskenovaných kópií originálnych dokladov požadovaných v bodoch </w:t>
      </w:r>
      <w:r w:rsidRPr="00EA46C0">
        <w:rPr>
          <w:rFonts w:cstheme="minorHAnsi"/>
        </w:rPr>
        <w:fldChar w:fldCharType="begin"/>
      </w:r>
      <w:r w:rsidRPr="00EA46C0">
        <w:rPr>
          <w:rFonts w:cstheme="minorHAnsi"/>
        </w:rPr>
        <w:instrText xml:space="preserve"> REF _Ref201316687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34.1.1</w:t>
      </w:r>
      <w:r w:rsidRPr="00EA46C0">
        <w:rPr>
          <w:rFonts w:cstheme="minorHAnsi"/>
        </w:rPr>
        <w:fldChar w:fldCharType="end"/>
      </w:r>
      <w:r w:rsidRPr="00EA46C0">
        <w:rPr>
          <w:rFonts w:cstheme="minorHAnsi"/>
        </w:rPr>
        <w:t xml:space="preserve"> až </w:t>
      </w:r>
      <w:r w:rsidRPr="00EA46C0">
        <w:rPr>
          <w:rFonts w:cstheme="minorHAnsi"/>
        </w:rPr>
        <w:fldChar w:fldCharType="begin"/>
      </w:r>
      <w:r w:rsidRPr="00EA46C0">
        <w:rPr>
          <w:rFonts w:cstheme="minorHAnsi"/>
        </w:rPr>
        <w:instrText xml:space="preserve"> REF _Ref202790347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34.1.5</w:t>
      </w:r>
      <w:r w:rsidRPr="00EA46C0">
        <w:rPr>
          <w:rFonts w:cstheme="minorHAnsi"/>
        </w:rPr>
        <w:fldChar w:fldCharType="end"/>
      </w:r>
      <w:r w:rsidRPr="00EA46C0">
        <w:rPr>
          <w:rFonts w:cstheme="minorHAnsi"/>
        </w:rPr>
        <w:t xml:space="preserve"> alebo ich úradne osvedčených kópií. Uchádzač preukazuje:</w:t>
      </w:r>
      <w:bookmarkStart w:id="144" w:name="_Ref64976242"/>
    </w:p>
    <w:p w14:paraId="2DBD926F" w14:textId="6CF479EF" w:rsidR="0071155F" w:rsidRPr="00EA46C0" w:rsidRDefault="0071155F"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t>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bookmarkEnd w:id="144"/>
    <w:p w14:paraId="290751BE" w14:textId="77777777" w:rsidR="0006702C" w:rsidRPr="00EA46C0" w:rsidRDefault="0006702C" w:rsidP="0006702C">
      <w:pPr>
        <w:pStyle w:val="Zkladntext"/>
        <w:tabs>
          <w:tab w:val="left" w:pos="1843"/>
        </w:tabs>
        <w:ind w:left="1843"/>
        <w:rPr>
          <w:rFonts w:asciiTheme="minorHAnsi" w:hAnsiTheme="minorHAnsi" w:cstheme="minorHAnsi"/>
          <w:b w:val="0"/>
          <w:sz w:val="22"/>
          <w:szCs w:val="22"/>
        </w:rPr>
      </w:pPr>
      <w:r w:rsidRPr="00EA46C0">
        <w:rPr>
          <w:rFonts w:asciiTheme="minorHAnsi" w:hAnsiTheme="minorHAnsi" w:cstheme="minorHAnsi"/>
          <w:sz w:val="22"/>
          <w:szCs w:val="22"/>
        </w:rPr>
        <w:t>-</w:t>
      </w:r>
      <w:r w:rsidRPr="00EA46C0">
        <w:rPr>
          <w:rFonts w:asciiTheme="minorHAnsi" w:hAnsiTheme="minorHAnsi" w:cstheme="minorHAnsi"/>
          <w:sz w:val="22"/>
          <w:szCs w:val="22"/>
        </w:rPr>
        <w:tab/>
        <w:t>doloženým výpisom z registra trestov nie starším ako tri mesiace ku dňu uplynutia lehoty na predkladanie ponúk,</w:t>
      </w:r>
    </w:p>
    <w:p w14:paraId="18D7ADCF" w14:textId="77777777" w:rsidR="0006702C" w:rsidRPr="00EA46C0" w:rsidRDefault="0006702C" w:rsidP="0006702C">
      <w:pPr>
        <w:pStyle w:val="Zkladntext"/>
        <w:tabs>
          <w:tab w:val="left" w:pos="1843"/>
        </w:tabs>
        <w:ind w:left="1843"/>
        <w:rPr>
          <w:rFonts w:asciiTheme="minorHAnsi" w:hAnsiTheme="minorHAnsi" w:cstheme="minorHAnsi"/>
          <w:b w:val="0"/>
          <w:i/>
          <w:sz w:val="18"/>
          <w:szCs w:val="22"/>
        </w:rPr>
      </w:pPr>
      <w:r w:rsidRPr="00EA46C0">
        <w:rPr>
          <w:rFonts w:asciiTheme="minorHAnsi" w:hAnsiTheme="minorHAnsi" w:cstheme="minorHAnsi"/>
          <w:b w:val="0"/>
          <w:i/>
          <w:sz w:val="18"/>
          <w:szCs w:val="22"/>
        </w:rPr>
        <w:t>[ak ide o: - fyzickú osobu za osobu, na ktorú je vydané živnostenské oprávnenie alebo iné než živnostenské oprávnenie podľa osobitných predpisov,</w:t>
      </w:r>
    </w:p>
    <w:p w14:paraId="25339220" w14:textId="77777777" w:rsidR="0006702C" w:rsidRPr="00EA46C0" w:rsidRDefault="0006702C" w:rsidP="0006702C">
      <w:pPr>
        <w:pStyle w:val="Odsekzoznamu"/>
        <w:tabs>
          <w:tab w:val="left" w:pos="1843"/>
        </w:tabs>
        <w:spacing w:after="0" w:line="240" w:lineRule="auto"/>
        <w:ind w:left="1843"/>
        <w:jc w:val="both"/>
        <w:rPr>
          <w:rFonts w:cstheme="minorHAnsi"/>
        </w:rPr>
      </w:pPr>
      <w:r w:rsidRPr="00EA46C0">
        <w:rPr>
          <w:rFonts w:cstheme="minorHAnsi"/>
          <w:i/>
          <w:sz w:val="18"/>
        </w:rPr>
        <w:t>-</w:t>
      </w:r>
      <w:r w:rsidRPr="00EA46C0">
        <w:rPr>
          <w:rFonts w:cstheme="minorHAnsi"/>
          <w:i/>
          <w:sz w:val="18"/>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a osobitne za právnickú osobu].</w:t>
      </w:r>
    </w:p>
    <w:p w14:paraId="4679AABE"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eastAsia="Calibri" w:cstheme="minorHAnsi"/>
        </w:rPr>
        <w:t>nemá evidované nedoplatky na poistnom na sociálne poistenie a zdravotná poisťovňa neeviduje voči nemu pohľadávky po splatnosti podľa osobitých predpisov v Slovenskej republike a v štáte sídla, miesta podnikania alebo obvyklého pobytu</w:t>
      </w:r>
      <w:r w:rsidRPr="00EA46C0">
        <w:rPr>
          <w:rFonts w:cstheme="minorHAnsi"/>
        </w:rPr>
        <w:t>,</w:t>
      </w:r>
    </w:p>
    <w:p w14:paraId="4498220D" w14:textId="77777777" w:rsidR="0006702C" w:rsidRPr="00EA46C0" w:rsidRDefault="0006702C" w:rsidP="0006702C">
      <w:pPr>
        <w:pStyle w:val="Odsekzoznamu"/>
        <w:tabs>
          <w:tab w:val="left" w:pos="1843"/>
        </w:tabs>
        <w:spacing w:after="0" w:line="240" w:lineRule="auto"/>
        <w:ind w:left="1843"/>
        <w:jc w:val="both"/>
        <w:rPr>
          <w:rFonts w:cstheme="minorHAnsi"/>
        </w:rPr>
      </w:pPr>
      <w:r w:rsidRPr="00EA46C0">
        <w:rPr>
          <w:rFonts w:cstheme="minorHAnsi"/>
          <w:b/>
        </w:rPr>
        <w:t>-</w:t>
      </w:r>
      <w:r w:rsidRPr="00EA46C0">
        <w:rPr>
          <w:rFonts w:cstheme="minorHAnsi"/>
          <w:b/>
        </w:rPr>
        <w:tab/>
        <w:t>doloženým potvrdením zdravotnej poisťovne a Sociálnej poisťovne nie starším ako tri mesiace</w:t>
      </w:r>
    </w:p>
    <w:p w14:paraId="1B5F1D33"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eastAsia="Calibri" w:cstheme="minorHAnsi"/>
        </w:rPr>
        <w:t>nemá evidované daňové nedoplatky voči daňovému úradu a colnému úradu podľa osobitných predpisov v Slovenskej republike a v štáte sídla, miesta podnikania alebo obvyklého pobytu</w:t>
      </w:r>
    </w:p>
    <w:p w14:paraId="2AEFE427" w14:textId="77777777" w:rsidR="0006702C" w:rsidRPr="00EA46C0" w:rsidRDefault="0006702C" w:rsidP="0006702C">
      <w:pPr>
        <w:pStyle w:val="Odsekzoznamu"/>
        <w:tabs>
          <w:tab w:val="left" w:pos="1843"/>
        </w:tabs>
        <w:spacing w:after="0" w:line="240" w:lineRule="auto"/>
        <w:ind w:left="1843"/>
        <w:jc w:val="both"/>
        <w:rPr>
          <w:rFonts w:cstheme="minorHAnsi"/>
        </w:rPr>
      </w:pPr>
      <w:r w:rsidRPr="00EA46C0">
        <w:rPr>
          <w:rFonts w:eastAsia="Calibri" w:cstheme="minorHAnsi"/>
          <w:b/>
        </w:rPr>
        <w:t>-</w:t>
      </w:r>
      <w:r w:rsidRPr="00EA46C0">
        <w:rPr>
          <w:rFonts w:eastAsia="Calibri" w:cstheme="minorHAnsi"/>
          <w:b/>
        </w:rPr>
        <w:tab/>
        <w:t>doloženým potvrdením miestne príslušného daňového úradu a miestne príslušného colného úradu nie starším ako tri mesiace</w:t>
      </w:r>
    </w:p>
    <w:p w14:paraId="50106F9A"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t>nebol na jeho majetok vyhlásený konkurz, nie je v reštrukturalizácii, nie je v likvidácii, ani nebolo proti nemu zastavené konkurzné konanie pre nedostatok majetku alebo zrušený konkurz pre nedostatok majetku</w:t>
      </w:r>
    </w:p>
    <w:p w14:paraId="21965312" w14:textId="77777777" w:rsidR="0006702C" w:rsidRPr="00EA46C0" w:rsidRDefault="0006702C" w:rsidP="00FA5B46">
      <w:pPr>
        <w:pStyle w:val="Odsekzoznamu"/>
        <w:numPr>
          <w:ilvl w:val="0"/>
          <w:numId w:val="29"/>
        </w:numPr>
        <w:tabs>
          <w:tab w:val="left" w:pos="1843"/>
        </w:tabs>
        <w:spacing w:after="0" w:line="240" w:lineRule="auto"/>
        <w:jc w:val="both"/>
        <w:rPr>
          <w:rFonts w:cstheme="minorHAnsi"/>
        </w:rPr>
      </w:pPr>
      <w:r w:rsidRPr="00EA46C0">
        <w:rPr>
          <w:rFonts w:cstheme="minorHAnsi"/>
          <w:b/>
        </w:rPr>
        <w:t>doloženým potvrdením príslušného súdu nie starším ako tri mesiace</w:t>
      </w:r>
      <w:bookmarkStart w:id="145" w:name="_Ref469465778"/>
    </w:p>
    <w:p w14:paraId="1EFD9123"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bookmarkStart w:id="146" w:name="_Ref202790347"/>
      <w:r w:rsidRPr="00EA46C0">
        <w:rPr>
          <w:rFonts w:cstheme="minorHAnsi"/>
        </w:rPr>
        <w:t>že je oprávnený dodávať tovar, uskutočňovať stavebné práce alebo poskytovať službu,</w:t>
      </w:r>
      <w:bookmarkEnd w:id="146"/>
    </w:p>
    <w:p w14:paraId="00B5BD04" w14:textId="77777777" w:rsidR="0006702C" w:rsidRPr="00EA46C0" w:rsidRDefault="0006702C" w:rsidP="00FA5B46">
      <w:pPr>
        <w:pStyle w:val="Odsekzoznamu"/>
        <w:numPr>
          <w:ilvl w:val="0"/>
          <w:numId w:val="28"/>
        </w:numPr>
        <w:tabs>
          <w:tab w:val="left" w:pos="1843"/>
        </w:tabs>
        <w:spacing w:after="0" w:line="240" w:lineRule="auto"/>
        <w:jc w:val="both"/>
        <w:rPr>
          <w:rFonts w:cstheme="minorHAnsi"/>
        </w:rPr>
      </w:pPr>
      <w:r w:rsidRPr="00EA46C0">
        <w:rPr>
          <w:rFonts w:cstheme="minorHAnsi"/>
          <w:b/>
        </w:rPr>
        <w:t>doloženým dokladom o oprávnení dodávať tovar, uskutočňovať stavebné práce alebo poskytovať službu, ktorý zodpovedá predmetu zákazky</w:t>
      </w:r>
      <w:bookmarkStart w:id="147" w:name="_Ref469465850"/>
      <w:bookmarkEnd w:id="145"/>
    </w:p>
    <w:p w14:paraId="5720F900"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bookmarkStart w:id="148" w:name="_Ref201316691"/>
      <w:r w:rsidRPr="00EA46C0">
        <w:rPr>
          <w:rFonts w:cstheme="minorHAnsi"/>
        </w:rPr>
        <w:t>nemá uložený zákaz účasti vo verejnom obstarávaní potvrdený konečným rozhodnutím v Slovenskej republike a v štáte sídla, miesta podnikania alebo obvyklého pobytu,</w:t>
      </w:r>
      <w:bookmarkEnd w:id="148"/>
    </w:p>
    <w:p w14:paraId="26FD57D5" w14:textId="77777777" w:rsidR="0006702C" w:rsidRPr="00EA46C0" w:rsidRDefault="0006702C" w:rsidP="00FA5B46">
      <w:pPr>
        <w:pStyle w:val="Odsekzoznamu"/>
        <w:numPr>
          <w:ilvl w:val="0"/>
          <w:numId w:val="27"/>
        </w:numPr>
        <w:tabs>
          <w:tab w:val="left" w:pos="1843"/>
        </w:tabs>
        <w:spacing w:after="0" w:line="240" w:lineRule="auto"/>
        <w:jc w:val="both"/>
        <w:rPr>
          <w:rFonts w:cstheme="minorHAnsi"/>
        </w:rPr>
      </w:pPr>
      <w:r w:rsidRPr="00EA46C0">
        <w:rPr>
          <w:rFonts w:cstheme="minorHAnsi"/>
          <w:b/>
        </w:rPr>
        <w:t>doloženým čestným vyhlásením</w:t>
      </w:r>
      <w:r w:rsidRPr="00EA46C0">
        <w:rPr>
          <w:rFonts w:cstheme="minorHAnsi"/>
        </w:rPr>
        <w:t>.</w:t>
      </w:r>
      <w:bookmarkEnd w:id="147"/>
    </w:p>
    <w:p w14:paraId="601F5BB8"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lastRenderedPageBreak/>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E0E9DC7" w14:textId="77777777" w:rsidR="0006702C" w:rsidRPr="00EA46C0" w:rsidRDefault="0006702C" w:rsidP="00FA5B46">
      <w:pPr>
        <w:pStyle w:val="Odsekzoznamu"/>
        <w:numPr>
          <w:ilvl w:val="0"/>
          <w:numId w:val="26"/>
        </w:numPr>
        <w:tabs>
          <w:tab w:val="left" w:pos="1843"/>
        </w:tabs>
        <w:spacing w:after="0" w:line="240" w:lineRule="auto"/>
        <w:jc w:val="both"/>
        <w:rPr>
          <w:rFonts w:cstheme="minorHAnsi"/>
        </w:rPr>
      </w:pPr>
      <w:r w:rsidRPr="00EA46C0">
        <w:rPr>
          <w:rFonts w:cstheme="minorHAnsi"/>
          <w:b/>
        </w:rPr>
        <w:t>dôkazné bremeno je na obstarávateľovi.</w:t>
      </w:r>
    </w:p>
    <w:p w14:paraId="01C79F68"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t>nedopustil sa v predchádzajúcich troch rokoch od vyhlásenia alebo preukázateľného začatia verejného obstarávania závažného porušenia profesijných povinností, ktoré dokáže verejný obstarávateľ a obstarávateľ preukázať,</w:t>
      </w:r>
    </w:p>
    <w:p w14:paraId="623B1087" w14:textId="77777777" w:rsidR="0006702C" w:rsidRPr="00EA46C0" w:rsidRDefault="0006702C" w:rsidP="00FA5B46">
      <w:pPr>
        <w:pStyle w:val="Odsekzoznamu"/>
        <w:numPr>
          <w:ilvl w:val="0"/>
          <w:numId w:val="25"/>
        </w:numPr>
        <w:tabs>
          <w:tab w:val="left" w:pos="1843"/>
        </w:tabs>
        <w:spacing w:after="0" w:line="240" w:lineRule="auto"/>
        <w:jc w:val="both"/>
        <w:rPr>
          <w:rFonts w:cstheme="minorHAnsi"/>
        </w:rPr>
      </w:pPr>
      <w:r w:rsidRPr="00EA46C0">
        <w:rPr>
          <w:rFonts w:cstheme="minorHAnsi"/>
          <w:b/>
        </w:rPr>
        <w:t>dôkazné bremeno je na obstarávateľovi.</w:t>
      </w:r>
    </w:p>
    <w:p w14:paraId="0EF5EA48"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bookmarkStart w:id="149" w:name="_Ref200697524"/>
      <w:r w:rsidRPr="00EA46C0">
        <w:rPr>
          <w:rFonts w:cstheme="minorHAnsi"/>
        </w:rPr>
        <w:t xml:space="preserve">V zmysle § 32 ods. 7 zákona o verejnom obstarávaní, podmienku účasti podľa § 32 ods. 1 písm. a) musí spĺňať aj iná osoba ako osoba podľa § 32 ods. 1 písm. a), ak táto osoba má právo za ňu konať, práva spojené s rozhodovaním alebo kontrolou v hospodárskom subjekte, ktorý sa chce zúčastniť verejného obstarávania. Splnenie podmienky účasti podľa § 32 ods. 7 uchádzač preukáže </w:t>
      </w:r>
      <w:r w:rsidRPr="00EA46C0">
        <w:rPr>
          <w:rFonts w:cstheme="minorHAnsi"/>
          <w:b/>
          <w:bCs/>
        </w:rPr>
        <w:t>predložením čestného vyhlásenia, v ktorom uvedie zoznam osôb, ktoré sú osobami podľa bodu 34.2.1.</w:t>
      </w:r>
      <w:bookmarkEnd w:id="149"/>
    </w:p>
    <w:p w14:paraId="0B299178" w14:textId="654B7918" w:rsidR="0006702C" w:rsidRDefault="0006702C" w:rsidP="00FA5B46">
      <w:pPr>
        <w:pStyle w:val="Odsekzoznamu"/>
        <w:numPr>
          <w:ilvl w:val="2"/>
          <w:numId w:val="32"/>
        </w:numPr>
        <w:tabs>
          <w:tab w:val="left" w:pos="1843"/>
        </w:tabs>
        <w:spacing w:after="0" w:line="240" w:lineRule="auto"/>
        <w:ind w:left="1843" w:hanging="850"/>
        <w:jc w:val="both"/>
        <w:rPr>
          <w:rFonts w:cstheme="minorHAnsi"/>
        </w:rPr>
      </w:pPr>
      <w:bookmarkStart w:id="150" w:name="_Ref200697602"/>
      <w:r w:rsidRPr="00EA46C0">
        <w:rPr>
          <w:rFonts w:cstheme="minorHAnsi"/>
        </w:rPr>
        <w:t xml:space="preserve">za osobu podľa bodu </w:t>
      </w:r>
      <w:r w:rsidRPr="00EA46C0">
        <w:rPr>
          <w:rFonts w:cstheme="minorHAnsi"/>
        </w:rPr>
        <w:fldChar w:fldCharType="begin"/>
      </w:r>
      <w:r w:rsidRPr="00EA46C0">
        <w:rPr>
          <w:rFonts w:cstheme="minorHAnsi"/>
        </w:rPr>
        <w:instrText xml:space="preserve"> REF _Ref200697524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34.2</w:t>
      </w:r>
      <w:r w:rsidRPr="00EA46C0">
        <w:rPr>
          <w:rFonts w:cstheme="minorHAnsi"/>
        </w:rPr>
        <w:fldChar w:fldCharType="end"/>
      </w:r>
      <w:r w:rsidRPr="00EA46C0">
        <w:rPr>
          <w:rFonts w:cstheme="minorHAnsi"/>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 32 ods. 7</w:t>
      </w:r>
      <w:bookmarkEnd w:id="150"/>
      <w:r w:rsidRPr="00EA46C0">
        <w:rPr>
          <w:rFonts w:cstheme="minorHAnsi"/>
        </w:rPr>
        <w:t xml:space="preserve"> </w:t>
      </w:r>
    </w:p>
    <w:p w14:paraId="73ADC1B8" w14:textId="695404EB" w:rsidR="0071155F" w:rsidRPr="00EA46C0" w:rsidRDefault="0071155F" w:rsidP="00FA5B46">
      <w:pPr>
        <w:pStyle w:val="Odsekzoznamu"/>
        <w:numPr>
          <w:ilvl w:val="3"/>
          <w:numId w:val="32"/>
        </w:numPr>
        <w:tabs>
          <w:tab w:val="left" w:pos="2835"/>
        </w:tabs>
        <w:spacing w:after="0" w:line="240" w:lineRule="auto"/>
        <w:ind w:left="2835" w:hanging="992"/>
        <w:jc w:val="both"/>
        <w:rPr>
          <w:rFonts w:cstheme="minorHAnsi"/>
        </w:rPr>
      </w:pPr>
      <w:r w:rsidRPr="00EA46C0">
        <w:rPr>
          <w:rFonts w:cstheme="minorHAnsi"/>
        </w:rPr>
        <w:t>vlastní väčšinu akcií alebo väčšinový obchodný podiel u uchádzača alebo záujemcu</w:t>
      </w:r>
      <w:r>
        <w:rPr>
          <w:rFonts w:cstheme="minorHAnsi"/>
        </w:rPr>
        <w:t>,</w:t>
      </w:r>
    </w:p>
    <w:p w14:paraId="25F8CF0D" w14:textId="77777777" w:rsidR="0006702C" w:rsidRPr="00EA46C0" w:rsidRDefault="0006702C" w:rsidP="00FA5B46">
      <w:pPr>
        <w:pStyle w:val="Odsekzoznamu"/>
        <w:numPr>
          <w:ilvl w:val="3"/>
          <w:numId w:val="32"/>
        </w:numPr>
        <w:tabs>
          <w:tab w:val="left" w:pos="2835"/>
        </w:tabs>
        <w:spacing w:after="0" w:line="240" w:lineRule="auto"/>
        <w:ind w:left="2835" w:hanging="992"/>
        <w:jc w:val="both"/>
        <w:rPr>
          <w:rFonts w:cstheme="minorHAnsi"/>
        </w:rPr>
      </w:pPr>
      <w:r w:rsidRPr="00EA46C0">
        <w:rPr>
          <w:rFonts w:cstheme="minorHAnsi"/>
        </w:rPr>
        <w:t>má väčšinu hlasovacích práv u uchádzača alebo záujemcu,</w:t>
      </w:r>
    </w:p>
    <w:p w14:paraId="552BDA06" w14:textId="77777777" w:rsidR="0006702C" w:rsidRPr="00EA46C0" w:rsidRDefault="0006702C" w:rsidP="00FA5B46">
      <w:pPr>
        <w:pStyle w:val="Odsekzoznamu"/>
        <w:numPr>
          <w:ilvl w:val="3"/>
          <w:numId w:val="32"/>
        </w:numPr>
        <w:tabs>
          <w:tab w:val="left" w:pos="2835"/>
        </w:tabs>
        <w:spacing w:after="0" w:line="240" w:lineRule="auto"/>
        <w:ind w:left="2835" w:hanging="992"/>
        <w:jc w:val="both"/>
        <w:rPr>
          <w:rFonts w:cstheme="minorHAnsi"/>
        </w:rPr>
      </w:pPr>
      <w:r w:rsidRPr="00EA46C0">
        <w:rPr>
          <w:rFonts w:cstheme="minorHAnsi"/>
        </w:rPr>
        <w:t>má právo vymenúvať alebo odvolávať väčšinu členov štatutárneho orgánu alebo dozorného orgánu uchádzača alebo záujemcu alebo</w:t>
      </w:r>
    </w:p>
    <w:p w14:paraId="0E57E9C8" w14:textId="77777777" w:rsidR="0006702C" w:rsidRPr="00EA46C0" w:rsidRDefault="0006702C" w:rsidP="00FA5B46">
      <w:pPr>
        <w:pStyle w:val="Odsekzoznamu"/>
        <w:numPr>
          <w:ilvl w:val="3"/>
          <w:numId w:val="32"/>
        </w:numPr>
        <w:tabs>
          <w:tab w:val="left" w:pos="2835"/>
        </w:tabs>
        <w:spacing w:after="0" w:line="240" w:lineRule="auto"/>
        <w:ind w:left="2835" w:hanging="992"/>
        <w:jc w:val="both"/>
        <w:rPr>
          <w:rFonts w:cstheme="minorHAnsi"/>
        </w:rPr>
      </w:pPr>
      <w:r w:rsidRPr="00EA46C0">
        <w:rPr>
          <w:rFonts w:cstheme="minorHAnsi"/>
        </w:rPr>
        <w:t>má právo vykonávať rozhodujúci vplyv na základe dohody uzavretej s uchádzačom alebo záujemcom alebo na základe spoločenskej zmluvy, zakladateľskej listiny alebo stanov, ak to umožňuje právo štátu, ktorými sa táto osoba riadi.</w:t>
      </w:r>
    </w:p>
    <w:p w14:paraId="5DB049B6" w14:textId="6BC38668" w:rsidR="0006702C" w:rsidRPr="00EA46C0" w:rsidRDefault="0006702C" w:rsidP="0006702C">
      <w:pPr>
        <w:pStyle w:val="Odsekzoznamu"/>
        <w:tabs>
          <w:tab w:val="left" w:pos="1843"/>
        </w:tabs>
        <w:spacing w:after="0" w:line="240" w:lineRule="auto"/>
        <w:ind w:left="993"/>
        <w:jc w:val="both"/>
        <w:rPr>
          <w:rFonts w:cstheme="minorHAnsi"/>
        </w:rPr>
      </w:pPr>
      <w:r w:rsidRPr="00EA46C0">
        <w:rPr>
          <w:rFonts w:cstheme="minorHAnsi"/>
        </w:rPr>
        <w:t xml:space="preserve">V prípade, že u uchádzača nefiguruje žiadna z osôb uvedených v bode </w:t>
      </w:r>
      <w:r w:rsidRPr="00EA46C0">
        <w:rPr>
          <w:rFonts w:cstheme="minorHAnsi"/>
        </w:rPr>
        <w:fldChar w:fldCharType="begin"/>
      </w:r>
      <w:r w:rsidRPr="00EA46C0">
        <w:rPr>
          <w:rFonts w:cstheme="minorHAnsi"/>
        </w:rPr>
        <w:instrText xml:space="preserve"> REF _Ref200697602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34.2.1</w:t>
      </w:r>
      <w:r w:rsidRPr="00EA46C0">
        <w:rPr>
          <w:rFonts w:cstheme="minorHAnsi"/>
        </w:rPr>
        <w:fldChar w:fldCharType="end"/>
      </w:r>
      <w:r w:rsidRPr="00EA46C0">
        <w:rPr>
          <w:rFonts w:cstheme="minorHAnsi"/>
        </w:rPr>
        <w:t xml:space="preserve"> týchto súťažných podkladov, uchádzač túto skutočnosť uvedie v </w:t>
      </w:r>
      <w:r w:rsidRPr="00EA46C0">
        <w:rPr>
          <w:rFonts w:cstheme="minorHAnsi"/>
          <w:b/>
          <w:bCs/>
        </w:rPr>
        <w:t>čestnom vyhlásení</w:t>
      </w:r>
      <w:r w:rsidRPr="00EA46C0">
        <w:rPr>
          <w:rFonts w:cstheme="minorHAnsi"/>
        </w:rPr>
        <w:t xml:space="preserve"> podľa § 32 ods. 7 zákona o verejnom obstarávaní.</w:t>
      </w:r>
    </w:p>
    <w:p w14:paraId="4F08C3D3" w14:textId="5DB77015"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 xml:space="preserve">Uchádzač zapísaný v zozname hospodárskych subjektov podľa zákona nie je povinný v procese verejného obstarávania predkladať doklady, požadované v bodoch </w:t>
      </w:r>
      <w:r w:rsidRPr="00EA46C0">
        <w:rPr>
          <w:rFonts w:cstheme="minorHAnsi"/>
        </w:rPr>
        <w:fldChar w:fldCharType="begin"/>
      </w:r>
      <w:r w:rsidRPr="00EA46C0">
        <w:rPr>
          <w:rFonts w:cstheme="minorHAnsi"/>
        </w:rPr>
        <w:instrText xml:space="preserve"> REF _Ref201316687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34.1.1</w:t>
      </w:r>
      <w:r w:rsidRPr="00EA46C0">
        <w:rPr>
          <w:rFonts w:cstheme="minorHAnsi"/>
        </w:rPr>
        <w:fldChar w:fldCharType="end"/>
      </w:r>
      <w:r w:rsidRPr="00EA46C0">
        <w:rPr>
          <w:rFonts w:cstheme="minorHAnsi"/>
        </w:rPr>
        <w:t xml:space="preserve">. až </w:t>
      </w:r>
      <w:r w:rsidRPr="00EA46C0">
        <w:rPr>
          <w:rFonts w:cstheme="minorHAnsi"/>
        </w:rPr>
        <w:fldChar w:fldCharType="begin"/>
      </w:r>
      <w:r w:rsidRPr="00EA46C0">
        <w:rPr>
          <w:rFonts w:cstheme="minorHAnsi"/>
        </w:rPr>
        <w:instrText xml:space="preserve"> REF _Ref201316691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34.1.6</w:t>
      </w:r>
      <w:r w:rsidRPr="00EA46C0">
        <w:rPr>
          <w:rFonts w:cstheme="minorHAnsi"/>
        </w:rPr>
        <w:fldChar w:fldCharType="end"/>
      </w:r>
      <w:r w:rsidRPr="00EA46C0">
        <w:rPr>
          <w:rFonts w:cstheme="minorHAnsi"/>
        </w:rPr>
        <w:t>. súťažných podkladov.</w:t>
      </w:r>
    </w:p>
    <w:p w14:paraId="1E4D6765"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Obstarávateľ uzná rovnocenný zápis, ako je zápis do zoznamu hospodárskych subjektov podľa ZVO alebo potvrdenie o zápise vydané príslušným orgánom iného členského štátu, ktorým Uchádzač preukazuje splnenie podmienok účasti vo verejnom obstarávaní. Obstarávateľ príjme aj iný rovnocenný doklad predložený uchádzačom</w:t>
      </w:r>
      <w:bookmarkStart w:id="151" w:name="_Ref469465645"/>
      <w:bookmarkStart w:id="152" w:name="_Ref505678348"/>
    </w:p>
    <w:p w14:paraId="1A845D31"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V zmysle § 39 zákona, môže uchádzač predbežne nahradiť doklady na preukázanie splnenia podmienok účasti podľa § 32 ods. 1 zákona Jednotným európskym dokumentom (ďalej JED).</w:t>
      </w:r>
    </w:p>
    <w:p w14:paraId="62F7EFEC" w14:textId="77777777" w:rsidR="0006702C" w:rsidRPr="00EA46C0" w:rsidRDefault="0006702C" w:rsidP="0071155F">
      <w:pPr>
        <w:pStyle w:val="Odsekzoznamu"/>
        <w:tabs>
          <w:tab w:val="left" w:pos="993"/>
        </w:tabs>
        <w:spacing w:after="0" w:line="240" w:lineRule="auto"/>
        <w:ind w:left="993"/>
        <w:jc w:val="both"/>
        <w:rPr>
          <w:rFonts w:cstheme="minorHAnsi"/>
        </w:rPr>
      </w:pPr>
      <w:r w:rsidRPr="00EA46C0">
        <w:rPr>
          <w:rFonts w:cstheme="minorHAnsi"/>
        </w:rPr>
        <w:t>V prípade predbežného nahradenia dokladov na preukázanie splnenia podmienok účasti JED, uchádzač postupuje podľa súhrnného materiálu obsahujúceho zhrnutie informácií o JED, ktorý je uverejnený na internetovej stránke Úradu pre verejné obstarávanie (ÚVO)</w:t>
      </w:r>
      <w:bookmarkStart w:id="153" w:name="_Hlk8644830"/>
      <w:r w:rsidRPr="00EA46C0">
        <w:rPr>
          <w:rFonts w:cstheme="minorHAnsi"/>
        </w:rPr>
        <w:t xml:space="preserve"> </w:t>
      </w:r>
      <w:hyperlink r:id="rId24" w:history="1">
        <w:r w:rsidRPr="00EA46C0">
          <w:rPr>
            <w:rStyle w:val="Hypertextovprepojenie"/>
            <w:rFonts w:cstheme="minorHAnsi"/>
          </w:rPr>
          <w:t>https://www.uvo.gov.sk/jednotny-europsky-dokument-pre-verejne-obstaravanie-602.html</w:t>
        </w:r>
      </w:hyperlink>
      <w:bookmarkEnd w:id="151"/>
      <w:bookmarkEnd w:id="152"/>
      <w:bookmarkEnd w:id="153"/>
    </w:p>
    <w:p w14:paraId="5CBC29BE"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Uchádzač vo svojej ponuke</w:t>
      </w:r>
      <w:bookmarkStart w:id="154" w:name="_Ref486504812"/>
      <w:r w:rsidRPr="00EA46C0">
        <w:rPr>
          <w:rFonts w:cstheme="minorHAnsi"/>
        </w:rPr>
        <w:t>:</w:t>
      </w:r>
    </w:p>
    <w:p w14:paraId="399A4546"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Style w:val="Hypertextovprepojenie"/>
          <w:rFonts w:cstheme="minorHAnsi"/>
        </w:rPr>
      </w:pPr>
      <w:r w:rsidRPr="00EA46C0">
        <w:rPr>
          <w:rFonts w:cstheme="minorHAnsi"/>
          <w:color w:val="000000"/>
        </w:rPr>
        <w:lastRenderedPageBreak/>
        <w:t xml:space="preserve">môže využiť na vyplnenie a opätovné použitie JED-u bezplatnú e-službu poskytujúcu elektronickú verziu tohto formulára </w:t>
      </w:r>
      <w:r w:rsidRPr="00EA46C0">
        <w:rPr>
          <w:rStyle w:val="Hypertextovprepojenie"/>
          <w:rFonts w:cstheme="minorHAnsi"/>
        </w:rPr>
        <w:t>(odporúčaná alternatíva</w:t>
      </w:r>
      <w:bookmarkEnd w:id="154"/>
      <w:r w:rsidRPr="00EA46C0">
        <w:rPr>
          <w:rStyle w:val="Hypertextovprepojenie"/>
          <w:rFonts w:cstheme="minorHAnsi"/>
        </w:rPr>
        <w:t xml:space="preserve">) </w:t>
      </w:r>
      <w:hyperlink r:id="rId25" w:history="1">
        <w:r w:rsidRPr="00EA46C0">
          <w:rPr>
            <w:rStyle w:val="Hypertextovprepojenie"/>
            <w:rFonts w:cstheme="minorHAnsi"/>
          </w:rPr>
          <w:t>https://www.uvo.gov.sk/espd</w:t>
        </w:r>
      </w:hyperlink>
      <w:r w:rsidRPr="00EA46C0">
        <w:rPr>
          <w:rStyle w:val="Hypertextovprepojenie"/>
          <w:rFonts w:cstheme="minorHAnsi"/>
        </w:rPr>
        <w:t xml:space="preserve">, </w:t>
      </w:r>
      <w:r w:rsidRPr="004B4A6C">
        <w:rPr>
          <w:rStyle w:val="Hypertextovprepojenie"/>
          <w:rFonts w:cstheme="minorHAnsi"/>
          <w:color w:val="auto"/>
          <w:u w:val="none"/>
        </w:rPr>
        <w:t>alebo</w:t>
      </w:r>
      <w:bookmarkStart w:id="155" w:name="_Ref486504819"/>
    </w:p>
    <w:p w14:paraId="6E6073CE"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t>predloží vyplnený JED za uchádzača, ak tento JED plne zodpovedá podmienkam/skutočnostiam týkajúcim sa uchádzača potrebným na vyhodnotenie splnenia podmienok účasti a potvrdenie neexistencie dôvodov na vylúčenie.</w:t>
      </w:r>
    </w:p>
    <w:p w14:paraId="05479CD3"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Ak sa tohto postupu verejného obstarávania zúčastňuje skupina dodávateľov, uchádzač musí predložiť samostatný JED za každého zúčastneného člena skupiny dodávateľov.</w:t>
      </w:r>
    </w:p>
    <w:p w14:paraId="27580F37"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Ak uchádzač predbežne nahradí doklady na preukázanie splnenia podmienok účasti JED-om, obstarávateľ môže na zabezpečenie riadneho priebehu verejného obstarávania kedykoľvek v priebehu verejného obstarávania písomne požiadať uchádzača o predloženie dokladu alebo dokladov nahradených JED-om. Uchádzač doručí doklady obstarávateľovi do piatich (5) pracovných dní odo dňa doručenia žiadosti, ak obstarávateľ neurčil dlhšiu lehotu.</w:t>
      </w:r>
    </w:p>
    <w:p w14:paraId="784C6C2C"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bookmarkStart w:id="156" w:name="_Ref144131907"/>
      <w:r w:rsidRPr="00EA46C0">
        <w:rPr>
          <w:rFonts w:cstheme="minorHAnsi"/>
        </w:rPr>
        <w:t>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bookmarkEnd w:id="156"/>
    </w:p>
    <w:p w14:paraId="26DEC0DB" w14:textId="12DC32C6"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 xml:space="preserve">Ak uchádzač alebo záujemca má sídlo, miesto podnikania alebo obvyklý pobyt mimo územia Slovenskej republiky a štát jeho sídla, miesta podnikania alebo obvyklého pobytu nevydáva niektoré z dokladov uvedených v bodoch </w:t>
      </w:r>
      <w:r w:rsidRPr="00EA46C0">
        <w:rPr>
          <w:rFonts w:cstheme="minorHAnsi"/>
        </w:rPr>
        <w:fldChar w:fldCharType="begin"/>
      </w:r>
      <w:r w:rsidRPr="00EA46C0">
        <w:rPr>
          <w:rFonts w:cstheme="minorHAnsi"/>
        </w:rPr>
        <w:instrText xml:space="preserve"> REF _Ref201316687 \r \h  \* MERGEFORMAT </w:instrText>
      </w:r>
      <w:r w:rsidRPr="00EA46C0">
        <w:rPr>
          <w:rFonts w:cstheme="minorHAnsi"/>
        </w:rPr>
      </w:r>
      <w:r w:rsidRPr="00EA46C0">
        <w:rPr>
          <w:rFonts w:cstheme="minorHAnsi"/>
        </w:rPr>
        <w:fldChar w:fldCharType="separate"/>
      </w:r>
      <w:r w:rsidR="00190CB0">
        <w:rPr>
          <w:rFonts w:cstheme="minorHAnsi"/>
        </w:rPr>
        <w:t>34.1.1</w:t>
      </w:r>
      <w:r w:rsidRPr="00EA46C0">
        <w:rPr>
          <w:rFonts w:cstheme="minorHAnsi"/>
        </w:rPr>
        <w:fldChar w:fldCharType="end"/>
      </w:r>
      <w:r w:rsidRPr="00EA46C0">
        <w:rPr>
          <w:rFonts w:cstheme="minorHAnsi"/>
        </w:rPr>
        <w:t xml:space="preserve"> až </w:t>
      </w:r>
      <w:r w:rsidRPr="00EA46C0">
        <w:rPr>
          <w:rFonts w:cstheme="minorHAnsi"/>
        </w:rPr>
        <w:fldChar w:fldCharType="begin"/>
      </w:r>
      <w:r w:rsidRPr="00EA46C0">
        <w:rPr>
          <w:rFonts w:cstheme="minorHAnsi"/>
        </w:rPr>
        <w:instrText xml:space="preserve"> REF _Ref202790347 \r \h  \* MERGEFORMAT </w:instrText>
      </w:r>
      <w:r w:rsidRPr="00EA46C0">
        <w:rPr>
          <w:rFonts w:cstheme="minorHAnsi"/>
        </w:rPr>
      </w:r>
      <w:r w:rsidRPr="00EA46C0">
        <w:rPr>
          <w:rFonts w:cstheme="minorHAnsi"/>
        </w:rPr>
        <w:fldChar w:fldCharType="separate"/>
      </w:r>
      <w:r w:rsidR="00190CB0">
        <w:rPr>
          <w:rFonts w:cstheme="minorHAnsi"/>
        </w:rPr>
        <w:t>34.1.5</w:t>
      </w:r>
      <w:r w:rsidRPr="00EA46C0">
        <w:rPr>
          <w:rFonts w:cstheme="minorHAnsi"/>
        </w:rPr>
        <w:fldChar w:fldCharType="end"/>
      </w:r>
      <w:r w:rsidRPr="00EA46C0">
        <w:rPr>
          <w:rFonts w:cstheme="minorHAnsi"/>
        </w:rPr>
        <w:t xml:space="preserve"> súťažných podkladov alebo nevydáva ani rovnocenné doklady, možno ich nahradiť čestným vyhlásením podľa predpisov platných v štáte jeho sídla, miesta podnikania alebo obvyklého pobytu.</w:t>
      </w:r>
    </w:p>
    <w:p w14:paraId="4A99688D"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cstheme="minorHAnsi"/>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bookmarkEnd w:id="155"/>
    </w:p>
    <w:p w14:paraId="7A4CBEA3"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EA46C0">
        <w:rPr>
          <w:rFonts w:eastAsia="Calibri" w:cstheme="minorHAnsi"/>
        </w:rPr>
        <w:t xml:space="preserve">Doklady a dokumenty, ktorými uchádzač preukazuje osobné postavenie, vyhotovené v inom ako štátnom jazyku, t.j. v slovenskom jazyku, musia byť predložené v pôvodnom jazyku a súčasne musia byť preložené do štátneho jazyka, t.j. do slovenského jazyka, to neplatí pre doklady a dokumenty </w:t>
      </w:r>
      <w:r w:rsidRPr="00EA46C0">
        <w:rPr>
          <w:rFonts w:eastAsia="Calibri" w:cstheme="minorHAnsi"/>
          <w:b/>
          <w:bCs/>
        </w:rPr>
        <w:t>vyhotovené v českom jazyku</w:t>
      </w:r>
      <w:r w:rsidRPr="00EA46C0">
        <w:rPr>
          <w:rFonts w:eastAsia="Calibri" w:cstheme="minorHAnsi"/>
        </w:rPr>
        <w:t xml:space="preserve">. </w:t>
      </w:r>
      <w:r w:rsidRPr="00EA46C0">
        <w:rPr>
          <w:rFonts w:cstheme="minorHAnsi"/>
        </w:rPr>
        <w:t>Ak sa zistí rozdiel v ich obsahu, obstarávateľ si vyhradzuje právo požiadať uchádzača o úradný preklad do štátneho jazyka, ktorý bude rozhodujúci.</w:t>
      </w:r>
    </w:p>
    <w:p w14:paraId="6D3A761D" w14:textId="77777777" w:rsidR="0006702C" w:rsidRPr="0071155F"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Skupina dodávateľov preukazuje splnenie podmienok účasti vo verejnom obstarávaní týkajúcich sa osobného postavenia za každého člena skupiny osobitne. Splnenie podmienky účasti podľa § 32 ods. 1 písm. e) zákona preukazuje člen skupiny len vo vzťahu k tej časti predmetu zákazky, ktorú má zabezpečiť.</w:t>
      </w:r>
    </w:p>
    <w:p w14:paraId="76D21CF6" w14:textId="77777777" w:rsidR="0006702C" w:rsidRPr="0071155F"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Doklady a dokumenty, ktorými uchádzač preukazuje osobné postavenie musia byť v ponuke predložené ako originály alebo ich úradne osvedčené kópie.</w:t>
      </w:r>
    </w:p>
    <w:p w14:paraId="75ADEEE4" w14:textId="77777777" w:rsidR="0006702C" w:rsidRPr="0071155F"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Doklady vyhotovené uchádzačom, musia byť podpísané uchádzačom alebo osobou oprávnenou konať za uchádzača. Doklady vystavené iným subjektom alebo úradom, uchádzač podpisovať nemusí.</w:t>
      </w:r>
    </w:p>
    <w:p w14:paraId="2CB2A5D4"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71155F">
        <w:rPr>
          <w:rFonts w:eastAsia="Calibri" w:cstheme="minorHAnsi"/>
        </w:rPr>
        <w:t>Úspešný uchádzač pred podpisom dohody, ktorá bude výsledkom tohto verejného obstarávania</w:t>
      </w:r>
      <w:r w:rsidRPr="00EA46C0">
        <w:rPr>
          <w:rFonts w:cstheme="minorHAnsi"/>
        </w:rPr>
        <w:t>, bude povinný:</w:t>
      </w:r>
    </w:p>
    <w:p w14:paraId="5C907960"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71155F">
        <w:rPr>
          <w:rFonts w:cstheme="minorHAnsi"/>
          <w:color w:val="000000"/>
        </w:rPr>
        <w:t>uviesť</w:t>
      </w:r>
      <w:r w:rsidRPr="00EA46C0">
        <w:rPr>
          <w:rFonts w:cstheme="minorHAnsi"/>
        </w:rPr>
        <w:t xml:space="preserve"> údaje o všetkých známych subdodávateľoch, údaj o osobe oprávnenej konať za subdodávateľa v rozsahu meno a priezvisko, adresa pobytu, dátum narodenia v súlade s § 41 ods. 3 zákona</w:t>
      </w:r>
    </w:p>
    <w:p w14:paraId="2D8D3D08"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EA46C0">
        <w:rPr>
          <w:rFonts w:cstheme="minorHAnsi"/>
        </w:rPr>
        <w:lastRenderedPageBreak/>
        <w:t>byť zapísaný v registri partnerov verejného sektora a mať zapísaných v registri partnerov verejného sektora svojich subdodávateľov, ak sa na nich vzťahuje táto povinnosť podľa § 11 zákona o verejnom obstarávaní</w:t>
      </w:r>
    </w:p>
    <w:p w14:paraId="1A32BE70" w14:textId="77777777" w:rsidR="00414A91"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V prípade, že úspešný uchádzač pred podpisom dohody v lehote do 10 pracovných dní odo dňa uplynutia lehoty podľa § 56 ods. 2 až 7 zákona, ak bol na uzavretie zmluvy/RD písomne vyzvaný, nepredloží doklady a/alebo do</w:t>
      </w:r>
    </w:p>
    <w:p w14:paraId="1E6B17A0" w14:textId="16D59145" w:rsidR="0006702C" w:rsidRPr="00414A91"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 xml:space="preserve">kumenty uvedené v tomto bode, resp. nebude úspešný uchádzač alebo jeho subdodávatelia podľa § 11 zákona zapísaný v registri partnerov verejného sektora, bude to Objednávateľ považovať za </w:t>
      </w:r>
      <w:r w:rsidRPr="00414A91">
        <w:rPr>
          <w:rFonts w:eastAsia="Calibri" w:cstheme="minorHAnsi"/>
        </w:rPr>
        <w:t>neposkytnutie riadnej súčinnosti a bude postupovať podľa zákona.</w:t>
      </w:r>
    </w:p>
    <w:p w14:paraId="0D76260D" w14:textId="77777777" w:rsidR="0006702C" w:rsidRPr="00414A91"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414A91">
        <w:rPr>
          <w:rFonts w:eastAsia="Calibri" w:cstheme="minorHAnsi"/>
        </w:rPr>
        <w:t>Uchádzač, ktorý nespĺňa podmienky účasti osobného postavenia podľa § 32 ods. 1 písm. a), § 32 ods. 7 zákona alebo sa na neho vzťahuje dôvod na vylúčenie podľa § 40 ods. 6 písm. c) až g) a ods. 7 a ods. 8 zákona, je oprávnený obstarávateľovi preukázať, že prijal dostatočné opatrenia na vykonanie nápravy; v takom prípade je povinný objasniť dotknuté skutočnosti a okolnosti, a to aktívnou spoluprácou s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089E7ACC" w14:textId="77777777"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414A91">
        <w:rPr>
          <w:rFonts w:eastAsia="Calibri" w:cstheme="minorHAnsi"/>
        </w:rPr>
        <w:t>Uchádzačovi</w:t>
      </w:r>
      <w:r w:rsidRPr="00414A91">
        <w:rPr>
          <w:rFonts w:cstheme="minorHAnsi"/>
        </w:rPr>
        <w:t>, ktorému bol</w:t>
      </w:r>
      <w:r w:rsidRPr="00EA46C0">
        <w:rPr>
          <w:rFonts w:cstheme="minorHAnsi"/>
        </w:rPr>
        <w:t xml:space="preserve"> uložený zákaz účasti vo verejnom obstarávaní potvrdený konečným rozhodnutím v inom členskom štáte, nie je oprávnený obstarávateľovi preukázať, že prijal opatrenia na vykonanie nápravy podľa § 40 ods. 9 druhej vety zákona, ak je toto rozhodnutie vykonateľné v Slovenskej republike.</w:t>
      </w:r>
    </w:p>
    <w:p w14:paraId="42D98ED2" w14:textId="77777777" w:rsidR="0006702C" w:rsidRPr="0071155F"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Obstarávateľ posúdi opatrenia na vykonanie nápravy podľa § 40 ods. 9 druhej vety zákona predložené uchádzačom, pričom zohľadní závažnosť pochybenia a jeho konkrétne okolnosti. Ak opatrenia na vykonanie nápravy predložené uchádzačom považuje obstarávateľ za nedostatočné, vylúči uchádzača z verejného obstarávania.</w:t>
      </w:r>
    </w:p>
    <w:p w14:paraId="2F48D64C" w14:textId="74530CE5" w:rsidR="0006702C" w:rsidRPr="00EA46C0" w:rsidRDefault="0006702C" w:rsidP="00FA5B46">
      <w:pPr>
        <w:pStyle w:val="Odsekzoznamu"/>
        <w:numPr>
          <w:ilvl w:val="1"/>
          <w:numId w:val="32"/>
        </w:numPr>
        <w:tabs>
          <w:tab w:val="left" w:pos="993"/>
        </w:tabs>
        <w:spacing w:after="0" w:line="240" w:lineRule="auto"/>
        <w:ind w:left="993"/>
        <w:jc w:val="both"/>
        <w:rPr>
          <w:rFonts w:cstheme="minorHAnsi"/>
        </w:rPr>
      </w:pPr>
      <w:r w:rsidRPr="0071155F">
        <w:rPr>
          <w:rFonts w:eastAsia="Calibri" w:cstheme="minorHAnsi"/>
        </w:rPr>
        <w:t>Uchádzača</w:t>
      </w:r>
      <w:r w:rsidRPr="00EA46C0">
        <w:rPr>
          <w:rFonts w:cstheme="minorHAnsi"/>
        </w:rPr>
        <w:t xml:space="preserve"> alebo záujemcu nemožno vylúčiť z dôvodu nesplnenia podmienky účasti podľa bodov </w:t>
      </w:r>
      <w:r w:rsidR="00361179" w:rsidRPr="00EA46C0">
        <w:rPr>
          <w:rFonts w:cstheme="minorHAnsi"/>
        </w:rPr>
        <w:t xml:space="preserve">34.1.2 a 34.1.3 </w:t>
      </w:r>
      <w:r w:rsidRPr="00EA46C0">
        <w:rPr>
          <w:rFonts w:cstheme="minorHAnsi"/>
        </w:rPr>
        <w:t>alebo z dôvodu podľa § 40 ods. 8 písm. e) zákona o verejnom obstarávaní, ak</w:t>
      </w:r>
    </w:p>
    <w:p w14:paraId="1851EA71" w14:textId="77777777" w:rsidR="0006702C" w:rsidRPr="0071155F" w:rsidRDefault="0006702C" w:rsidP="00FA5B46">
      <w:pPr>
        <w:pStyle w:val="Odsekzoznamu"/>
        <w:numPr>
          <w:ilvl w:val="2"/>
          <w:numId w:val="32"/>
        </w:numPr>
        <w:tabs>
          <w:tab w:val="left" w:pos="1843"/>
        </w:tabs>
        <w:spacing w:after="0" w:line="240" w:lineRule="auto"/>
        <w:ind w:left="1843" w:hanging="850"/>
        <w:jc w:val="both"/>
        <w:rPr>
          <w:rFonts w:cstheme="minorHAnsi"/>
          <w:color w:val="000000"/>
        </w:rPr>
      </w:pPr>
      <w:r w:rsidRPr="0071155F">
        <w:rPr>
          <w:rFonts w:cstheme="minorHAnsi"/>
          <w:color w:val="000000"/>
        </w:rPr>
        <w:t>zaplatil nedoplatky alebo mu bolo povolené nedoplatky platiť v splátkach, a to bez ohľadu na to, kedy nedoplatok vznikol alebo</w:t>
      </w:r>
    </w:p>
    <w:p w14:paraId="199BB9CF" w14:textId="77777777" w:rsidR="0006702C" w:rsidRPr="00EA46C0" w:rsidRDefault="0006702C" w:rsidP="00FA5B46">
      <w:pPr>
        <w:pStyle w:val="Odsekzoznamu"/>
        <w:numPr>
          <w:ilvl w:val="2"/>
          <w:numId w:val="32"/>
        </w:numPr>
        <w:tabs>
          <w:tab w:val="left" w:pos="1843"/>
        </w:tabs>
        <w:spacing w:after="0" w:line="240" w:lineRule="auto"/>
        <w:ind w:left="1843" w:hanging="850"/>
        <w:jc w:val="both"/>
        <w:rPr>
          <w:rFonts w:cstheme="minorHAnsi"/>
        </w:rPr>
      </w:pPr>
      <w:r w:rsidRPr="0071155F">
        <w:rPr>
          <w:rFonts w:cstheme="minorHAnsi"/>
          <w:color w:val="000000"/>
        </w:rPr>
        <w:t>nedoplatky</w:t>
      </w:r>
      <w:r w:rsidRPr="00EA46C0">
        <w:rPr>
          <w:rFonts w:cstheme="minorHAnsi"/>
        </w:rPr>
        <w:t xml:space="preserve"> kumulatívne nie sú vyššie ako 200,00 eur, a to bez ohľadu na to, kedy nedoplatky vznikli.</w:t>
      </w:r>
    </w:p>
    <w:p w14:paraId="0633FBFD" w14:textId="77777777" w:rsidR="0006702C" w:rsidRPr="0071155F" w:rsidRDefault="0006702C" w:rsidP="00FA5B46">
      <w:pPr>
        <w:pStyle w:val="Odsekzoznamu"/>
        <w:numPr>
          <w:ilvl w:val="1"/>
          <w:numId w:val="32"/>
        </w:numPr>
        <w:tabs>
          <w:tab w:val="left" w:pos="993"/>
        </w:tabs>
        <w:spacing w:after="0" w:line="240" w:lineRule="auto"/>
        <w:ind w:left="993"/>
        <w:jc w:val="both"/>
        <w:rPr>
          <w:rFonts w:eastAsia="Calibri" w:cstheme="minorHAnsi"/>
        </w:rPr>
      </w:pPr>
      <w:r w:rsidRPr="0071155F">
        <w:rPr>
          <w:rFonts w:eastAsia="Calibri" w:cstheme="minorHAnsi"/>
        </w:rPr>
        <w:t>Uchádzač z členského štátu, ak je v štáte svojho sídla, miesta podnikania alebo obvyklého pobytu oprávnený vykonávať požadovanú činnosť, obstarávateľ nesmie takéhoto uchádzača vylúčiť z dôvodu, že na základe zákona sa vyžaduje na vykonávanie požadovanej činnosti určitá právna forma. Obstarávateľ nemá oprávnenie získavať údaje podľa § 32 ods. 3 zákona o verejnom obstarávaní.</w:t>
      </w:r>
    </w:p>
    <w:p w14:paraId="1356DED2" w14:textId="77777777" w:rsidR="0006702C" w:rsidRPr="0045128E" w:rsidRDefault="0006702C" w:rsidP="00FA5B46">
      <w:pPr>
        <w:pStyle w:val="Odsekzoznamu"/>
        <w:numPr>
          <w:ilvl w:val="1"/>
          <w:numId w:val="32"/>
        </w:numPr>
        <w:tabs>
          <w:tab w:val="left" w:pos="993"/>
        </w:tabs>
        <w:spacing w:after="0" w:line="240" w:lineRule="auto"/>
        <w:ind w:left="993"/>
        <w:jc w:val="both"/>
        <w:rPr>
          <w:rFonts w:cstheme="minorHAnsi"/>
        </w:rPr>
      </w:pPr>
      <w:r w:rsidRPr="0071155F">
        <w:rPr>
          <w:rFonts w:eastAsia="Calibri" w:cstheme="minorHAnsi"/>
        </w:rPr>
        <w:t>Uchádzačovi</w:t>
      </w:r>
      <w:r w:rsidRPr="00EA46C0">
        <w:rPr>
          <w:rFonts w:cstheme="minorHAnsi"/>
        </w:rPr>
        <w:t xml:space="preserve"> </w:t>
      </w:r>
      <w:r w:rsidRPr="0045128E">
        <w:rPr>
          <w:rFonts w:cstheme="minorHAnsi"/>
        </w:rPr>
        <w:t>bude písomne oznámené jeho vylúčenie, s uvedením dôvodu vylúčenia a lehoty, v ktorej môže byť doručená námietka podľa zákona.</w:t>
      </w:r>
    </w:p>
    <w:p w14:paraId="49B77F82" w14:textId="45218CA7" w:rsidR="0045128E" w:rsidRPr="0045128E" w:rsidRDefault="0045128E" w:rsidP="00FA5B46">
      <w:pPr>
        <w:pStyle w:val="Odsekzoznamu"/>
        <w:numPr>
          <w:ilvl w:val="1"/>
          <w:numId w:val="32"/>
        </w:numPr>
        <w:tabs>
          <w:tab w:val="left" w:pos="993"/>
        </w:tabs>
        <w:spacing w:after="0" w:line="240" w:lineRule="auto"/>
        <w:ind w:left="993"/>
        <w:jc w:val="both"/>
        <w:rPr>
          <w:rFonts w:cstheme="minorHAnsi"/>
        </w:rPr>
      </w:pPr>
      <w:r w:rsidRPr="0045128E">
        <w:rPr>
          <w:rFonts w:eastAsia="Arial" w:cstheme="minorHAnsi"/>
          <w:b/>
          <w:bCs/>
          <w:sz w:val="28"/>
          <w:szCs w:val="28"/>
          <w:u w:val="single"/>
        </w:rPr>
        <w:t xml:space="preserve">Ak uchádzač predkladá ponuku na viacero častí, predkladá doklady a dokumenty preukazujúce splnenie podmienok účasti uvedené v </w:t>
      </w:r>
      <w:r w:rsidRPr="0045128E">
        <w:rPr>
          <w:rFonts w:eastAsia="Arial" w:cstheme="minorHAnsi"/>
          <w:b/>
          <w:bCs/>
          <w:sz w:val="28"/>
          <w:szCs w:val="28"/>
          <w:u w:val="single"/>
        </w:rPr>
        <w:lastRenderedPageBreak/>
        <w:t>Oznámení o vyhlásení verejného obstarávania alebo v týchto  súťažných podkladoch iba RAZ !!!</w:t>
      </w:r>
    </w:p>
    <w:bookmarkEnd w:id="143"/>
    <w:p w14:paraId="05CD6B4F" w14:textId="3E686954" w:rsidR="00FA1CAB" w:rsidRPr="00EA46C0" w:rsidRDefault="00FA1CAB" w:rsidP="00FA1CAB">
      <w:pPr>
        <w:tabs>
          <w:tab w:val="left" w:pos="993"/>
        </w:tabs>
        <w:autoSpaceDE w:val="0"/>
        <w:autoSpaceDN w:val="0"/>
        <w:adjustRightInd w:val="0"/>
        <w:spacing w:after="0" w:line="240" w:lineRule="auto"/>
        <w:ind w:left="567"/>
        <w:jc w:val="both"/>
        <w:rPr>
          <w:rFonts w:eastAsia="Calibri" w:cstheme="minorHAnsi"/>
        </w:rPr>
      </w:pPr>
    </w:p>
    <w:p w14:paraId="349A5CAA" w14:textId="77777777" w:rsidR="00FA1CAB" w:rsidRPr="00EA46C0" w:rsidRDefault="00FA1CAB" w:rsidP="00FA5B46">
      <w:pPr>
        <w:pStyle w:val="Nadpis2"/>
        <w:numPr>
          <w:ilvl w:val="0"/>
          <w:numId w:val="32"/>
        </w:numPr>
        <w:spacing w:line="240" w:lineRule="auto"/>
        <w:jc w:val="both"/>
        <w:rPr>
          <w:rFonts w:asciiTheme="minorHAnsi" w:hAnsiTheme="minorHAnsi" w:cstheme="minorHAnsi"/>
        </w:rPr>
      </w:pPr>
      <w:bookmarkStart w:id="157" w:name="_Ref485124347"/>
      <w:bookmarkStart w:id="158" w:name="_Ref485124464"/>
      <w:bookmarkStart w:id="159" w:name="_Toc20393083"/>
      <w:bookmarkStart w:id="160" w:name="_Toc224563897"/>
      <w:r w:rsidRPr="00EA46C0">
        <w:rPr>
          <w:rFonts w:asciiTheme="minorHAnsi" w:hAnsiTheme="minorHAnsi" w:cstheme="minorHAnsi"/>
        </w:rPr>
        <w:t>Podmienky účasti vo verejnom obstarávaní, týkajúce sa finančného a ekonomického postavenia</w:t>
      </w:r>
      <w:bookmarkEnd w:id="157"/>
      <w:bookmarkEnd w:id="158"/>
      <w:bookmarkEnd w:id="159"/>
      <w:bookmarkEnd w:id="160"/>
    </w:p>
    <w:p w14:paraId="71ADB551" w14:textId="77777777" w:rsidR="00AC23FC" w:rsidRPr="00EA46C0" w:rsidRDefault="00AC23FC" w:rsidP="0071155F">
      <w:pPr>
        <w:pStyle w:val="Odsekzoznamu"/>
        <w:tabs>
          <w:tab w:val="left" w:pos="993"/>
        </w:tabs>
        <w:spacing w:after="0" w:line="240" w:lineRule="auto"/>
        <w:ind w:left="1850"/>
        <w:jc w:val="both"/>
        <w:rPr>
          <w:rFonts w:eastAsia="Calibri" w:cstheme="minorHAnsi"/>
          <w:vanish/>
        </w:rPr>
      </w:pPr>
    </w:p>
    <w:p w14:paraId="412EFE15" w14:textId="0CE32C1C" w:rsidR="00FF50E3" w:rsidRPr="00EA46C0" w:rsidRDefault="000A1EFF" w:rsidP="004B4A6C">
      <w:pPr>
        <w:pStyle w:val="Odsekzoznamu"/>
        <w:spacing w:after="0" w:line="240" w:lineRule="auto"/>
        <w:ind w:left="567"/>
        <w:jc w:val="both"/>
        <w:rPr>
          <w:rFonts w:eastAsia="Calibri" w:cstheme="minorHAnsi"/>
        </w:rPr>
      </w:pPr>
      <w:r w:rsidRPr="00EA46C0">
        <w:rPr>
          <w:rFonts w:eastAsia="Calibri" w:cstheme="minorHAnsi"/>
        </w:rPr>
        <w:t>Obstarávateľ nestanovil žiadne podmienky</w:t>
      </w:r>
      <w:r w:rsidR="00FF50E3" w:rsidRPr="00EA46C0">
        <w:rPr>
          <w:rFonts w:eastAsia="Calibri" w:cstheme="minorHAnsi"/>
        </w:rPr>
        <w:t xml:space="preserve">.  </w:t>
      </w:r>
    </w:p>
    <w:p w14:paraId="1F19E1D9" w14:textId="77777777" w:rsidR="00D15DF6" w:rsidRPr="00EA46C0" w:rsidRDefault="00D15DF6" w:rsidP="00D15DF6">
      <w:pPr>
        <w:tabs>
          <w:tab w:val="left" w:pos="993"/>
        </w:tabs>
        <w:spacing w:after="0" w:line="240" w:lineRule="auto"/>
        <w:ind w:left="1639"/>
        <w:contextualSpacing/>
        <w:jc w:val="both"/>
        <w:rPr>
          <w:rFonts w:eastAsia="Calibri" w:cstheme="minorHAnsi"/>
        </w:rPr>
      </w:pPr>
    </w:p>
    <w:p w14:paraId="24AB1F9E" w14:textId="77777777" w:rsidR="00FA1CAB" w:rsidRPr="009A6FDC" w:rsidRDefault="00FA1CAB" w:rsidP="00FA5B46">
      <w:pPr>
        <w:pStyle w:val="Nadpis2"/>
        <w:numPr>
          <w:ilvl w:val="0"/>
          <w:numId w:val="32"/>
        </w:numPr>
        <w:spacing w:line="240" w:lineRule="auto"/>
        <w:jc w:val="both"/>
        <w:rPr>
          <w:rFonts w:asciiTheme="minorHAnsi" w:hAnsiTheme="minorHAnsi" w:cstheme="minorHAnsi"/>
        </w:rPr>
      </w:pPr>
      <w:bookmarkStart w:id="161" w:name="_Ref468949535"/>
      <w:bookmarkStart w:id="162" w:name="_Toc20393084"/>
      <w:bookmarkStart w:id="163" w:name="_Toc224563898"/>
      <w:bookmarkStart w:id="164" w:name="_Toc428262850"/>
      <w:bookmarkStart w:id="165" w:name="_Ref464727741"/>
      <w:bookmarkStart w:id="166" w:name="_Ref464727758"/>
      <w:bookmarkStart w:id="167" w:name="_Ref464727774"/>
      <w:r w:rsidRPr="009A6FDC">
        <w:rPr>
          <w:rFonts w:asciiTheme="minorHAnsi" w:hAnsiTheme="minorHAnsi" w:cstheme="minorHAnsi"/>
        </w:rPr>
        <w:t>Podmienky účasti vo verejnom obstarávaní, týkajúce sa technickej alebo odbornej spôsobilosti</w:t>
      </w:r>
      <w:bookmarkEnd w:id="161"/>
      <w:bookmarkEnd w:id="162"/>
      <w:bookmarkEnd w:id="163"/>
    </w:p>
    <w:p w14:paraId="037DF1DD" w14:textId="77777777" w:rsidR="009675CB" w:rsidRPr="009675CB" w:rsidRDefault="009675CB" w:rsidP="009675CB">
      <w:pPr>
        <w:pStyle w:val="Odsekzoznamu"/>
        <w:numPr>
          <w:ilvl w:val="1"/>
          <w:numId w:val="32"/>
        </w:numPr>
        <w:tabs>
          <w:tab w:val="left" w:pos="993"/>
        </w:tabs>
        <w:spacing w:after="0" w:line="240" w:lineRule="auto"/>
        <w:ind w:left="993"/>
        <w:jc w:val="both"/>
        <w:rPr>
          <w:rFonts w:eastAsia="Calibri" w:cstheme="minorHAnsi"/>
          <w:b/>
          <w:bCs/>
        </w:rPr>
      </w:pPr>
      <w:bookmarkStart w:id="168" w:name="_Toc224563899"/>
      <w:bookmarkEnd w:id="164"/>
      <w:bookmarkEnd w:id="165"/>
      <w:bookmarkEnd w:id="166"/>
      <w:bookmarkEnd w:id="167"/>
      <w:r w:rsidRPr="009A6FDC">
        <w:rPr>
          <w:rFonts w:eastAsia="Calibri" w:cstheme="minorHAnsi"/>
          <w:b/>
          <w:bCs/>
        </w:rPr>
        <w:t>Podľa § 34</w:t>
      </w:r>
      <w:r w:rsidRPr="009675CB">
        <w:rPr>
          <w:rFonts w:eastAsia="Calibri" w:cstheme="minorHAnsi"/>
          <w:b/>
          <w:bCs/>
        </w:rPr>
        <w:t xml:space="preserve"> ods. 1 písm. a) zákona:</w:t>
      </w:r>
    </w:p>
    <w:p w14:paraId="38B22C1C" w14:textId="1BE28037" w:rsidR="001E7588" w:rsidRPr="001E7588" w:rsidRDefault="001E7588" w:rsidP="009675CB">
      <w:pPr>
        <w:pStyle w:val="Odsekzoznamu"/>
        <w:tabs>
          <w:tab w:val="left" w:pos="993"/>
        </w:tabs>
        <w:spacing w:after="0" w:line="240" w:lineRule="auto"/>
        <w:ind w:left="993"/>
        <w:jc w:val="both"/>
        <w:rPr>
          <w:rFonts w:eastAsia="Calibri" w:cstheme="minorHAnsi"/>
        </w:rPr>
      </w:pPr>
      <w:r w:rsidRPr="001E7588">
        <w:rPr>
          <w:rFonts w:eastAsia="Calibri" w:cstheme="minorHAnsi"/>
        </w:rPr>
        <w:t xml:space="preserve">Uchádzač musí preukázať </w:t>
      </w:r>
      <w:r w:rsidRPr="001E7588">
        <w:rPr>
          <w:rFonts w:cstheme="minorHAnsi"/>
        </w:rPr>
        <w:t>technickú alebo odbornú spôsobilosť zoznamom poskytnutých služieb za predchádzajúce tri roky od vyhlásenia verejného obstarávania s uvedením cien, lehôt dodania a odberateľov:</w:t>
      </w:r>
    </w:p>
    <w:p w14:paraId="397DCF10" w14:textId="1C7395BA" w:rsidR="001E7588" w:rsidRPr="00AA46E5" w:rsidRDefault="001E7588" w:rsidP="001E7588">
      <w:pPr>
        <w:pStyle w:val="Odsekzoznamu"/>
        <w:tabs>
          <w:tab w:val="left" w:pos="993"/>
        </w:tabs>
        <w:spacing w:after="0" w:line="240" w:lineRule="auto"/>
        <w:ind w:left="993"/>
        <w:jc w:val="both"/>
        <w:rPr>
          <w:rFonts w:eastAsia="Calibri" w:cstheme="minorHAnsi"/>
        </w:rPr>
      </w:pPr>
      <w:r w:rsidRPr="001E7588">
        <w:rPr>
          <w:rFonts w:eastAsia="Calibri" w:cstheme="minorHAnsi"/>
        </w:rPr>
        <w:t xml:space="preserve">Zoznamom musí uchádzač preukázať, že za rozhodné obdobie poskytoval služby rovnakého alebo podobného charakteru ako je požadovaný predmet zákazky uvedený v súťažných podkladoch, v časti B1 Opis predmetu zákazky. Za služby rovnakého alebo obdobného charakteru sa považuje vypracovanie projektovej dokumentácie pre  zriadenie a úpravy líniových stavieb </w:t>
      </w:r>
      <w:r w:rsidRPr="00AA46E5">
        <w:rPr>
          <w:rFonts w:eastAsia="Calibri" w:cstheme="minorHAnsi"/>
        </w:rPr>
        <w:t>a prekládku el. vedení a elektroenergetických zariadení vrátane trafostaníc, pre ktoré bolo vydané stavebné povolenie, resp. overovacia doložka k projektu stavby.</w:t>
      </w:r>
      <w:r w:rsidR="0065528D">
        <w:rPr>
          <w:rFonts w:eastAsia="Calibri" w:cstheme="minorHAnsi"/>
        </w:rPr>
        <w:t xml:space="preserve"> Vzor</w:t>
      </w:r>
      <w:r w:rsidR="00496747">
        <w:rPr>
          <w:rFonts w:eastAsia="Calibri" w:cstheme="minorHAnsi"/>
        </w:rPr>
        <w:t>y</w:t>
      </w:r>
      <w:r w:rsidR="0065528D">
        <w:rPr>
          <w:rFonts w:eastAsia="Calibri" w:cstheme="minorHAnsi"/>
        </w:rPr>
        <w:t xml:space="preserve"> referenč</w:t>
      </w:r>
      <w:r w:rsidR="00496747">
        <w:rPr>
          <w:rFonts w:eastAsia="Calibri" w:cstheme="minorHAnsi"/>
        </w:rPr>
        <w:t xml:space="preserve">ných </w:t>
      </w:r>
      <w:r w:rsidR="0065528D">
        <w:rPr>
          <w:rFonts w:eastAsia="Calibri" w:cstheme="minorHAnsi"/>
        </w:rPr>
        <w:t>tabu</w:t>
      </w:r>
      <w:r w:rsidR="00496747">
        <w:rPr>
          <w:rFonts w:eastAsia="Calibri" w:cstheme="minorHAnsi"/>
        </w:rPr>
        <w:t>liek sú</w:t>
      </w:r>
      <w:r w:rsidR="0065528D">
        <w:rPr>
          <w:rFonts w:eastAsia="Calibri" w:cstheme="minorHAnsi"/>
        </w:rPr>
        <w:t xml:space="preserve"> uveden</w:t>
      </w:r>
      <w:r w:rsidR="00496747">
        <w:rPr>
          <w:rFonts w:eastAsia="Calibri" w:cstheme="minorHAnsi"/>
        </w:rPr>
        <w:t>é</w:t>
      </w:r>
      <w:r w:rsidR="0065528D">
        <w:rPr>
          <w:rFonts w:eastAsia="Calibri" w:cstheme="minorHAnsi"/>
        </w:rPr>
        <w:t xml:space="preserve"> v </w:t>
      </w:r>
      <w:r w:rsidR="0065528D" w:rsidRPr="0065528D">
        <w:rPr>
          <w:rFonts w:eastAsia="Calibri" w:cstheme="minorHAnsi"/>
          <w:b/>
          <w:bCs/>
          <w:color w:val="FF0000"/>
        </w:rPr>
        <w:t>prílohe č. 6</w:t>
      </w:r>
      <w:r w:rsidR="0065528D">
        <w:rPr>
          <w:rFonts w:eastAsia="Calibri" w:cstheme="minorHAnsi"/>
        </w:rPr>
        <w:t xml:space="preserve"> súťažných podkladov.</w:t>
      </w:r>
    </w:p>
    <w:p w14:paraId="1BC0B1F4" w14:textId="77777777" w:rsidR="001E7588" w:rsidRPr="00AA46E5" w:rsidRDefault="001E7588" w:rsidP="001E7588">
      <w:pPr>
        <w:pStyle w:val="Odsekzoznamu"/>
        <w:tabs>
          <w:tab w:val="left" w:pos="993"/>
        </w:tabs>
        <w:spacing w:after="0" w:line="240" w:lineRule="auto"/>
        <w:ind w:left="993"/>
        <w:jc w:val="both"/>
        <w:rPr>
          <w:rFonts w:eastAsia="Calibri" w:cstheme="minorHAnsi"/>
        </w:rPr>
      </w:pPr>
    </w:p>
    <w:p w14:paraId="2A7D7A5F" w14:textId="0F5DC278" w:rsidR="001E7588" w:rsidRPr="00AA46E5" w:rsidRDefault="009F759A" w:rsidP="001E7588">
      <w:pPr>
        <w:pStyle w:val="Odsekzoznamu"/>
        <w:tabs>
          <w:tab w:val="left" w:pos="993"/>
        </w:tabs>
        <w:spacing w:after="0" w:line="240" w:lineRule="auto"/>
        <w:ind w:left="993"/>
        <w:jc w:val="both"/>
        <w:rPr>
          <w:rFonts w:eastAsia="Calibri" w:cstheme="minorHAnsi"/>
        </w:rPr>
      </w:pPr>
      <w:r w:rsidRPr="00AA46E5">
        <w:rPr>
          <w:rFonts w:eastAsia="Calibri" w:cstheme="minorHAnsi"/>
        </w:rPr>
        <w:t>Za obdobné služby sa spravidla nepovažujú zákazky</w:t>
      </w:r>
      <w:r w:rsidR="001E7588" w:rsidRPr="00AA46E5">
        <w:rPr>
          <w:rFonts w:eastAsia="Calibri" w:cstheme="minorHAnsi"/>
        </w:rPr>
        <w:t xml:space="preserve">, ktorých predmetom </w:t>
      </w:r>
      <w:r w:rsidRPr="00AA46E5">
        <w:rPr>
          <w:rFonts w:eastAsia="Calibri" w:cstheme="minorHAnsi"/>
        </w:rPr>
        <w:t xml:space="preserve">je </w:t>
      </w:r>
      <w:r w:rsidR="00AA46E5" w:rsidRPr="00AA46E5">
        <w:rPr>
          <w:rFonts w:eastAsia="Calibri" w:cstheme="minorHAnsi"/>
        </w:rPr>
        <w:t xml:space="preserve">len </w:t>
      </w:r>
      <w:r w:rsidR="001E7588" w:rsidRPr="00AA46E5">
        <w:rPr>
          <w:rFonts w:eastAsia="Calibri" w:cstheme="minorHAnsi"/>
        </w:rPr>
        <w:t>zabezpečenie/spracovanie projektovej dokumentácie pre:</w:t>
      </w:r>
    </w:p>
    <w:p w14:paraId="2ACC5505" w14:textId="77777777" w:rsidR="001E7588" w:rsidRPr="00AA46E5" w:rsidRDefault="001E7588" w:rsidP="001E7588">
      <w:pPr>
        <w:pStyle w:val="Odsekzoznamu"/>
        <w:numPr>
          <w:ilvl w:val="0"/>
          <w:numId w:val="45"/>
        </w:numPr>
        <w:tabs>
          <w:tab w:val="left" w:pos="993"/>
        </w:tabs>
        <w:spacing w:after="0" w:line="240" w:lineRule="auto"/>
        <w:jc w:val="both"/>
        <w:rPr>
          <w:rFonts w:eastAsia="Calibri" w:cstheme="minorHAnsi"/>
        </w:rPr>
      </w:pPr>
      <w:r w:rsidRPr="00AA46E5">
        <w:rPr>
          <w:rFonts w:eastAsia="Calibri" w:cstheme="minorHAnsi"/>
        </w:rPr>
        <w:t>Elektrické stanice a vedenia veľmi vysokého napätia,</w:t>
      </w:r>
    </w:p>
    <w:p w14:paraId="7BE677BB" w14:textId="77777777" w:rsidR="001E7588" w:rsidRPr="00AA46E5" w:rsidRDefault="001E7588" w:rsidP="001E7588">
      <w:pPr>
        <w:pStyle w:val="Odsekzoznamu"/>
        <w:numPr>
          <w:ilvl w:val="0"/>
          <w:numId w:val="45"/>
        </w:numPr>
        <w:tabs>
          <w:tab w:val="left" w:pos="993"/>
        </w:tabs>
        <w:spacing w:after="0" w:line="240" w:lineRule="auto"/>
        <w:jc w:val="both"/>
        <w:rPr>
          <w:rFonts w:eastAsia="Calibri" w:cstheme="minorHAnsi"/>
        </w:rPr>
      </w:pPr>
      <w:r w:rsidRPr="00AA46E5">
        <w:rPr>
          <w:rFonts w:eastAsia="Calibri" w:cstheme="minorHAnsi"/>
        </w:rPr>
        <w:t>Fotovoltaicke a solárne panely,</w:t>
      </w:r>
    </w:p>
    <w:p w14:paraId="538C35BF" w14:textId="77777777" w:rsidR="001E7588" w:rsidRPr="00AA46E5" w:rsidRDefault="001E7588" w:rsidP="001E7588">
      <w:pPr>
        <w:pStyle w:val="Odsekzoznamu"/>
        <w:numPr>
          <w:ilvl w:val="0"/>
          <w:numId w:val="45"/>
        </w:numPr>
        <w:tabs>
          <w:tab w:val="left" w:pos="993"/>
        </w:tabs>
        <w:spacing w:after="0" w:line="240" w:lineRule="auto"/>
        <w:jc w:val="both"/>
        <w:rPr>
          <w:rFonts w:eastAsia="Calibri" w:cstheme="minorHAnsi"/>
        </w:rPr>
      </w:pPr>
      <w:r w:rsidRPr="00AA46E5">
        <w:rPr>
          <w:rFonts w:eastAsia="Calibri" w:cstheme="minorHAnsi"/>
        </w:rPr>
        <w:t>Trakčné vedenia (sústava elektrických vodičov a nosných prvkov, ktoré slúžia na napájanie elektrických vozidiel ako vlakov, električiek, trolejbusov),</w:t>
      </w:r>
    </w:p>
    <w:p w14:paraId="44F6C11F" w14:textId="77777777" w:rsidR="001E7588" w:rsidRPr="00AA46E5" w:rsidRDefault="001E7588" w:rsidP="001E7588">
      <w:pPr>
        <w:pStyle w:val="Odsekzoznamu"/>
        <w:numPr>
          <w:ilvl w:val="0"/>
          <w:numId w:val="45"/>
        </w:numPr>
        <w:tabs>
          <w:tab w:val="left" w:pos="993"/>
        </w:tabs>
        <w:spacing w:after="0" w:line="240" w:lineRule="auto"/>
        <w:jc w:val="both"/>
        <w:rPr>
          <w:rFonts w:eastAsia="Calibri" w:cstheme="minorHAnsi"/>
        </w:rPr>
      </w:pPr>
      <w:r w:rsidRPr="00AA46E5">
        <w:rPr>
          <w:rFonts w:eastAsia="Calibri" w:cstheme="minorHAnsi"/>
        </w:rPr>
        <w:t>Nabíjacie stanice pre elektromobily apod.</w:t>
      </w:r>
    </w:p>
    <w:p w14:paraId="495B88D8" w14:textId="77777777" w:rsidR="001E7588" w:rsidRPr="00AA46E5" w:rsidRDefault="001E7588" w:rsidP="001E7588">
      <w:pPr>
        <w:pStyle w:val="Odsekzoznamu"/>
        <w:numPr>
          <w:ilvl w:val="0"/>
          <w:numId w:val="45"/>
        </w:numPr>
        <w:tabs>
          <w:tab w:val="left" w:pos="993"/>
        </w:tabs>
        <w:spacing w:after="0" w:line="240" w:lineRule="auto"/>
        <w:jc w:val="both"/>
        <w:rPr>
          <w:rFonts w:eastAsia="Calibri" w:cstheme="minorHAnsi"/>
        </w:rPr>
      </w:pPr>
      <w:r w:rsidRPr="00AA46E5">
        <w:rPr>
          <w:rFonts w:eastAsia="Calibri" w:cstheme="minorHAnsi"/>
        </w:rPr>
        <w:t>Výlučne zákazky pre elektronickú komunikačnú sieť (optické vedenia).</w:t>
      </w:r>
    </w:p>
    <w:p w14:paraId="7E3CA22C" w14:textId="77777777" w:rsidR="001E7588" w:rsidRDefault="001E7588" w:rsidP="001E7588">
      <w:pPr>
        <w:autoSpaceDE w:val="0"/>
        <w:autoSpaceDN w:val="0"/>
        <w:adjustRightInd w:val="0"/>
        <w:jc w:val="both"/>
        <w:rPr>
          <w:rFonts w:ascii="Calibri Light" w:hAnsi="Calibri Light" w:cs="Calibri Light"/>
          <w:b/>
          <w:color w:val="000000"/>
        </w:rPr>
      </w:pPr>
    </w:p>
    <w:p w14:paraId="37E8A709" w14:textId="225A535C" w:rsidR="001E7588" w:rsidRPr="001E7588" w:rsidRDefault="001E7588" w:rsidP="001E7588">
      <w:pPr>
        <w:autoSpaceDE w:val="0"/>
        <w:autoSpaceDN w:val="0"/>
        <w:adjustRightInd w:val="0"/>
        <w:ind w:firstLine="709"/>
        <w:jc w:val="both"/>
        <w:rPr>
          <w:rFonts w:ascii="Calibri Light" w:hAnsi="Calibri Light" w:cs="Calibri Light"/>
          <w:b/>
        </w:rPr>
      </w:pPr>
      <w:r w:rsidRPr="001E7588">
        <w:rPr>
          <w:rFonts w:ascii="Calibri Light" w:hAnsi="Calibri Light" w:cs="Calibri Light"/>
          <w:b/>
          <w:color w:val="000000"/>
        </w:rPr>
        <w:t>Minimálna požadovaná úroveň štandardov</w:t>
      </w:r>
      <w:r w:rsidRPr="001E7588">
        <w:rPr>
          <w:rFonts w:ascii="Calibri Light" w:hAnsi="Calibri Light" w:cs="Calibri Light"/>
          <w:b/>
        </w:rPr>
        <w:t>:</w:t>
      </w:r>
    </w:p>
    <w:tbl>
      <w:tblPr>
        <w:tblStyle w:val="Mriekatabuky"/>
        <w:tblW w:w="0" w:type="auto"/>
        <w:tblInd w:w="567" w:type="dxa"/>
        <w:tblLook w:val="04A0" w:firstRow="1" w:lastRow="0" w:firstColumn="1" w:lastColumn="0" w:noHBand="0" w:noVBand="1"/>
      </w:tblPr>
      <w:tblGrid>
        <w:gridCol w:w="1555"/>
        <w:gridCol w:w="7274"/>
      </w:tblGrid>
      <w:tr w:rsidR="001E7588" w:rsidRPr="001E7588" w14:paraId="0B92BA85" w14:textId="77777777" w:rsidTr="00687ECD">
        <w:tc>
          <w:tcPr>
            <w:tcW w:w="1555" w:type="dxa"/>
            <w:vAlign w:val="center"/>
          </w:tcPr>
          <w:p w14:paraId="4C574EA1" w14:textId="77777777" w:rsidR="001E7588" w:rsidRPr="001E7588" w:rsidRDefault="001E7588" w:rsidP="00687ECD">
            <w:pPr>
              <w:autoSpaceDE w:val="0"/>
              <w:autoSpaceDN w:val="0"/>
              <w:adjustRightInd w:val="0"/>
              <w:jc w:val="center"/>
              <w:rPr>
                <w:rFonts w:cstheme="minorHAnsi"/>
                <w:b/>
              </w:rPr>
            </w:pPr>
            <w:r w:rsidRPr="001E7588">
              <w:rPr>
                <w:rFonts w:cstheme="minorHAnsi"/>
                <w:b/>
              </w:rPr>
              <w:t>Platnosť pre časti zákazky</w:t>
            </w:r>
          </w:p>
        </w:tc>
        <w:tc>
          <w:tcPr>
            <w:tcW w:w="7274" w:type="dxa"/>
            <w:vAlign w:val="center"/>
          </w:tcPr>
          <w:p w14:paraId="4C704EFA" w14:textId="77777777" w:rsidR="001E7588" w:rsidRPr="001E7588" w:rsidRDefault="001E7588" w:rsidP="00687ECD">
            <w:pPr>
              <w:autoSpaceDE w:val="0"/>
              <w:autoSpaceDN w:val="0"/>
              <w:adjustRightInd w:val="0"/>
              <w:jc w:val="center"/>
              <w:rPr>
                <w:rFonts w:cstheme="minorHAnsi"/>
                <w:b/>
              </w:rPr>
            </w:pPr>
            <w:r w:rsidRPr="001E7588">
              <w:rPr>
                <w:rFonts w:cstheme="minorHAnsi"/>
                <w:b/>
              </w:rPr>
              <w:t>Požiadavky</w:t>
            </w:r>
          </w:p>
        </w:tc>
      </w:tr>
      <w:tr w:rsidR="001E7588" w:rsidRPr="001E7588" w14:paraId="55888AA2" w14:textId="77777777" w:rsidTr="00687ECD">
        <w:tc>
          <w:tcPr>
            <w:tcW w:w="1555" w:type="dxa"/>
            <w:vAlign w:val="center"/>
          </w:tcPr>
          <w:p w14:paraId="170A30CC" w14:textId="77777777" w:rsidR="001E7588" w:rsidRPr="001E7588" w:rsidRDefault="001E7588" w:rsidP="00687ECD">
            <w:pPr>
              <w:autoSpaceDE w:val="0"/>
              <w:autoSpaceDN w:val="0"/>
              <w:adjustRightInd w:val="0"/>
              <w:jc w:val="center"/>
              <w:rPr>
                <w:rFonts w:cstheme="minorHAnsi"/>
                <w:bCs/>
              </w:rPr>
            </w:pPr>
            <w:r w:rsidRPr="001E7588">
              <w:rPr>
                <w:rFonts w:cstheme="minorHAnsi"/>
                <w:bCs/>
              </w:rPr>
              <w:t>Požadované pre všetky časti 1 - 12</w:t>
            </w:r>
          </w:p>
        </w:tc>
        <w:tc>
          <w:tcPr>
            <w:tcW w:w="7274" w:type="dxa"/>
            <w:vAlign w:val="center"/>
          </w:tcPr>
          <w:p w14:paraId="7CFEC996" w14:textId="78E5524A" w:rsidR="001E7588" w:rsidRPr="001E7588" w:rsidRDefault="001E7588" w:rsidP="00687ECD">
            <w:pPr>
              <w:autoSpaceDE w:val="0"/>
              <w:autoSpaceDN w:val="0"/>
              <w:adjustRightInd w:val="0"/>
              <w:jc w:val="both"/>
              <w:rPr>
                <w:rFonts w:cstheme="minorHAnsi"/>
                <w:b/>
              </w:rPr>
            </w:pPr>
            <w:r w:rsidRPr="001E7588">
              <w:rPr>
                <w:rFonts w:cstheme="minorHAnsi"/>
                <w:color w:val="000000"/>
              </w:rPr>
              <w:t xml:space="preserve">Uchádzač musí požadovaným zoznamom </w:t>
            </w:r>
            <w:r w:rsidRPr="001E7588">
              <w:rPr>
                <w:rFonts w:cstheme="minorHAnsi"/>
              </w:rPr>
              <w:t xml:space="preserve">poskytnutých služieb </w:t>
            </w:r>
            <w:r w:rsidRPr="001E7588">
              <w:rPr>
                <w:rFonts w:cstheme="minorHAnsi"/>
                <w:color w:val="000000"/>
              </w:rPr>
              <w:t xml:space="preserve">preukázať, že v predchádzajúcich </w:t>
            </w:r>
            <w:r w:rsidRPr="001E7588">
              <w:rPr>
                <w:rFonts w:cstheme="minorHAnsi"/>
              </w:rPr>
              <w:t xml:space="preserve">36 mesiacov od vyhlásenia verejného obstarávania </w:t>
            </w:r>
            <w:r w:rsidRPr="001E7588">
              <w:rPr>
                <w:rFonts w:cstheme="minorHAnsi"/>
                <w:color w:val="000000"/>
              </w:rPr>
              <w:t xml:space="preserve">poskytoval </w:t>
            </w:r>
            <w:r w:rsidRPr="00E62642">
              <w:rPr>
                <w:rFonts w:cstheme="minorHAnsi"/>
              </w:rPr>
              <w:t xml:space="preserve">službu </w:t>
            </w:r>
            <w:r w:rsidR="001F057B" w:rsidRPr="00E62642">
              <w:rPr>
                <w:rFonts w:cstheme="minorHAnsi"/>
              </w:rPr>
              <w:t xml:space="preserve">(spracovanie projektovej dokumentácie vrátane zabezpečenia kompletnej  inžinierskej činnosti – pre časti 1-4 alebo spracovanie projektovej dokumentácie bez zabezpečenia kompletnej  inžinierskej činnosti – pre časti 5-12)  </w:t>
            </w:r>
            <w:r w:rsidRPr="00E62642">
              <w:rPr>
                <w:rFonts w:cstheme="minorHAnsi"/>
              </w:rPr>
              <w:t xml:space="preserve">kde súčet rozpočtových </w:t>
            </w:r>
            <w:r w:rsidRPr="001E7588">
              <w:rPr>
                <w:rFonts w:cstheme="minorHAnsi"/>
                <w:color w:val="000000"/>
              </w:rPr>
              <w:t>hláv HL. II a HL. III k minimálne jednej (1) stavbe  musí byť v objeme minimálne  180 tis. EUR bez DPH.</w:t>
            </w:r>
          </w:p>
        </w:tc>
      </w:tr>
      <w:tr w:rsidR="001E7588" w:rsidRPr="001E7588" w14:paraId="0D1CF193" w14:textId="77777777" w:rsidTr="00687ECD">
        <w:tc>
          <w:tcPr>
            <w:tcW w:w="1555" w:type="dxa"/>
            <w:vAlign w:val="center"/>
          </w:tcPr>
          <w:p w14:paraId="723B4E87" w14:textId="77777777" w:rsidR="001E7588" w:rsidRPr="00E62642" w:rsidRDefault="001E7588" w:rsidP="00687ECD">
            <w:pPr>
              <w:autoSpaceDE w:val="0"/>
              <w:autoSpaceDN w:val="0"/>
              <w:adjustRightInd w:val="0"/>
              <w:jc w:val="center"/>
              <w:rPr>
                <w:rFonts w:cstheme="minorHAnsi"/>
                <w:bCs/>
              </w:rPr>
            </w:pPr>
            <w:r w:rsidRPr="00E62642">
              <w:rPr>
                <w:rFonts w:cstheme="minorHAnsi"/>
                <w:bCs/>
              </w:rPr>
              <w:lastRenderedPageBreak/>
              <w:t>Požadované pre všetky časti 1 - 12</w:t>
            </w:r>
          </w:p>
        </w:tc>
        <w:tc>
          <w:tcPr>
            <w:tcW w:w="7274" w:type="dxa"/>
            <w:vAlign w:val="center"/>
          </w:tcPr>
          <w:p w14:paraId="68407D89" w14:textId="04EA73D4" w:rsidR="001E7588" w:rsidRPr="001E7588" w:rsidRDefault="001E7588" w:rsidP="00687ECD">
            <w:pPr>
              <w:autoSpaceDE w:val="0"/>
              <w:autoSpaceDN w:val="0"/>
              <w:adjustRightInd w:val="0"/>
              <w:jc w:val="both"/>
              <w:rPr>
                <w:rFonts w:cstheme="minorHAnsi"/>
                <w:b/>
              </w:rPr>
            </w:pPr>
            <w:r w:rsidRPr="001E7588">
              <w:rPr>
                <w:rFonts w:cstheme="minorHAnsi"/>
                <w:color w:val="000000"/>
              </w:rPr>
              <w:t>Uchádzač predloží minimálne k desiatim (10) predkladaným referenciám Odborné stanovisko k dokumentácii vyhradeného technického zariadenia v zmysle vyhlášky č. 508/2009 Z.z., ktoré vydala Oprávnená právnická osoba (v zmysle §14 zákona 124/2006 Z.z. o bezpečnosti a ochrane zdravia pri práci a o zmene a doplnení niektorých zákonov)</w:t>
            </w:r>
          </w:p>
        </w:tc>
      </w:tr>
      <w:tr w:rsidR="001E7588" w:rsidRPr="001E7588" w14:paraId="179DFA17" w14:textId="77777777" w:rsidTr="00687ECD">
        <w:tc>
          <w:tcPr>
            <w:tcW w:w="1555" w:type="dxa"/>
            <w:vAlign w:val="center"/>
          </w:tcPr>
          <w:p w14:paraId="2A6C5119" w14:textId="77777777" w:rsidR="001E7588" w:rsidRPr="00CE15BF" w:rsidRDefault="001E7588" w:rsidP="00687ECD">
            <w:pPr>
              <w:autoSpaceDE w:val="0"/>
              <w:autoSpaceDN w:val="0"/>
              <w:adjustRightInd w:val="0"/>
              <w:jc w:val="center"/>
              <w:rPr>
                <w:rFonts w:cstheme="minorHAnsi"/>
                <w:bCs/>
              </w:rPr>
            </w:pPr>
            <w:r w:rsidRPr="00CE15BF">
              <w:rPr>
                <w:rFonts w:cstheme="minorHAnsi"/>
                <w:bCs/>
              </w:rPr>
              <w:t>Požadované pre časti 1-8</w:t>
            </w:r>
          </w:p>
        </w:tc>
        <w:tc>
          <w:tcPr>
            <w:tcW w:w="7274" w:type="dxa"/>
            <w:vAlign w:val="center"/>
          </w:tcPr>
          <w:p w14:paraId="186FE481" w14:textId="2047B6C8" w:rsidR="001E7588" w:rsidRPr="00CE15BF" w:rsidRDefault="001E7588" w:rsidP="00687ECD">
            <w:pPr>
              <w:autoSpaceDE w:val="0"/>
              <w:autoSpaceDN w:val="0"/>
              <w:adjustRightInd w:val="0"/>
              <w:jc w:val="both"/>
              <w:rPr>
                <w:rFonts w:cstheme="minorHAnsi"/>
                <w:color w:val="000000"/>
              </w:rPr>
            </w:pPr>
            <w:r w:rsidRPr="00CE15BF">
              <w:rPr>
                <w:rFonts w:cstheme="minorHAnsi"/>
                <w:color w:val="000000"/>
              </w:rPr>
              <w:t>Uchádzač predloží minimálne k desiatim (10) predkladaným referenciám doklad, ktorým môže preukázať zabezpečenie projektovej dokumentácie pre územné rozhodnutie, stavebné povolenie, projekt pre stavebný zámer alebo projekt stavby. Akceptovateľným dokladom je právoplatné územné rozhodnutie, právoplatné stavebné povolenie, právoplatne rozhodnutie k stavebnému zámeru alebo overovacia doložka k projektu stavby k predkladanej  referenčnej stavbe.</w:t>
            </w:r>
          </w:p>
        </w:tc>
      </w:tr>
      <w:tr w:rsidR="001E7588" w:rsidRPr="001E7588" w14:paraId="6D73E1CC" w14:textId="77777777" w:rsidTr="00687ECD">
        <w:tc>
          <w:tcPr>
            <w:tcW w:w="1555" w:type="dxa"/>
            <w:vAlign w:val="center"/>
          </w:tcPr>
          <w:p w14:paraId="228FF3F0" w14:textId="77777777" w:rsidR="001E7588" w:rsidRPr="001E7588" w:rsidRDefault="001E7588" w:rsidP="00687ECD">
            <w:pPr>
              <w:autoSpaceDE w:val="0"/>
              <w:autoSpaceDN w:val="0"/>
              <w:adjustRightInd w:val="0"/>
              <w:jc w:val="center"/>
              <w:rPr>
                <w:rFonts w:cstheme="minorHAnsi"/>
                <w:bCs/>
              </w:rPr>
            </w:pPr>
            <w:r w:rsidRPr="001E7588">
              <w:rPr>
                <w:rFonts w:cstheme="minorHAnsi"/>
                <w:bCs/>
              </w:rPr>
              <w:t>Požadované pre časti 1 - 4</w:t>
            </w:r>
          </w:p>
        </w:tc>
        <w:tc>
          <w:tcPr>
            <w:tcW w:w="7274" w:type="dxa"/>
            <w:vAlign w:val="center"/>
          </w:tcPr>
          <w:p w14:paraId="078DFEC8" w14:textId="703000F7" w:rsidR="001E7588" w:rsidRPr="001E7588" w:rsidRDefault="001E7588" w:rsidP="00687ECD">
            <w:pPr>
              <w:autoSpaceDE w:val="0"/>
              <w:autoSpaceDN w:val="0"/>
              <w:adjustRightInd w:val="0"/>
              <w:jc w:val="both"/>
              <w:rPr>
                <w:rFonts w:cstheme="minorHAnsi"/>
                <w:b/>
              </w:rPr>
            </w:pPr>
            <w:r w:rsidRPr="001E7588">
              <w:rPr>
                <w:rFonts w:cstheme="minorHAnsi"/>
                <w:color w:val="000000"/>
              </w:rPr>
              <w:t>Uchádzač predloží minimálne k </w:t>
            </w:r>
            <w:r w:rsidR="009F759A" w:rsidRPr="001E7588">
              <w:rPr>
                <w:rFonts w:cstheme="minorHAnsi"/>
                <w:color w:val="000000"/>
              </w:rPr>
              <w:t xml:space="preserve">desiatim </w:t>
            </w:r>
            <w:r w:rsidRPr="001E7588">
              <w:rPr>
                <w:rFonts w:cstheme="minorHAnsi"/>
                <w:color w:val="000000"/>
              </w:rPr>
              <w:t>(10) predkladaným referenciám doklad, ktorým môže preukázať zabezpečenie inžinierskej činnosti pre stavby, pre ktoré bolo potrebné územné rozhodnutie alebo stavebné povolenie. Akceptovateľným dokladom je plnomocenstvo, v ktorom bude uvedené, že uchádzač zastupoval stavebníka na právne úkony spojené so zabezpečením územného rozhodnutia, stavebného povolenia, rozhodnutia k stavebnému zámeru, overovacej doložky k projektu stavby a stanovísk, súhlasov a iných vyjadrení príslušných orgánov k predkladanej  referenčnej stavbe</w:t>
            </w:r>
            <w:r>
              <w:rPr>
                <w:rFonts w:cstheme="minorHAnsi"/>
                <w:color w:val="000000"/>
              </w:rPr>
              <w:t>.</w:t>
            </w:r>
          </w:p>
        </w:tc>
      </w:tr>
      <w:tr w:rsidR="001E7588" w:rsidRPr="001E7588" w14:paraId="33D25DF6" w14:textId="77777777" w:rsidTr="00687ECD">
        <w:tc>
          <w:tcPr>
            <w:tcW w:w="1555" w:type="dxa"/>
            <w:vAlign w:val="center"/>
          </w:tcPr>
          <w:p w14:paraId="02B14405" w14:textId="77777777" w:rsidR="001E7588" w:rsidRPr="00740FEA" w:rsidRDefault="001E7588" w:rsidP="00687ECD">
            <w:pPr>
              <w:autoSpaceDE w:val="0"/>
              <w:autoSpaceDN w:val="0"/>
              <w:adjustRightInd w:val="0"/>
              <w:jc w:val="center"/>
              <w:rPr>
                <w:rFonts w:cstheme="minorHAnsi"/>
                <w:bCs/>
              </w:rPr>
            </w:pPr>
            <w:r w:rsidRPr="00740FEA">
              <w:rPr>
                <w:rFonts w:cstheme="minorHAnsi"/>
                <w:bCs/>
              </w:rPr>
              <w:t>Požadované pre časti 9 - 12</w:t>
            </w:r>
          </w:p>
        </w:tc>
        <w:tc>
          <w:tcPr>
            <w:tcW w:w="7274" w:type="dxa"/>
            <w:vAlign w:val="center"/>
          </w:tcPr>
          <w:p w14:paraId="24DFABE6" w14:textId="47B0E603" w:rsidR="001E7588" w:rsidRPr="00740FEA" w:rsidRDefault="001E7588" w:rsidP="00740FEA">
            <w:pPr>
              <w:autoSpaceDE w:val="0"/>
              <w:autoSpaceDN w:val="0"/>
              <w:adjustRightInd w:val="0"/>
              <w:jc w:val="both"/>
              <w:rPr>
                <w:rFonts w:cstheme="minorHAnsi"/>
                <w:color w:val="000000"/>
              </w:rPr>
            </w:pPr>
            <w:r w:rsidRPr="00740FEA">
              <w:rPr>
                <w:rFonts w:cstheme="minorHAnsi"/>
                <w:color w:val="000000"/>
              </w:rPr>
              <w:t>Uchádzač predloží minimálne k desiatim (10) predkladaným referenciám súhlasné vyjadrenie prevádzkovateľa distribučnej sústavy k projektovej dokumentácii; Stupeň projektu: Projekt pre realizáciu (realizačný projekt)</w:t>
            </w:r>
          </w:p>
        </w:tc>
      </w:tr>
    </w:tbl>
    <w:p w14:paraId="7998047E" w14:textId="77777777" w:rsidR="001E7588" w:rsidRDefault="001E7588" w:rsidP="001E7588">
      <w:pPr>
        <w:autoSpaceDE w:val="0"/>
        <w:autoSpaceDN w:val="0"/>
        <w:adjustRightInd w:val="0"/>
        <w:jc w:val="both"/>
        <w:rPr>
          <w:rFonts w:ascii="Calibri Light" w:hAnsi="Calibri Light" w:cs="Calibri Light"/>
          <w:color w:val="000000"/>
        </w:rPr>
      </w:pPr>
    </w:p>
    <w:p w14:paraId="750243B0" w14:textId="5BF8BADB" w:rsidR="001E7588" w:rsidRPr="00CE15BF" w:rsidRDefault="001E7588" w:rsidP="00CE15BF">
      <w:pPr>
        <w:autoSpaceDE w:val="0"/>
        <w:autoSpaceDN w:val="0"/>
        <w:adjustRightInd w:val="0"/>
        <w:spacing w:after="0" w:line="240" w:lineRule="auto"/>
        <w:ind w:left="709"/>
        <w:jc w:val="both"/>
        <w:rPr>
          <w:rFonts w:cstheme="minorHAnsi"/>
          <w:b/>
          <w:bCs/>
          <w:color w:val="000000"/>
        </w:rPr>
      </w:pPr>
      <w:r w:rsidRPr="001E7588">
        <w:rPr>
          <w:rFonts w:ascii="Calibri Light" w:hAnsi="Calibri Light" w:cs="Calibri Light"/>
          <w:color w:val="000000"/>
        </w:rPr>
        <w:t>Uchádzač uvedie v </w:t>
      </w:r>
      <w:r w:rsidRPr="00CE15BF">
        <w:rPr>
          <w:rFonts w:cstheme="minorHAnsi"/>
          <w:color w:val="000000"/>
        </w:rPr>
        <w:t xml:space="preserve">zozname poskytnutých služieb: </w:t>
      </w:r>
      <w:r w:rsidR="009F759A" w:rsidRPr="00CE15BF">
        <w:rPr>
          <w:rFonts w:cstheme="minorHAnsi"/>
          <w:b/>
          <w:bCs/>
          <w:color w:val="000000"/>
        </w:rPr>
        <w:t>názov alebo obchodné meno objednávateľa, adresu jeho sídla alebo miesto podnikania, predmet plnenia zmluvy, rozpočtový náklad stavby podľa rozpočtovej hlavy HL. II a HL. III, termín realizácie predmetu zmluvy, kontakt na objednávateľa, kde je možné uvedené údaje overiť</w:t>
      </w:r>
      <w:r w:rsidRPr="00CE15BF">
        <w:rPr>
          <w:rFonts w:cstheme="minorHAnsi"/>
          <w:b/>
          <w:bCs/>
          <w:color w:val="000000"/>
        </w:rPr>
        <w:t>.</w:t>
      </w:r>
    </w:p>
    <w:p w14:paraId="72EBBF61" w14:textId="77777777" w:rsidR="001E7588" w:rsidRPr="00CE15BF" w:rsidRDefault="001E7588" w:rsidP="00CE15BF">
      <w:pPr>
        <w:autoSpaceDE w:val="0"/>
        <w:autoSpaceDN w:val="0"/>
        <w:adjustRightInd w:val="0"/>
        <w:spacing w:after="0" w:line="240" w:lineRule="auto"/>
        <w:ind w:left="709"/>
        <w:jc w:val="both"/>
        <w:rPr>
          <w:rFonts w:cstheme="minorHAnsi"/>
        </w:rPr>
      </w:pPr>
      <w:r w:rsidRPr="00CE15BF">
        <w:rPr>
          <w:rFonts w:cstheme="minorHAnsi"/>
          <w:color w:val="000000"/>
        </w:rPr>
        <w:t>V prípade, ak uchádzač bude predkladať referenciu, v ktorej predmet plnen</w:t>
      </w:r>
      <w:r w:rsidRPr="00CE15BF">
        <w:rPr>
          <w:rFonts w:cstheme="minorHAnsi"/>
          <w:bCs/>
          <w:color w:val="000000"/>
        </w:rPr>
        <w:t>i</w:t>
      </w:r>
      <w:r w:rsidRPr="00CE15BF">
        <w:rPr>
          <w:rFonts w:cstheme="minorHAnsi"/>
        </w:rPr>
        <w:t xml:space="preserve">a tohto výberu tvoril samostatný stavebný objekt, resp. prevádzkový súbor z celkovej zmluvy/referencie, tak uchádzač uvedie len rozpočtový náklad stavby, ktorý sa dotýka predmetu tohto verejného obstarávania. </w:t>
      </w:r>
    </w:p>
    <w:p w14:paraId="5919E399" w14:textId="77777777" w:rsidR="001E7588" w:rsidRPr="00CE15BF" w:rsidRDefault="001E7588" w:rsidP="00CE15BF">
      <w:pPr>
        <w:autoSpaceDE w:val="0"/>
        <w:autoSpaceDN w:val="0"/>
        <w:adjustRightInd w:val="0"/>
        <w:spacing w:after="0" w:line="240" w:lineRule="auto"/>
        <w:ind w:left="709"/>
        <w:jc w:val="both"/>
        <w:rPr>
          <w:rFonts w:cstheme="minorHAnsi"/>
        </w:rPr>
      </w:pPr>
    </w:p>
    <w:p w14:paraId="6DFF5FE3" w14:textId="77777777" w:rsidR="00726E1E" w:rsidRPr="00CE15BF" w:rsidRDefault="00726E1E" w:rsidP="00CE15BF">
      <w:pPr>
        <w:autoSpaceDE w:val="0"/>
        <w:autoSpaceDN w:val="0"/>
        <w:adjustRightInd w:val="0"/>
        <w:spacing w:after="0" w:line="240" w:lineRule="auto"/>
        <w:ind w:left="709"/>
        <w:jc w:val="both"/>
        <w:rPr>
          <w:rFonts w:cstheme="minorHAnsi"/>
        </w:rPr>
      </w:pPr>
    </w:p>
    <w:p w14:paraId="513D4C0F" w14:textId="77777777" w:rsidR="001E7588" w:rsidRPr="00CE15BF" w:rsidRDefault="001E7588" w:rsidP="00CE15BF">
      <w:pPr>
        <w:autoSpaceDE w:val="0"/>
        <w:autoSpaceDN w:val="0"/>
        <w:adjustRightInd w:val="0"/>
        <w:spacing w:after="0" w:line="240" w:lineRule="auto"/>
        <w:ind w:left="709"/>
        <w:jc w:val="both"/>
        <w:rPr>
          <w:rFonts w:cstheme="minorHAnsi"/>
        </w:rPr>
      </w:pPr>
      <w:r w:rsidRPr="00CE15BF">
        <w:rPr>
          <w:rFonts w:cstheme="minorHAnsi"/>
        </w:rPr>
        <w:t>Odôvodnenie primeranosti a potreby:</w:t>
      </w:r>
    </w:p>
    <w:p w14:paraId="379BAF5F" w14:textId="77777777" w:rsidR="001E7588" w:rsidRPr="00CE15BF" w:rsidRDefault="001E7588" w:rsidP="00CE15BF">
      <w:pPr>
        <w:autoSpaceDE w:val="0"/>
        <w:autoSpaceDN w:val="0"/>
        <w:adjustRightInd w:val="0"/>
        <w:spacing w:after="0" w:line="240" w:lineRule="auto"/>
        <w:ind w:left="709"/>
        <w:jc w:val="both"/>
        <w:rPr>
          <w:rFonts w:cstheme="minorHAnsi"/>
        </w:rPr>
      </w:pPr>
      <w:r w:rsidRPr="00CE15BF">
        <w:rPr>
          <w:rFonts w:cstheme="minorHAnsi"/>
        </w:rPr>
        <w:t>Obstarávateľ podmienku účasti podľa § 34 zákona zadefinoval striktne vo vzťahu k predmetu zákazky s cieľom dosiahnuť čestnú hospodársku súťaž medzi kvalifikovanými dodávateľmi. Podmienka účasti je primeraná a jej potreba vyplynula z dôvodu overenia si skutočnosti, či uchádzači disponujú odbornými skúsenosťami z oblasti predmetu zákazky a sú oprávnení a schopní ho plniť/poskytnúť.</w:t>
      </w:r>
    </w:p>
    <w:p w14:paraId="5713D1D1" w14:textId="77777777" w:rsidR="001E7588" w:rsidRPr="00CE15BF" w:rsidRDefault="001E7588" w:rsidP="00CE15BF">
      <w:pPr>
        <w:tabs>
          <w:tab w:val="left" w:pos="993"/>
        </w:tabs>
        <w:spacing w:after="0" w:line="240" w:lineRule="auto"/>
        <w:jc w:val="both"/>
        <w:rPr>
          <w:rFonts w:eastAsia="Calibri" w:cstheme="minorHAnsi"/>
        </w:rPr>
      </w:pPr>
    </w:p>
    <w:p w14:paraId="3736177C" w14:textId="77777777" w:rsidR="009675CB" w:rsidRPr="00CE15BF" w:rsidRDefault="009675CB" w:rsidP="00CE15BF">
      <w:pPr>
        <w:pStyle w:val="Odsekzoznamu"/>
        <w:numPr>
          <w:ilvl w:val="1"/>
          <w:numId w:val="32"/>
        </w:numPr>
        <w:tabs>
          <w:tab w:val="left" w:pos="993"/>
        </w:tabs>
        <w:spacing w:after="0" w:line="240" w:lineRule="auto"/>
        <w:ind w:left="993"/>
        <w:jc w:val="both"/>
        <w:rPr>
          <w:rFonts w:eastAsia="Calibri" w:cstheme="minorHAnsi"/>
          <w:b/>
          <w:bCs/>
        </w:rPr>
      </w:pPr>
      <w:r w:rsidRPr="00CE15BF">
        <w:rPr>
          <w:rFonts w:eastAsia="Calibri" w:cstheme="minorHAnsi"/>
          <w:b/>
          <w:bCs/>
        </w:rPr>
        <w:lastRenderedPageBreak/>
        <w:t>Podľa § 34 ods. 1 písm. g) zákona:</w:t>
      </w:r>
    </w:p>
    <w:p w14:paraId="28BA8E26" w14:textId="77777777" w:rsidR="009675CB" w:rsidRPr="00CE15BF" w:rsidRDefault="009675CB" w:rsidP="00CE15BF">
      <w:pPr>
        <w:pStyle w:val="Odsekzoznamu"/>
        <w:spacing w:after="0" w:line="240" w:lineRule="auto"/>
        <w:ind w:left="993"/>
        <w:jc w:val="both"/>
        <w:rPr>
          <w:rFonts w:eastAsia="Calibri" w:cstheme="minorHAnsi"/>
        </w:rPr>
      </w:pPr>
      <w:r w:rsidRPr="00CE15BF">
        <w:rPr>
          <w:rFonts w:eastAsia="Calibri" w:cstheme="minorHAnsi"/>
        </w:rPr>
        <w:t>ak ide o stavebné práce alebo služby, údajmi o vzdelaní a odbornej praxi alebo o odbornej kvalifikácií osôb určených na plnenie zmluvy alebo koncesnej zmluvy alebo riadiacich zamestnancov</w:t>
      </w:r>
    </w:p>
    <w:p w14:paraId="46A16A74" w14:textId="77777777" w:rsidR="001E7588" w:rsidRPr="00CE15BF" w:rsidRDefault="001E7588" w:rsidP="00CE15BF">
      <w:pPr>
        <w:pStyle w:val="Odsekzoznamu"/>
        <w:tabs>
          <w:tab w:val="left" w:pos="993"/>
        </w:tabs>
        <w:spacing w:after="0" w:line="240" w:lineRule="auto"/>
        <w:ind w:left="993"/>
        <w:jc w:val="both"/>
        <w:rPr>
          <w:rFonts w:eastAsia="Calibri" w:cstheme="minorHAnsi"/>
        </w:rPr>
      </w:pPr>
    </w:p>
    <w:p w14:paraId="42049A95" w14:textId="33A34B55" w:rsidR="009675CB" w:rsidRPr="00CE15BF" w:rsidRDefault="009675CB" w:rsidP="00CE15BF">
      <w:pPr>
        <w:autoSpaceDE w:val="0"/>
        <w:autoSpaceDN w:val="0"/>
        <w:adjustRightInd w:val="0"/>
        <w:spacing w:after="0" w:line="240" w:lineRule="auto"/>
        <w:ind w:left="709"/>
        <w:jc w:val="both"/>
        <w:rPr>
          <w:rFonts w:cstheme="minorHAnsi"/>
          <w:b/>
        </w:rPr>
      </w:pPr>
      <w:r w:rsidRPr="00CE15BF">
        <w:rPr>
          <w:rFonts w:cstheme="minorHAnsi"/>
          <w:b/>
          <w:color w:val="000000"/>
        </w:rPr>
        <w:t>Minimálna požadovaná úroveň štandardov</w:t>
      </w:r>
      <w:r w:rsidR="00740FEA">
        <w:rPr>
          <w:rFonts w:cstheme="minorHAnsi"/>
          <w:b/>
          <w:color w:val="000000"/>
        </w:rPr>
        <w:t xml:space="preserve"> (platí pre všetky časti zákazky)</w:t>
      </w:r>
      <w:r w:rsidRPr="00CE15BF">
        <w:rPr>
          <w:rFonts w:cstheme="minorHAnsi"/>
          <w:b/>
        </w:rPr>
        <w:t>:</w:t>
      </w:r>
    </w:p>
    <w:p w14:paraId="45AB2104" w14:textId="77777777" w:rsidR="009675CB" w:rsidRPr="00CE15BF" w:rsidRDefault="009675CB" w:rsidP="00CE15BF">
      <w:pPr>
        <w:spacing w:after="0" w:line="240" w:lineRule="auto"/>
        <w:ind w:left="709"/>
        <w:jc w:val="both"/>
        <w:rPr>
          <w:rFonts w:cstheme="minorHAnsi"/>
        </w:rPr>
      </w:pPr>
      <w:r w:rsidRPr="00CE15BF">
        <w:rPr>
          <w:rFonts w:cstheme="minorHAnsi"/>
        </w:rPr>
        <w:t>Uchádzač predloží na osobu určenú na plnenie zmluvy:</w:t>
      </w:r>
    </w:p>
    <w:p w14:paraId="511E7CF4" w14:textId="089AFDC6" w:rsidR="009675CB" w:rsidRPr="00CE15BF" w:rsidRDefault="009675CB" w:rsidP="00CE15BF">
      <w:pPr>
        <w:pStyle w:val="Odsekzoznamu"/>
        <w:numPr>
          <w:ilvl w:val="0"/>
          <w:numId w:val="47"/>
        </w:numPr>
        <w:spacing w:after="0" w:line="240" w:lineRule="auto"/>
        <w:ind w:left="1134" w:hanging="426"/>
        <w:jc w:val="both"/>
        <w:rPr>
          <w:rFonts w:cstheme="minorHAnsi"/>
        </w:rPr>
      </w:pPr>
      <w:r w:rsidRPr="00CE15BF">
        <w:rPr>
          <w:rFonts w:cstheme="minorHAnsi"/>
        </w:rPr>
        <w:t xml:space="preserve">Autorizačné osvedčenie, s originálom odtlačku pečiatky a podpisom autorizovanej osoby, podľa zákona č. 138/1992 Zb. o autorizovaných architektoch a autorizovaných stavených inžinieroch v znení neskorších predpisov, s kategóriou autorizácie: </w:t>
      </w:r>
    </w:p>
    <w:p w14:paraId="02061B03" w14:textId="77777777" w:rsidR="009675CB" w:rsidRPr="00CE15BF" w:rsidRDefault="009675CB" w:rsidP="00CE15BF">
      <w:pPr>
        <w:pStyle w:val="Odsekzoznamu"/>
        <w:numPr>
          <w:ilvl w:val="0"/>
          <w:numId w:val="46"/>
        </w:numPr>
        <w:spacing w:after="0" w:line="240" w:lineRule="auto"/>
        <w:ind w:left="1276"/>
        <w:jc w:val="both"/>
        <w:rPr>
          <w:rFonts w:cstheme="minorHAnsi"/>
        </w:rPr>
      </w:pPr>
      <w:r w:rsidRPr="00CE15BF">
        <w:rPr>
          <w:rFonts w:cstheme="minorHAnsi"/>
        </w:rPr>
        <w:t>Líniové vedenia a rozvody (2-3), vydané Slovenskou komorou stavebných inžinierov do 31.12.2004 alebo</w:t>
      </w:r>
    </w:p>
    <w:p w14:paraId="0B12FE49" w14:textId="3F46F21F" w:rsidR="009675CB" w:rsidRPr="00624B4F" w:rsidRDefault="009675CB" w:rsidP="00624B4F">
      <w:pPr>
        <w:pStyle w:val="Odsekzoznamu"/>
        <w:numPr>
          <w:ilvl w:val="0"/>
          <w:numId w:val="46"/>
        </w:numPr>
        <w:spacing w:after="0" w:line="240" w:lineRule="auto"/>
        <w:ind w:left="1276"/>
        <w:jc w:val="both"/>
        <w:rPr>
          <w:rFonts w:ascii="Calibri" w:hAnsi="Calibri" w:cs="Calibri"/>
        </w:rPr>
      </w:pPr>
      <w:r w:rsidRPr="00624B4F">
        <w:rPr>
          <w:rFonts w:ascii="Calibri" w:hAnsi="Calibri" w:cs="Calibri"/>
        </w:rPr>
        <w:t>Líniové vedenia a rozvody (A2),  vydané Slovenskou komorou stavebných inžinierov od 1.1.2005.</w:t>
      </w:r>
    </w:p>
    <w:p w14:paraId="72B1F754" w14:textId="69BC6D27" w:rsidR="009675CB" w:rsidRPr="00624B4F" w:rsidRDefault="009675CB" w:rsidP="00624B4F">
      <w:pPr>
        <w:autoSpaceDE w:val="0"/>
        <w:autoSpaceDN w:val="0"/>
        <w:adjustRightInd w:val="0"/>
        <w:spacing w:after="0" w:line="240" w:lineRule="auto"/>
        <w:ind w:left="851"/>
        <w:jc w:val="both"/>
        <w:rPr>
          <w:rFonts w:ascii="Calibri" w:hAnsi="Calibri" w:cs="Calibri"/>
          <w:bCs/>
          <w:color w:val="000000"/>
        </w:rPr>
      </w:pPr>
      <w:r w:rsidRPr="00624B4F">
        <w:rPr>
          <w:rFonts w:ascii="Calibri" w:hAnsi="Calibri" w:cs="Calibri"/>
        </w:rPr>
        <w:t xml:space="preserve">Zároveň uchádzač </w:t>
      </w:r>
      <w:r w:rsidRPr="00505531">
        <w:rPr>
          <w:rFonts w:ascii="Calibri" w:hAnsi="Calibri" w:cs="Calibri"/>
          <w:b/>
          <w:bCs/>
        </w:rPr>
        <w:t>predloží životopis osoby</w:t>
      </w:r>
      <w:r w:rsidRPr="005D1980">
        <w:rPr>
          <w:rFonts w:ascii="Calibri" w:hAnsi="Calibri" w:cs="Calibri"/>
        </w:rPr>
        <w:t xml:space="preserve">, na ktorú je vydané autorizačné osvedčenie, </w:t>
      </w:r>
      <w:r w:rsidR="008C0359" w:rsidRPr="005D1980">
        <w:rPr>
          <w:rFonts w:ascii="Calibri" w:hAnsi="Calibri" w:cs="Calibri"/>
        </w:rPr>
        <w:t xml:space="preserve">z ktorého bude zrejmý právny vzťah osoby k uchádzačovi alebo iný právny titul, na základe ktorého bude mať uchádzač túto osobu k dispozícii počas plnenia rámcovej dohody a </w:t>
      </w:r>
      <w:r w:rsidRPr="005D1980">
        <w:rPr>
          <w:rFonts w:ascii="Calibri" w:hAnsi="Calibri" w:cs="Calibri"/>
        </w:rPr>
        <w:t>v ktorom budú uvedené aj údaje o odbornej praxi. Požadované sú</w:t>
      </w:r>
      <w:r w:rsidRPr="00624B4F">
        <w:rPr>
          <w:rFonts w:ascii="Calibri" w:hAnsi="Calibri" w:cs="Calibri"/>
        </w:rPr>
        <w:t xml:space="preserve"> minimálne päť (5) stavieb, pre ktoré bola PD odovzdaná objednávateľovi za posledných 36 mesiacov ku dňu predkladania ponúk, </w:t>
      </w:r>
      <w:r w:rsidRPr="00624B4F">
        <w:rPr>
          <w:rFonts w:ascii="Calibri" w:hAnsi="Calibri" w:cs="Calibri"/>
          <w:bCs/>
          <w:color w:val="000000"/>
        </w:rPr>
        <w:t>kde súčet rozpočtových hláv HL. II a HL. III k minimálne jednej (1) stavbe  musí byť v objeme minimálne  300 tis. EUR bez DPH.</w:t>
      </w:r>
    </w:p>
    <w:p w14:paraId="306A564A" w14:textId="77777777" w:rsidR="009675CB" w:rsidRPr="00624B4F" w:rsidRDefault="009675CB" w:rsidP="00624B4F">
      <w:pPr>
        <w:autoSpaceDE w:val="0"/>
        <w:autoSpaceDN w:val="0"/>
        <w:adjustRightInd w:val="0"/>
        <w:spacing w:after="0" w:line="240" w:lineRule="auto"/>
        <w:ind w:left="851"/>
        <w:jc w:val="both"/>
        <w:rPr>
          <w:rFonts w:ascii="Calibri" w:hAnsi="Calibri" w:cs="Calibri"/>
          <w:bCs/>
          <w:color w:val="000000"/>
        </w:rPr>
      </w:pPr>
    </w:p>
    <w:p w14:paraId="7A7D29A0" w14:textId="36E5BE96" w:rsidR="009675CB" w:rsidRPr="00624B4F" w:rsidRDefault="009675CB" w:rsidP="00624B4F">
      <w:pPr>
        <w:autoSpaceDE w:val="0"/>
        <w:autoSpaceDN w:val="0"/>
        <w:adjustRightInd w:val="0"/>
        <w:spacing w:after="0" w:line="240" w:lineRule="auto"/>
        <w:ind w:left="851"/>
        <w:jc w:val="both"/>
        <w:rPr>
          <w:rFonts w:ascii="Calibri" w:hAnsi="Calibri" w:cs="Calibri"/>
          <w:bCs/>
          <w:color w:val="000000"/>
        </w:rPr>
      </w:pPr>
      <w:r w:rsidRPr="00624B4F">
        <w:rPr>
          <w:rFonts w:ascii="Calibri" w:hAnsi="Calibri" w:cs="Calibri"/>
        </w:rPr>
        <w:t xml:space="preserve">Súčasťou životopisu bude zoznam stavieb, pre ktoré bola PD odovzdaná objednávateľovi za  posledných 36 mesiacov </w:t>
      </w:r>
      <w:r w:rsidR="00505531" w:rsidRPr="001E7588">
        <w:rPr>
          <w:rFonts w:cstheme="minorHAnsi"/>
        </w:rPr>
        <w:t xml:space="preserve">od vyhlásenia verejného obstarávania </w:t>
      </w:r>
      <w:r w:rsidRPr="00624B4F">
        <w:rPr>
          <w:rFonts w:ascii="Calibri" w:hAnsi="Calibri" w:cs="Calibri"/>
        </w:rPr>
        <w:t>s uvedením predmetu zmluvy, rozpočtový náklad stavby podľa rozpočtovej hlavy HL. II a HL. III, termín realizácie, kontakt na objednávateľa, kde je možné údaje overiť. Životopis musí byť podpísaný držiteľom autorizačného osvedčenia.</w:t>
      </w:r>
    </w:p>
    <w:p w14:paraId="2EB2C9AD" w14:textId="77777777" w:rsidR="009675CB" w:rsidRPr="005B516E" w:rsidRDefault="009675CB" w:rsidP="00624B4F">
      <w:pPr>
        <w:spacing w:after="0" w:line="240" w:lineRule="auto"/>
        <w:ind w:left="851"/>
        <w:jc w:val="both"/>
        <w:rPr>
          <w:rFonts w:ascii="Calibri" w:hAnsi="Calibri" w:cs="Calibri"/>
          <w:color w:val="000000" w:themeColor="text1"/>
        </w:rPr>
      </w:pPr>
      <w:r w:rsidRPr="00624B4F">
        <w:rPr>
          <w:rFonts w:ascii="Calibri" w:hAnsi="Calibri" w:cs="Calibri"/>
        </w:rPr>
        <w:t xml:space="preserve">V prípade, ak držiteľ autorizačného osvedčenia bude predkladať referenčné stavby, v ktorej </w:t>
      </w:r>
      <w:r w:rsidRPr="005B516E">
        <w:rPr>
          <w:rFonts w:ascii="Calibri" w:hAnsi="Calibri" w:cs="Calibri"/>
          <w:color w:val="000000" w:themeColor="text1"/>
        </w:rPr>
        <w:t xml:space="preserve">predmet plnenia tohto výberu tvoril samostatný stavebný objekt, resp. prevádzkový súbor z celkovej zmluvy/referencie, tak držiteľ autorizačného osvedčenia uvedie len rozpočtový náklad stavby, ktorý sa dotýka predmetu tohto verejného obstarávania. </w:t>
      </w:r>
    </w:p>
    <w:p w14:paraId="1BEFB0B7" w14:textId="77777777" w:rsidR="009675CB" w:rsidRPr="005B516E" w:rsidRDefault="009675CB" w:rsidP="00624B4F">
      <w:pPr>
        <w:spacing w:after="0" w:line="240" w:lineRule="auto"/>
        <w:ind w:left="851"/>
        <w:jc w:val="both"/>
        <w:rPr>
          <w:rFonts w:ascii="Calibri" w:hAnsi="Calibri" w:cs="Calibri"/>
          <w:color w:val="000000" w:themeColor="text1"/>
        </w:rPr>
      </w:pPr>
    </w:p>
    <w:p w14:paraId="555B1F2A" w14:textId="142D4C22" w:rsidR="009675CB" w:rsidRPr="005B516E" w:rsidRDefault="009675CB" w:rsidP="00624B4F">
      <w:pPr>
        <w:spacing w:after="0" w:line="240" w:lineRule="auto"/>
        <w:ind w:left="851"/>
        <w:jc w:val="both"/>
        <w:rPr>
          <w:rFonts w:ascii="Calibri" w:hAnsi="Calibri" w:cs="Calibri"/>
          <w:color w:val="000000" w:themeColor="text1"/>
        </w:rPr>
      </w:pPr>
      <w:r w:rsidRPr="005B516E">
        <w:rPr>
          <w:rFonts w:ascii="Calibri" w:hAnsi="Calibri" w:cs="Calibri"/>
          <w:color w:val="000000" w:themeColor="text1"/>
        </w:rPr>
        <w:t>Osoba na plnenie zmluvy, na ktorú sa predkladá autorizačné osvedčenie nemôže vykonávať činnosť pre iného uchádzača, ktorý je prihlásený v rámci tohto verejného obstarávania. Uchádzač predloží čestné</w:t>
      </w:r>
      <w:r w:rsidR="00CA4877" w:rsidRPr="005B516E">
        <w:rPr>
          <w:rFonts w:ascii="Calibri" w:hAnsi="Calibri" w:cs="Calibri"/>
          <w:color w:val="000000" w:themeColor="text1"/>
        </w:rPr>
        <w:t xml:space="preserve"> </w:t>
      </w:r>
      <w:r w:rsidRPr="005B516E">
        <w:rPr>
          <w:rFonts w:ascii="Calibri" w:hAnsi="Calibri" w:cs="Calibri"/>
          <w:color w:val="000000" w:themeColor="text1"/>
        </w:rPr>
        <w:t>vyhlásenie, že osoba na ktorú je vydané autorizačné osvedčenie je v zmluvnom pracovnom pomere.</w:t>
      </w:r>
    </w:p>
    <w:p w14:paraId="23E044C1" w14:textId="77777777" w:rsidR="00624B4F" w:rsidRDefault="00624B4F" w:rsidP="00624B4F">
      <w:pPr>
        <w:autoSpaceDE w:val="0"/>
        <w:autoSpaceDN w:val="0"/>
        <w:adjustRightInd w:val="0"/>
        <w:spacing w:after="0" w:line="240" w:lineRule="auto"/>
        <w:ind w:left="851"/>
        <w:jc w:val="both"/>
        <w:rPr>
          <w:rFonts w:ascii="Calibri" w:hAnsi="Calibri" w:cs="Calibri"/>
        </w:rPr>
      </w:pPr>
    </w:p>
    <w:p w14:paraId="23C7816D" w14:textId="3528FB73" w:rsidR="009675CB" w:rsidRPr="00624B4F" w:rsidRDefault="009675CB" w:rsidP="00624B4F">
      <w:pPr>
        <w:autoSpaceDE w:val="0"/>
        <w:autoSpaceDN w:val="0"/>
        <w:adjustRightInd w:val="0"/>
        <w:spacing w:after="0" w:line="240" w:lineRule="auto"/>
        <w:ind w:left="851"/>
        <w:jc w:val="both"/>
        <w:rPr>
          <w:rFonts w:ascii="Calibri" w:hAnsi="Calibri" w:cs="Calibri"/>
        </w:rPr>
      </w:pPr>
      <w:r w:rsidRPr="00624B4F">
        <w:rPr>
          <w:rFonts w:ascii="Calibri" w:hAnsi="Calibri" w:cs="Calibri"/>
        </w:rPr>
        <w:t>Odôvodnenie primeranosti a potreby:</w:t>
      </w:r>
    </w:p>
    <w:p w14:paraId="37BCED0B" w14:textId="77777777" w:rsidR="009675CB" w:rsidRPr="00624B4F" w:rsidRDefault="009675CB" w:rsidP="00624B4F">
      <w:pPr>
        <w:autoSpaceDE w:val="0"/>
        <w:autoSpaceDN w:val="0"/>
        <w:adjustRightInd w:val="0"/>
        <w:spacing w:after="0" w:line="240" w:lineRule="auto"/>
        <w:ind w:left="851"/>
        <w:jc w:val="both"/>
        <w:rPr>
          <w:rFonts w:ascii="Calibri" w:hAnsi="Calibri" w:cs="Calibri"/>
        </w:rPr>
      </w:pPr>
      <w:r w:rsidRPr="00624B4F">
        <w:rPr>
          <w:rFonts w:ascii="Calibri" w:hAnsi="Calibri" w:cs="Calibri"/>
        </w:rPr>
        <w:t>Splnením týchto podmienok účasti uchádzač preukáže odbornú spôsobilosť osoby zodpovednej za plnenie zákazky v požadovanej kvalite a v stanovenom zmluvnom termíne.</w:t>
      </w:r>
    </w:p>
    <w:p w14:paraId="65DE8C8B" w14:textId="77777777" w:rsidR="009675CB" w:rsidRDefault="009675CB" w:rsidP="009675CB">
      <w:pPr>
        <w:spacing w:after="0"/>
        <w:jc w:val="both"/>
        <w:rPr>
          <w:rFonts w:ascii="Arial" w:hAnsi="Arial" w:cs="Arial"/>
          <w:sz w:val="20"/>
          <w:szCs w:val="20"/>
        </w:rPr>
      </w:pPr>
    </w:p>
    <w:p w14:paraId="3EC47115" w14:textId="213B9EDD" w:rsidR="009675CB" w:rsidRPr="008C0359" w:rsidRDefault="008C0359" w:rsidP="008C0359">
      <w:pPr>
        <w:pStyle w:val="Odsekzoznamu"/>
        <w:numPr>
          <w:ilvl w:val="1"/>
          <w:numId w:val="32"/>
        </w:numPr>
        <w:tabs>
          <w:tab w:val="left" w:pos="993"/>
        </w:tabs>
        <w:spacing w:after="0" w:line="240" w:lineRule="auto"/>
        <w:ind w:left="993"/>
        <w:jc w:val="both"/>
        <w:rPr>
          <w:rFonts w:eastAsia="Calibri" w:cstheme="minorHAnsi"/>
        </w:rPr>
      </w:pPr>
      <w:r w:rsidRPr="008C0359">
        <w:rPr>
          <w:rFonts w:eastAsia="Calibri" w:cstheme="minorHAnsi"/>
        </w:rPr>
        <w:t xml:space="preserve">Podľa § 34 ods. </w:t>
      </w:r>
      <w:r w:rsidR="003648C6">
        <w:rPr>
          <w:rFonts w:eastAsia="Calibri" w:cstheme="minorHAnsi"/>
        </w:rPr>
        <w:t>3</w:t>
      </w:r>
      <w:r w:rsidRPr="008C0359">
        <w:rPr>
          <w:rFonts w:eastAsia="Calibri" w:cstheme="minorHAnsi"/>
        </w:rPr>
        <w:t xml:space="preserve"> zákona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w:t>
      </w:r>
      <w:r w:rsidRPr="008C0359">
        <w:rPr>
          <w:rFonts w:eastAsia="Calibri" w:cstheme="minorHAnsi"/>
        </w:rPr>
        <w:lastRenderedPageBreak/>
        <w:t>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p w14:paraId="12A43EA9" w14:textId="77777777" w:rsidR="009675CB" w:rsidRPr="001E7588" w:rsidRDefault="009675CB" w:rsidP="001E7588">
      <w:pPr>
        <w:pStyle w:val="Odsekzoznamu"/>
        <w:tabs>
          <w:tab w:val="left" w:pos="993"/>
        </w:tabs>
        <w:spacing w:after="0" w:line="240" w:lineRule="auto"/>
        <w:ind w:left="993"/>
        <w:jc w:val="both"/>
        <w:rPr>
          <w:rFonts w:eastAsia="Calibri" w:cstheme="minorHAnsi"/>
        </w:rPr>
      </w:pPr>
    </w:p>
    <w:p w14:paraId="0901D8A0" w14:textId="131A8FE3" w:rsidR="0072488F" w:rsidRPr="00EA46C0" w:rsidRDefault="0072488F" w:rsidP="005144E4">
      <w:pPr>
        <w:pStyle w:val="Nadpis1"/>
        <w:jc w:val="left"/>
        <w:rPr>
          <w:rFonts w:asciiTheme="minorHAnsi" w:hAnsiTheme="minorHAnsi" w:cstheme="minorHAnsi"/>
        </w:rPr>
      </w:pPr>
      <w:r w:rsidRPr="00EA46C0">
        <w:rPr>
          <w:rFonts w:asciiTheme="minorHAnsi" w:hAnsiTheme="minorHAnsi" w:cstheme="minorHAnsi"/>
        </w:rPr>
        <w:t>A.3 KRITÉRIÁ HODNOTENIA</w:t>
      </w:r>
      <w:bookmarkEnd w:id="141"/>
      <w:bookmarkEnd w:id="168"/>
    </w:p>
    <w:p w14:paraId="26E02334" w14:textId="72BF6E59" w:rsidR="0072488F" w:rsidRPr="00EA46C0" w:rsidRDefault="0072488F" w:rsidP="00FA5B46">
      <w:pPr>
        <w:pStyle w:val="Nadpis2"/>
        <w:numPr>
          <w:ilvl w:val="0"/>
          <w:numId w:val="32"/>
        </w:numPr>
        <w:spacing w:line="240" w:lineRule="auto"/>
        <w:jc w:val="both"/>
        <w:rPr>
          <w:rFonts w:asciiTheme="minorHAnsi" w:hAnsiTheme="minorHAnsi" w:cstheme="minorHAnsi"/>
        </w:rPr>
      </w:pPr>
      <w:bookmarkStart w:id="169" w:name="_Ref509399000"/>
      <w:bookmarkStart w:id="170" w:name="_Toc224563900"/>
      <w:bookmarkStart w:id="171" w:name="_Toc368490260"/>
      <w:bookmarkStart w:id="172" w:name="_Toc380065863"/>
      <w:r w:rsidRPr="004B4A6C">
        <w:t>Všeobecné</w:t>
      </w:r>
      <w:r w:rsidRPr="00EA46C0">
        <w:rPr>
          <w:rFonts w:asciiTheme="minorHAnsi" w:hAnsiTheme="minorHAnsi" w:cstheme="minorHAnsi"/>
        </w:rPr>
        <w:t xml:space="preserve"> požiadavky na spôsob určenia ceny</w:t>
      </w:r>
      <w:bookmarkEnd w:id="169"/>
      <w:bookmarkEnd w:id="170"/>
    </w:p>
    <w:p w14:paraId="7F0F6505" w14:textId="72E6A634" w:rsidR="009A7EBF" w:rsidRPr="004B4A6C" w:rsidRDefault="009A7EBF" w:rsidP="00FA5B46">
      <w:pPr>
        <w:pStyle w:val="Odsekzoznamu"/>
        <w:numPr>
          <w:ilvl w:val="1"/>
          <w:numId w:val="32"/>
        </w:numPr>
        <w:tabs>
          <w:tab w:val="left" w:pos="993"/>
        </w:tabs>
        <w:spacing w:after="0" w:line="240" w:lineRule="auto"/>
        <w:ind w:left="993"/>
        <w:jc w:val="both"/>
        <w:rPr>
          <w:rFonts w:eastAsia="Calibri" w:cstheme="minorHAnsi"/>
        </w:rPr>
      </w:pPr>
      <w:bookmarkStart w:id="173" w:name="_Ref509562657"/>
      <w:r w:rsidRPr="004B4A6C">
        <w:rPr>
          <w:rFonts w:eastAsia="Calibri" w:cstheme="minorHAnsi"/>
        </w:rPr>
        <w:t xml:space="preserve">Všetky ceny uvádzané v ponuke musia zodpovedať požiadavkám stanoveným v bode </w:t>
      </w:r>
      <w:r w:rsidRPr="004B4A6C">
        <w:rPr>
          <w:rFonts w:eastAsia="Calibri" w:cstheme="minorHAnsi"/>
        </w:rPr>
        <w:fldChar w:fldCharType="begin"/>
      </w:r>
      <w:r w:rsidRPr="004B4A6C">
        <w:rPr>
          <w:rFonts w:eastAsia="Calibri" w:cstheme="minorHAnsi"/>
        </w:rPr>
        <w:instrText xml:space="preserve"> REF _Ref468957063 \r \h  \* MERGEFORMAT </w:instrText>
      </w:r>
      <w:r w:rsidRPr="004B4A6C">
        <w:rPr>
          <w:rFonts w:eastAsia="Calibri" w:cstheme="minorHAnsi"/>
        </w:rPr>
      </w:r>
      <w:r w:rsidRPr="004B4A6C">
        <w:rPr>
          <w:rFonts w:eastAsia="Calibri" w:cstheme="minorHAnsi"/>
        </w:rPr>
        <w:fldChar w:fldCharType="separate"/>
      </w:r>
      <w:r w:rsidR="00190CB0" w:rsidRPr="004B4A6C">
        <w:rPr>
          <w:rFonts w:eastAsia="Calibri" w:cstheme="minorHAnsi"/>
        </w:rPr>
        <w:t>15</w:t>
      </w:r>
      <w:r w:rsidRPr="004B4A6C">
        <w:rPr>
          <w:rFonts w:eastAsia="Calibri" w:cstheme="minorHAnsi"/>
        </w:rPr>
        <w:fldChar w:fldCharType="end"/>
      </w:r>
      <w:r w:rsidRPr="004B4A6C">
        <w:rPr>
          <w:rFonts w:eastAsia="Calibri" w:cstheme="minorHAnsi"/>
        </w:rPr>
        <w:t>. týchto súťažných podkladov.</w:t>
      </w:r>
    </w:p>
    <w:p w14:paraId="0CA35A52" w14:textId="064CB0FD" w:rsidR="009A7EBF" w:rsidRPr="004B4A6C" w:rsidRDefault="009A7EBF" w:rsidP="00FA5B46">
      <w:pPr>
        <w:pStyle w:val="Odsekzoznamu"/>
        <w:numPr>
          <w:ilvl w:val="1"/>
          <w:numId w:val="32"/>
        </w:numPr>
        <w:tabs>
          <w:tab w:val="left" w:pos="993"/>
        </w:tabs>
        <w:spacing w:after="0" w:line="240" w:lineRule="auto"/>
        <w:ind w:left="993"/>
        <w:jc w:val="both"/>
        <w:rPr>
          <w:rFonts w:eastAsia="Calibri" w:cstheme="minorHAnsi"/>
        </w:rPr>
      </w:pPr>
      <w:r w:rsidRPr="004B4A6C">
        <w:rPr>
          <w:rFonts w:eastAsia="Calibri" w:cstheme="minorHAnsi"/>
        </w:rPr>
        <w:t>Navrhovaná cena musí obsahovať všetky ceny t.j. celé náklady za celý požadovaný predmet obstarávania podľa sekcie B.1 Opis predmetu zákazky týchto súťažných podkladov.</w:t>
      </w:r>
    </w:p>
    <w:p w14:paraId="71CCA5AC" w14:textId="77777777" w:rsidR="009A7EBF" w:rsidRPr="004B4A6C" w:rsidRDefault="009A7EBF" w:rsidP="00FA5B46">
      <w:pPr>
        <w:pStyle w:val="Odsekzoznamu"/>
        <w:numPr>
          <w:ilvl w:val="1"/>
          <w:numId w:val="32"/>
        </w:numPr>
        <w:tabs>
          <w:tab w:val="left" w:pos="993"/>
        </w:tabs>
        <w:spacing w:after="0" w:line="240" w:lineRule="auto"/>
        <w:ind w:left="993"/>
        <w:jc w:val="both"/>
        <w:rPr>
          <w:rFonts w:eastAsia="Calibri" w:cstheme="minorHAnsi"/>
        </w:rPr>
      </w:pPr>
      <w:r w:rsidRPr="00AB5FEA">
        <w:rPr>
          <w:rFonts w:eastAsia="Calibri" w:cstheme="minorHAnsi"/>
          <w:b/>
          <w:bCs/>
        </w:rPr>
        <w:t>Pri určovaní cien je potrebné venovať pozornosť všetkým požadovaným údajom, ako aj pokynom na zhotovenie ponuky vyplývajúcich pre uchádzačov z týchto súťažných podkladov, vrátane obchodných podmienok dodania predmetu obstarávania</w:t>
      </w:r>
      <w:r w:rsidRPr="004B4A6C">
        <w:rPr>
          <w:rFonts w:eastAsia="Calibri" w:cstheme="minorHAnsi"/>
        </w:rPr>
        <w:t>.</w:t>
      </w:r>
    </w:p>
    <w:p w14:paraId="52FCA5EE" w14:textId="6F1BD859" w:rsidR="009A7EBF" w:rsidRPr="0014258F" w:rsidRDefault="009A7EBF" w:rsidP="00FA5B46">
      <w:pPr>
        <w:pStyle w:val="Odsekzoznamu"/>
        <w:numPr>
          <w:ilvl w:val="1"/>
          <w:numId w:val="32"/>
        </w:numPr>
        <w:tabs>
          <w:tab w:val="left" w:pos="993"/>
        </w:tabs>
        <w:spacing w:after="0" w:line="240" w:lineRule="auto"/>
        <w:ind w:left="993"/>
        <w:jc w:val="both"/>
        <w:rPr>
          <w:rFonts w:cstheme="minorHAnsi"/>
        </w:rPr>
      </w:pPr>
      <w:r w:rsidRPr="004B4A6C">
        <w:rPr>
          <w:rFonts w:eastAsia="Calibri" w:cstheme="minorHAnsi"/>
        </w:rPr>
        <w:t>Všetky</w:t>
      </w:r>
      <w:r w:rsidRPr="00EA46C0">
        <w:rPr>
          <w:rFonts w:cstheme="minorHAnsi"/>
        </w:rPr>
        <w:t xml:space="preserve"> </w:t>
      </w:r>
      <w:r w:rsidRPr="0014258F">
        <w:rPr>
          <w:rFonts w:cstheme="minorHAnsi"/>
        </w:rPr>
        <w:t>ceny uvádzané v ponuke sú zmluvné hodnoty dohodnuté ako pevné hodnoty, počas celej doby plnenia zmluvného vzťahu a sú nemenné pokiaľ v</w:t>
      </w:r>
      <w:r w:rsidR="00676BAE" w:rsidRPr="0014258F">
        <w:rPr>
          <w:rFonts w:cstheme="minorHAnsi"/>
        </w:rPr>
        <w:t xml:space="preserve"> Dohod</w:t>
      </w:r>
      <w:r w:rsidRPr="0014258F">
        <w:rPr>
          <w:rFonts w:cstheme="minorHAnsi"/>
        </w:rPr>
        <w:t>e nie je stanovené inak.</w:t>
      </w:r>
    </w:p>
    <w:p w14:paraId="6410CC85" w14:textId="0131C2A0" w:rsidR="00D4246D" w:rsidRPr="009A6FDC" w:rsidRDefault="009A7EBF" w:rsidP="00FA5B46">
      <w:pPr>
        <w:pStyle w:val="Odsekzoznamu"/>
        <w:numPr>
          <w:ilvl w:val="1"/>
          <w:numId w:val="32"/>
        </w:numPr>
        <w:tabs>
          <w:tab w:val="left" w:pos="993"/>
        </w:tabs>
        <w:spacing w:after="0" w:line="240" w:lineRule="auto"/>
        <w:ind w:left="993"/>
        <w:jc w:val="both"/>
        <w:rPr>
          <w:rFonts w:cstheme="minorHAnsi"/>
        </w:rPr>
      </w:pPr>
      <w:bookmarkStart w:id="174" w:name="_Ref150344413"/>
      <w:r w:rsidRPr="0014258F">
        <w:rPr>
          <w:rFonts w:cstheme="minorHAnsi"/>
        </w:rPr>
        <w:t>Uchádzač vyplní údaje v</w:t>
      </w:r>
      <w:r w:rsidR="00090473" w:rsidRPr="0014258F">
        <w:rPr>
          <w:rFonts w:cstheme="minorHAnsi"/>
        </w:rPr>
        <w:t> </w:t>
      </w:r>
      <w:r w:rsidRPr="0014258F">
        <w:rPr>
          <w:rFonts w:cstheme="minorHAnsi"/>
        </w:rPr>
        <w:t>tabuľke</w:t>
      </w:r>
      <w:r w:rsidR="00090473" w:rsidRPr="0014258F">
        <w:rPr>
          <w:rFonts w:cstheme="minorHAnsi"/>
        </w:rPr>
        <w:t>/</w:t>
      </w:r>
      <w:r w:rsidR="00090473" w:rsidRPr="009A6FDC">
        <w:rPr>
          <w:rFonts w:cstheme="minorHAnsi"/>
        </w:rPr>
        <w:t>tabuľkách</w:t>
      </w:r>
      <w:r w:rsidRPr="009A6FDC">
        <w:rPr>
          <w:rFonts w:cstheme="minorHAnsi"/>
        </w:rPr>
        <w:t xml:space="preserve"> </w:t>
      </w:r>
      <w:bookmarkStart w:id="175" w:name="_Hlk15388415"/>
      <w:r w:rsidR="0014258F" w:rsidRPr="009A6FDC">
        <w:rPr>
          <w:rFonts w:cstheme="minorHAnsi"/>
          <w:i/>
          <w:iCs/>
        </w:rPr>
        <w:t>(</w:t>
      </w:r>
      <w:r w:rsidR="009A6FDC" w:rsidRPr="009A6FDC">
        <w:rPr>
          <w:rFonts w:cstheme="minorHAnsi"/>
          <w:i/>
          <w:iCs/>
        </w:rPr>
        <w:t>„SP_Príloha č. 3_Návrh na plnenie kritérií.xlsx</w:t>
      </w:r>
      <w:r w:rsidR="0014258F" w:rsidRPr="009A6FDC">
        <w:rPr>
          <w:rFonts w:cstheme="minorHAnsi"/>
          <w:i/>
          <w:iCs/>
        </w:rPr>
        <w:t>“</w:t>
      </w:r>
      <w:r w:rsidR="009A6FDC" w:rsidRPr="009A6FDC">
        <w:rPr>
          <w:rFonts w:cstheme="minorHAnsi"/>
          <w:i/>
          <w:iCs/>
        </w:rPr>
        <w:t>)</w:t>
      </w:r>
      <w:r w:rsidR="0014258F" w:rsidRPr="009A6FDC">
        <w:rPr>
          <w:rFonts w:cstheme="minorHAnsi"/>
        </w:rPr>
        <w:t xml:space="preserve"> </w:t>
      </w:r>
      <w:r w:rsidRPr="009A6FDC">
        <w:rPr>
          <w:rFonts w:cstheme="minorHAnsi"/>
        </w:rPr>
        <w:t xml:space="preserve">sekcie </w:t>
      </w:r>
      <w:r w:rsidRPr="009A6FDC">
        <w:rPr>
          <w:rFonts w:cstheme="minorHAnsi"/>
          <w:i/>
          <w:color w:val="4472C4" w:themeColor="accent1"/>
        </w:rPr>
        <w:t>B.2 Návrh na plnenie kritérií</w:t>
      </w:r>
      <w:r w:rsidRPr="009A6FDC">
        <w:rPr>
          <w:rFonts w:cstheme="minorHAnsi"/>
          <w:color w:val="4472C4" w:themeColor="accent1"/>
        </w:rPr>
        <w:t xml:space="preserve"> </w:t>
      </w:r>
      <w:bookmarkEnd w:id="175"/>
      <w:r w:rsidR="00ED1D89" w:rsidRPr="009A6FDC">
        <w:rPr>
          <w:rFonts w:cstheme="minorHAnsi"/>
        </w:rPr>
        <w:t xml:space="preserve">týchto súťažných podkladov </w:t>
      </w:r>
      <w:r w:rsidRPr="009A6FDC">
        <w:rPr>
          <w:rFonts w:cstheme="minorHAnsi"/>
        </w:rPr>
        <w:t xml:space="preserve">na miestach </w:t>
      </w:r>
      <w:r w:rsidR="00965573" w:rsidRPr="009A6FDC">
        <w:rPr>
          <w:rFonts w:cstheme="minorHAnsi"/>
          <w:b/>
          <w:bCs/>
        </w:rPr>
        <w:t>so žltým podfarbením</w:t>
      </w:r>
      <w:r w:rsidRPr="009A6FDC">
        <w:rPr>
          <w:rFonts w:cstheme="minorHAnsi"/>
        </w:rPr>
        <w:t>.</w:t>
      </w:r>
      <w:bookmarkEnd w:id="174"/>
    </w:p>
    <w:p w14:paraId="77036DB6" w14:textId="77777777" w:rsidR="009A7EBF" w:rsidRPr="009A6FDC" w:rsidRDefault="009A7EBF" w:rsidP="00FA5B46">
      <w:pPr>
        <w:pStyle w:val="Odsekzoznamu"/>
        <w:numPr>
          <w:ilvl w:val="1"/>
          <w:numId w:val="32"/>
        </w:numPr>
        <w:tabs>
          <w:tab w:val="left" w:pos="993"/>
        </w:tabs>
        <w:spacing w:after="0" w:line="240" w:lineRule="auto"/>
        <w:ind w:left="993"/>
        <w:jc w:val="both"/>
        <w:rPr>
          <w:rFonts w:cstheme="minorHAnsi"/>
          <w:u w:val="single"/>
        </w:rPr>
      </w:pPr>
      <w:r w:rsidRPr="009A6FDC">
        <w:rPr>
          <w:rFonts w:cstheme="minorHAnsi"/>
        </w:rPr>
        <w:t>Podrobný spôsob výpočtu ceny predmetu zákazky musí byť rozpísaný tak, aby bolo možné jednoznačne určiť a stanoviť ceny pre fakturáciu v zmysle definovaných obchodných podmienok dodania predmetu obstarávania.</w:t>
      </w:r>
    </w:p>
    <w:p w14:paraId="5994E5C3" w14:textId="273040C6" w:rsidR="009A7EBF" w:rsidRPr="009A6FDC" w:rsidRDefault="009A7EBF" w:rsidP="00FA5B46">
      <w:pPr>
        <w:pStyle w:val="Odsekzoznamu"/>
        <w:numPr>
          <w:ilvl w:val="1"/>
          <w:numId w:val="32"/>
        </w:numPr>
        <w:tabs>
          <w:tab w:val="left" w:pos="993"/>
        </w:tabs>
        <w:spacing w:after="0" w:line="240" w:lineRule="auto"/>
        <w:ind w:left="993"/>
        <w:jc w:val="both"/>
        <w:rPr>
          <w:rFonts w:cstheme="minorHAnsi"/>
          <w:u w:val="single"/>
        </w:rPr>
      </w:pPr>
      <w:r w:rsidRPr="009A6FDC">
        <w:rPr>
          <w:rFonts w:cstheme="minorHAnsi"/>
          <w:u w:val="single"/>
        </w:rPr>
        <w:t>Všetky ceny uvedené v</w:t>
      </w:r>
      <w:r w:rsidR="0014258F" w:rsidRPr="009A6FDC">
        <w:rPr>
          <w:rFonts w:cstheme="minorHAnsi"/>
          <w:u w:val="single"/>
        </w:rPr>
        <w:t xml:space="preserve"> cenovej </w:t>
      </w:r>
      <w:r w:rsidRPr="009A6FDC">
        <w:rPr>
          <w:rFonts w:cstheme="minorHAnsi"/>
          <w:u w:val="single"/>
        </w:rPr>
        <w:t xml:space="preserve">tabuľke </w:t>
      </w:r>
      <w:r w:rsidR="009A6FDC" w:rsidRPr="009A6FDC">
        <w:rPr>
          <w:rFonts w:cstheme="minorHAnsi"/>
          <w:i/>
          <w:iCs/>
          <w:u w:val="single"/>
        </w:rPr>
        <w:t>(„SP_Príloha č. 3_Návrh na plnenie kritérií.xlsx“</w:t>
      </w:r>
      <w:r w:rsidR="0014258F" w:rsidRPr="009A6FDC">
        <w:rPr>
          <w:rFonts w:cstheme="minorHAnsi"/>
          <w:u w:val="single"/>
        </w:rPr>
        <w:t xml:space="preserve">) </w:t>
      </w:r>
      <w:r w:rsidRPr="009A6FDC">
        <w:rPr>
          <w:rFonts w:cstheme="minorHAnsi"/>
          <w:u w:val="single"/>
        </w:rPr>
        <w:t xml:space="preserve">sekcie </w:t>
      </w:r>
      <w:r w:rsidRPr="009A6FDC">
        <w:rPr>
          <w:rFonts w:cstheme="minorHAnsi"/>
          <w:i/>
          <w:u w:val="single"/>
        </w:rPr>
        <w:t>B.2 Návrh na plnenie kritérií</w:t>
      </w:r>
      <w:r w:rsidRPr="009A6FDC">
        <w:rPr>
          <w:rFonts w:cstheme="minorHAnsi"/>
          <w:u w:val="single"/>
        </w:rPr>
        <w:t xml:space="preserve"> </w:t>
      </w:r>
      <w:r w:rsidR="00ED1D89" w:rsidRPr="009A6FDC">
        <w:rPr>
          <w:rFonts w:cstheme="minorHAnsi"/>
          <w:u w:val="single"/>
        </w:rPr>
        <w:t xml:space="preserve">týchto súťažných podkladov </w:t>
      </w:r>
      <w:r w:rsidRPr="009A6FDC">
        <w:rPr>
          <w:rFonts w:cstheme="minorHAnsi"/>
          <w:b/>
          <w:u w:val="single"/>
        </w:rPr>
        <w:t>sa pre účely vyhodnocovania ponúk zaokrúhľujú na dve desatinné miesta</w:t>
      </w:r>
      <w:r w:rsidRPr="009A6FDC">
        <w:rPr>
          <w:rFonts w:cstheme="minorHAnsi"/>
          <w:u w:val="single"/>
        </w:rPr>
        <w:t>.</w:t>
      </w:r>
    </w:p>
    <w:p w14:paraId="53C32398" w14:textId="3D2CB3D8" w:rsidR="00AB5FEA" w:rsidRPr="00AB5FEA" w:rsidRDefault="009927B6" w:rsidP="00FA5B46">
      <w:pPr>
        <w:pStyle w:val="Odsekzoznamu"/>
        <w:numPr>
          <w:ilvl w:val="1"/>
          <w:numId w:val="32"/>
        </w:numPr>
        <w:tabs>
          <w:tab w:val="left" w:pos="993"/>
        </w:tabs>
        <w:spacing w:after="0" w:line="240" w:lineRule="auto"/>
        <w:ind w:left="993"/>
        <w:jc w:val="both"/>
        <w:rPr>
          <w:rFonts w:cstheme="minorHAnsi"/>
        </w:rPr>
      </w:pPr>
      <w:r w:rsidRPr="009927B6">
        <w:rPr>
          <w:rFonts w:cstheme="minorHAnsi"/>
        </w:rPr>
        <w:t>Určenie jednotkových cien musí byť jednoznačné a následný výpočet celkovej ceny pre každú položku musí byť vypočítaný z jednotkových cien vynásobením stanovenými množstvami definovanými v tabuľke, bez matematických chýb. Množstvá pre každú položku sú nemenné a musia byť presne také, aké sú uvedené v tabuľke v časti B2 NÁVRH NA PLNENIE KRITÉRIÍ</w:t>
      </w:r>
      <w:r>
        <w:rPr>
          <w:rFonts w:cstheme="minorHAnsi"/>
        </w:rPr>
        <w:t>.</w:t>
      </w:r>
    </w:p>
    <w:p w14:paraId="50DC2C25" w14:textId="06EC2249" w:rsidR="0072488F" w:rsidRPr="00AB5FEA" w:rsidRDefault="0072488F" w:rsidP="00FA5B46">
      <w:pPr>
        <w:pStyle w:val="Nadpis2"/>
        <w:numPr>
          <w:ilvl w:val="0"/>
          <w:numId w:val="32"/>
        </w:numPr>
        <w:spacing w:line="240" w:lineRule="auto"/>
        <w:jc w:val="both"/>
        <w:rPr>
          <w:rFonts w:asciiTheme="minorHAnsi" w:hAnsiTheme="minorHAnsi" w:cstheme="minorHAnsi"/>
        </w:rPr>
      </w:pPr>
      <w:bookmarkStart w:id="176" w:name="_Toc224563901"/>
      <w:r w:rsidRPr="00AB5FEA">
        <w:rPr>
          <w:rFonts w:asciiTheme="minorHAnsi" w:hAnsiTheme="minorHAnsi" w:cstheme="minorHAnsi"/>
        </w:rPr>
        <w:t>Kritériá hodnotenia ponúk</w:t>
      </w:r>
      <w:bookmarkEnd w:id="173"/>
      <w:bookmarkEnd w:id="176"/>
    </w:p>
    <w:p w14:paraId="056E4405" w14:textId="77777777" w:rsidR="009A7EBF" w:rsidRPr="00AB5FEA" w:rsidRDefault="009A7EBF" w:rsidP="00FA5B46">
      <w:pPr>
        <w:pStyle w:val="Odsekzoznamu"/>
        <w:numPr>
          <w:ilvl w:val="1"/>
          <w:numId w:val="32"/>
        </w:numPr>
        <w:tabs>
          <w:tab w:val="left" w:pos="993"/>
        </w:tabs>
        <w:spacing w:after="0" w:line="240" w:lineRule="auto"/>
        <w:ind w:left="993"/>
        <w:jc w:val="both"/>
        <w:rPr>
          <w:rFonts w:ascii="Calibri" w:hAnsi="Calibri" w:cs="Calibri"/>
        </w:rPr>
      </w:pPr>
      <w:r w:rsidRPr="00AB5FEA">
        <w:rPr>
          <w:rFonts w:ascii="Calibri" w:hAnsi="Calibri" w:cs="Calibri"/>
        </w:rPr>
        <w:t xml:space="preserve">Obstarávateľ požaduje, aby uchádzač predložil ceny, ktoré budú zohľadňovať všetky požiadavky obstarávateľa uvedené v sekcii </w:t>
      </w:r>
      <w:r w:rsidRPr="00AB5FEA">
        <w:rPr>
          <w:rFonts w:ascii="Calibri" w:hAnsi="Calibri" w:cs="Calibri"/>
          <w:i/>
          <w:color w:val="4472C4" w:themeColor="accent1"/>
        </w:rPr>
        <w:t>B.1 Opis predmetu zákazky</w:t>
      </w:r>
      <w:r w:rsidRPr="00AB5FEA">
        <w:rPr>
          <w:rFonts w:ascii="Calibri" w:hAnsi="Calibri" w:cs="Calibri"/>
          <w:color w:val="4472C4" w:themeColor="accent1"/>
        </w:rPr>
        <w:t xml:space="preserve"> </w:t>
      </w:r>
      <w:r w:rsidRPr="00AB5FEA">
        <w:rPr>
          <w:rFonts w:ascii="Calibri" w:hAnsi="Calibri" w:cs="Calibri"/>
        </w:rPr>
        <w:t>týchto súťažných podkladov.</w:t>
      </w:r>
    </w:p>
    <w:p w14:paraId="1A5CCF46" w14:textId="35CDFC45" w:rsidR="009927B6" w:rsidRPr="009927B6" w:rsidRDefault="009A7EBF" w:rsidP="00FA5B46">
      <w:pPr>
        <w:pStyle w:val="Odsekzoznamu"/>
        <w:numPr>
          <w:ilvl w:val="1"/>
          <w:numId w:val="32"/>
        </w:numPr>
        <w:tabs>
          <w:tab w:val="left" w:pos="993"/>
        </w:tabs>
        <w:spacing w:after="0" w:line="240" w:lineRule="auto"/>
        <w:ind w:left="993"/>
        <w:jc w:val="both"/>
        <w:rPr>
          <w:rFonts w:cstheme="minorHAnsi"/>
        </w:rPr>
      </w:pPr>
      <w:r w:rsidRPr="009927B6">
        <w:rPr>
          <w:rFonts w:cstheme="minorHAnsi"/>
        </w:rPr>
        <w:t xml:space="preserve">Jediným kritériom hodnotenia ponúk je </w:t>
      </w:r>
      <w:r w:rsidR="009927B6" w:rsidRPr="009927B6">
        <w:rPr>
          <w:rFonts w:cstheme="minorHAnsi"/>
          <w:b/>
          <w:bCs/>
        </w:rPr>
        <w:t>Celkový súčet bodov</w:t>
      </w:r>
      <w:r w:rsidR="009927B6">
        <w:rPr>
          <w:rFonts w:cstheme="minorHAnsi"/>
          <w:b/>
          <w:bCs/>
        </w:rPr>
        <w:t xml:space="preserve">,  </w:t>
      </w:r>
    </w:p>
    <w:p w14:paraId="032F418C" w14:textId="77777777" w:rsidR="009927B6" w:rsidRPr="009927B6" w:rsidRDefault="009927B6" w:rsidP="009927B6">
      <w:pPr>
        <w:pStyle w:val="Odsekzoznamu"/>
        <w:numPr>
          <w:ilvl w:val="0"/>
          <w:numId w:val="36"/>
        </w:numPr>
        <w:spacing w:after="0" w:line="240" w:lineRule="auto"/>
        <w:ind w:left="1418"/>
        <w:jc w:val="both"/>
        <w:rPr>
          <w:rFonts w:eastAsia="Calibri" w:cstheme="minorHAnsi"/>
        </w:rPr>
      </w:pPr>
      <w:r w:rsidRPr="009927B6">
        <w:rPr>
          <w:rFonts w:eastAsia="Calibri" w:cstheme="minorHAnsi"/>
        </w:rPr>
        <w:t>Počet bodov je rozdelený nasledovne</w:t>
      </w:r>
      <w:r w:rsidRPr="009927B6">
        <w:rPr>
          <w:rFonts w:eastAsia="Calibri" w:cstheme="minorHAnsi"/>
          <w:b/>
          <w:bCs/>
        </w:rPr>
        <w:t xml:space="preserve"> (pre časti 1 – 8 predmetu zákazky)</w:t>
      </w:r>
      <w:r w:rsidRPr="009927B6">
        <w:rPr>
          <w:rFonts w:eastAsia="Calibri" w:cstheme="minorHAnsi"/>
        </w:rPr>
        <w:t xml:space="preserve">: </w:t>
      </w:r>
    </w:p>
    <w:p w14:paraId="46F24C3C" w14:textId="1E81967E" w:rsidR="009927B6" w:rsidRPr="009927B6" w:rsidRDefault="009927B6" w:rsidP="009927B6">
      <w:pPr>
        <w:tabs>
          <w:tab w:val="left" w:pos="993"/>
        </w:tabs>
        <w:spacing w:after="0" w:line="240" w:lineRule="auto"/>
        <w:ind w:left="675" w:hanging="675"/>
        <w:jc w:val="both"/>
        <w:rPr>
          <w:rFonts w:eastAsia="Calibri" w:cstheme="minorHAnsi"/>
        </w:rPr>
      </w:pPr>
      <w:r w:rsidRPr="009927B6">
        <w:rPr>
          <w:rFonts w:eastAsia="Calibri" w:cstheme="minorHAnsi"/>
        </w:rPr>
        <w:tab/>
      </w:r>
      <w:bookmarkStart w:id="177" w:name="_Toc517427615"/>
      <w:r w:rsidRPr="009927B6">
        <w:rPr>
          <w:rFonts w:eastAsia="Calibri" w:cstheme="minorHAnsi"/>
        </w:rPr>
        <w:tab/>
      </w:r>
      <w:r w:rsidRPr="009927B6">
        <w:rPr>
          <w:rFonts w:eastAsia="Calibri" w:cstheme="minorHAnsi"/>
        </w:rPr>
        <w:tab/>
        <w:t>Zľava z ceny projektovej dokumentácie ......................... max. 80 bodov</w:t>
      </w:r>
      <w:bookmarkEnd w:id="177"/>
    </w:p>
    <w:p w14:paraId="5863725D" w14:textId="6C7732DE" w:rsidR="009927B6" w:rsidRPr="009927B6" w:rsidRDefault="009927B6" w:rsidP="009927B6">
      <w:pPr>
        <w:tabs>
          <w:tab w:val="left" w:pos="993"/>
        </w:tabs>
        <w:spacing w:after="0" w:line="240" w:lineRule="auto"/>
        <w:ind w:left="675" w:hanging="675"/>
        <w:jc w:val="both"/>
        <w:rPr>
          <w:rFonts w:eastAsia="Calibri" w:cstheme="minorHAnsi"/>
        </w:rPr>
      </w:pPr>
      <w:r w:rsidRPr="009927B6">
        <w:rPr>
          <w:rFonts w:eastAsia="Calibri" w:cstheme="minorHAnsi"/>
        </w:rPr>
        <w:lastRenderedPageBreak/>
        <w:tab/>
      </w:r>
      <w:r w:rsidRPr="009927B6">
        <w:rPr>
          <w:rFonts w:eastAsia="Calibri" w:cstheme="minorHAnsi"/>
        </w:rPr>
        <w:tab/>
      </w:r>
      <w:r w:rsidRPr="009927B6">
        <w:rPr>
          <w:rFonts w:eastAsia="Calibri" w:cstheme="minorHAnsi"/>
        </w:rPr>
        <w:tab/>
        <w:t>Zľava z cien zo zvlášť požadovaných činnosti ................. max. 20 bodov</w:t>
      </w:r>
    </w:p>
    <w:p w14:paraId="7A273F16" w14:textId="77777777" w:rsidR="009927B6" w:rsidRPr="009927B6" w:rsidRDefault="009927B6" w:rsidP="009927B6">
      <w:pPr>
        <w:pStyle w:val="Odsekzoznamu"/>
        <w:numPr>
          <w:ilvl w:val="0"/>
          <w:numId w:val="36"/>
        </w:numPr>
        <w:spacing w:after="0" w:line="240" w:lineRule="auto"/>
        <w:ind w:left="1418"/>
        <w:jc w:val="both"/>
        <w:rPr>
          <w:rFonts w:ascii="Calibri Light" w:eastAsia="Calibri" w:hAnsi="Calibri Light" w:cs="Calibri Light"/>
        </w:rPr>
      </w:pPr>
      <w:r w:rsidRPr="009927B6">
        <w:rPr>
          <w:rFonts w:ascii="Calibri Light" w:eastAsia="Calibri" w:hAnsi="Calibri Light" w:cs="Calibri Light"/>
        </w:rPr>
        <w:t>Počet bodov je rozdelený nasledovne</w:t>
      </w:r>
      <w:r w:rsidRPr="009927B6">
        <w:rPr>
          <w:rFonts w:ascii="Calibri Light" w:eastAsia="Calibri" w:hAnsi="Calibri Light" w:cs="Calibri Light"/>
          <w:b/>
          <w:bCs/>
        </w:rPr>
        <w:t xml:space="preserve"> (pre časti 9 - 12 predmetu zákazky)</w:t>
      </w:r>
      <w:r w:rsidRPr="009927B6">
        <w:rPr>
          <w:rFonts w:ascii="Calibri Light" w:eastAsia="Calibri" w:hAnsi="Calibri Light" w:cs="Calibri Light"/>
        </w:rPr>
        <w:t xml:space="preserve">: </w:t>
      </w:r>
    </w:p>
    <w:p w14:paraId="4EAC1F02" w14:textId="4F9436BB" w:rsidR="009927B6" w:rsidRPr="009927B6" w:rsidRDefault="009927B6" w:rsidP="009927B6">
      <w:pPr>
        <w:tabs>
          <w:tab w:val="left" w:pos="993"/>
        </w:tabs>
        <w:spacing w:after="0" w:line="240" w:lineRule="auto"/>
        <w:ind w:left="675" w:hanging="675"/>
        <w:jc w:val="both"/>
        <w:rPr>
          <w:rFonts w:eastAsia="Calibri" w:cstheme="minorHAnsi"/>
        </w:rPr>
      </w:pPr>
      <w:r w:rsidRPr="000D1300">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sidRPr="009927B6">
        <w:rPr>
          <w:rFonts w:eastAsia="Calibri" w:cstheme="minorHAnsi"/>
        </w:rPr>
        <w:t>Zľava z ceny projektovej dokumentácie ......................... max. 90 bodov</w:t>
      </w:r>
    </w:p>
    <w:p w14:paraId="3C2E7ED9" w14:textId="04048186" w:rsidR="009927B6" w:rsidRPr="009927B6" w:rsidRDefault="009927B6" w:rsidP="009927B6">
      <w:pPr>
        <w:tabs>
          <w:tab w:val="left" w:pos="993"/>
        </w:tabs>
        <w:spacing w:after="0" w:line="240" w:lineRule="auto"/>
        <w:ind w:left="675" w:hanging="675"/>
        <w:jc w:val="both"/>
        <w:rPr>
          <w:rFonts w:eastAsia="Calibri" w:cstheme="minorHAnsi"/>
        </w:rPr>
      </w:pPr>
      <w:r w:rsidRPr="009927B6">
        <w:rPr>
          <w:rFonts w:eastAsia="Calibri" w:cstheme="minorHAnsi"/>
        </w:rPr>
        <w:tab/>
      </w:r>
      <w:r w:rsidRPr="009927B6">
        <w:rPr>
          <w:rFonts w:eastAsia="Calibri" w:cstheme="minorHAnsi"/>
        </w:rPr>
        <w:tab/>
      </w:r>
      <w:r>
        <w:rPr>
          <w:rFonts w:eastAsia="Calibri" w:cstheme="minorHAnsi"/>
        </w:rPr>
        <w:tab/>
      </w:r>
      <w:r w:rsidRPr="009927B6">
        <w:rPr>
          <w:rFonts w:eastAsia="Calibri" w:cstheme="minorHAnsi"/>
        </w:rPr>
        <w:t>Zľava z cien zo zvlášť požadovaných činnosti ................. max. 10 bodov</w:t>
      </w:r>
    </w:p>
    <w:p w14:paraId="7C7A8438" w14:textId="77777777" w:rsidR="009927B6" w:rsidRPr="009927B6" w:rsidRDefault="009927B6" w:rsidP="009927B6">
      <w:pPr>
        <w:pStyle w:val="Odsekzoznamu"/>
        <w:tabs>
          <w:tab w:val="left" w:pos="993"/>
        </w:tabs>
        <w:spacing w:after="0" w:line="240" w:lineRule="auto"/>
        <w:ind w:left="993"/>
        <w:jc w:val="both"/>
        <w:rPr>
          <w:rFonts w:ascii="Calibri" w:hAnsi="Calibri" w:cs="Calibri"/>
        </w:rPr>
      </w:pPr>
    </w:p>
    <w:p w14:paraId="72342C62" w14:textId="21DF9B7D" w:rsidR="009A7EBF" w:rsidRDefault="009A7EBF" w:rsidP="009927B6">
      <w:pPr>
        <w:pStyle w:val="Odsekzoznamu"/>
        <w:tabs>
          <w:tab w:val="left" w:pos="993"/>
        </w:tabs>
        <w:spacing w:after="0" w:line="240" w:lineRule="auto"/>
        <w:ind w:left="993"/>
        <w:jc w:val="both"/>
        <w:rPr>
          <w:rFonts w:ascii="Calibri" w:hAnsi="Calibri" w:cs="Calibri"/>
        </w:rPr>
      </w:pPr>
      <w:r w:rsidRPr="00AB5FEA">
        <w:rPr>
          <w:rFonts w:ascii="Calibri" w:hAnsi="Calibri" w:cs="Calibri"/>
        </w:rPr>
        <w:t xml:space="preserve"> a predložiť spôsobom uvedeným </w:t>
      </w:r>
      <w:r w:rsidR="00AB5FEA" w:rsidRPr="00AB5FEA">
        <w:rPr>
          <w:rFonts w:ascii="Calibri" w:hAnsi="Calibri" w:cs="Calibri"/>
        </w:rPr>
        <w:t xml:space="preserve">v bode 38.3, </w:t>
      </w:r>
      <w:r w:rsidRPr="00AB5FEA">
        <w:rPr>
          <w:rFonts w:ascii="Calibri" w:hAnsi="Calibri" w:cs="Calibri"/>
        </w:rPr>
        <w:t xml:space="preserve">v sekcii </w:t>
      </w:r>
      <w:r w:rsidRPr="00AB5FEA">
        <w:rPr>
          <w:rFonts w:ascii="Calibri" w:hAnsi="Calibri" w:cs="Calibri"/>
          <w:i/>
        </w:rPr>
        <w:t>A.3 Kritériá hodnotenia</w:t>
      </w:r>
      <w:r w:rsidRPr="00AB5FEA">
        <w:rPr>
          <w:rFonts w:ascii="Calibri" w:hAnsi="Calibri" w:cs="Calibri"/>
        </w:rPr>
        <w:t xml:space="preserve"> týchto súťažných podkladov.</w:t>
      </w:r>
    </w:p>
    <w:p w14:paraId="01853CC4" w14:textId="77777777" w:rsidR="00230C15" w:rsidRPr="00230C15" w:rsidRDefault="00230C15" w:rsidP="00230C15">
      <w:pPr>
        <w:pStyle w:val="Odsekzoznamu"/>
        <w:numPr>
          <w:ilvl w:val="1"/>
          <w:numId w:val="32"/>
        </w:numPr>
        <w:tabs>
          <w:tab w:val="left" w:pos="993"/>
        </w:tabs>
        <w:spacing w:after="0" w:line="240" w:lineRule="auto"/>
        <w:ind w:left="993"/>
        <w:jc w:val="both"/>
        <w:rPr>
          <w:rFonts w:cstheme="minorHAnsi"/>
        </w:rPr>
      </w:pPr>
      <w:r w:rsidRPr="00230C15">
        <w:rPr>
          <w:rFonts w:cstheme="minorHAnsi"/>
        </w:rPr>
        <w:t>Hodnotenie počtu bodov pri položkách</w:t>
      </w:r>
    </w:p>
    <w:p w14:paraId="6F78CA4C" w14:textId="77777777" w:rsidR="00230C15" w:rsidRPr="00230C15" w:rsidRDefault="00230C15" w:rsidP="00230C15">
      <w:pPr>
        <w:pStyle w:val="Odsekzoznamu"/>
        <w:numPr>
          <w:ilvl w:val="0"/>
          <w:numId w:val="36"/>
        </w:numPr>
        <w:spacing w:after="0" w:line="240" w:lineRule="auto"/>
        <w:ind w:left="1418"/>
        <w:jc w:val="both"/>
        <w:rPr>
          <w:rFonts w:eastAsia="Calibri" w:cstheme="minorHAnsi"/>
        </w:rPr>
      </w:pPr>
      <w:bookmarkStart w:id="178" w:name="_Toc517427623"/>
      <w:r w:rsidRPr="00230C15">
        <w:rPr>
          <w:rFonts w:eastAsia="Calibri" w:cstheme="minorHAnsi"/>
        </w:rPr>
        <w:t>Zľava z ceny projektovej dokumentácie:</w:t>
      </w:r>
    </w:p>
    <w:p w14:paraId="07F5AE10" w14:textId="256BEAAA" w:rsidR="00230C15" w:rsidRPr="00230C15" w:rsidRDefault="00230C15" w:rsidP="00230C15">
      <w:pPr>
        <w:spacing w:after="0" w:line="240" w:lineRule="auto"/>
        <w:ind w:left="1418"/>
        <w:jc w:val="both"/>
        <w:rPr>
          <w:rFonts w:eastAsia="Calibri" w:cstheme="minorHAnsi"/>
        </w:rPr>
      </w:pPr>
      <w:r w:rsidRPr="00230C15">
        <w:rPr>
          <w:rFonts w:eastAsia="Calibri" w:cstheme="minorHAnsi"/>
        </w:rPr>
        <w:t>Komisia pridelí maximálny počet 80 (90) bodov ponuke uchádzača s najvyššou navrhovanou zľavou. Pri ostatných ponukách sa počet bodov určí úmerou. Hodnotenie ceny ostatných ponúk sa vyjadrí ako podiel navrhovanej zľavy príslušnej vyhodnocovanej ponuky a najvyššej ponúkanej zľavy platnej ponuky, prenásobený maximálnym počtom bodov so zaokrúhlením na dve desatinné miesta. V prípade rovnakej cenovej ponuky bude uchádzačom pridelené rovnaké bodové hodnotenie.</w:t>
      </w:r>
      <w:bookmarkEnd w:id="178"/>
    </w:p>
    <w:p w14:paraId="772362C4" w14:textId="77777777" w:rsidR="00230C15" w:rsidRPr="00230C15" w:rsidRDefault="00230C15" w:rsidP="00230C15">
      <w:pPr>
        <w:pStyle w:val="Odsekzoznamu"/>
        <w:numPr>
          <w:ilvl w:val="0"/>
          <w:numId w:val="36"/>
        </w:numPr>
        <w:spacing w:after="0" w:line="240" w:lineRule="auto"/>
        <w:ind w:left="1418"/>
        <w:jc w:val="both"/>
        <w:rPr>
          <w:rFonts w:eastAsia="Calibri" w:cstheme="minorHAnsi"/>
        </w:rPr>
      </w:pPr>
      <w:r w:rsidRPr="00230C15">
        <w:rPr>
          <w:rFonts w:eastAsia="Calibri" w:cstheme="minorHAnsi"/>
        </w:rPr>
        <w:t>Zľava z cien zo zvlášť požadovaných činnosti:</w:t>
      </w:r>
    </w:p>
    <w:p w14:paraId="2390F9EF" w14:textId="38D71C4A" w:rsidR="00230C15" w:rsidRPr="00230C15" w:rsidRDefault="00230C15" w:rsidP="00230C15">
      <w:pPr>
        <w:spacing w:after="0" w:line="240" w:lineRule="auto"/>
        <w:ind w:left="1418"/>
        <w:jc w:val="both"/>
        <w:rPr>
          <w:rFonts w:eastAsia="Calibri" w:cstheme="minorHAnsi"/>
        </w:rPr>
      </w:pPr>
      <w:r w:rsidRPr="00230C15">
        <w:rPr>
          <w:rFonts w:eastAsia="Calibri" w:cstheme="minorHAnsi"/>
        </w:rPr>
        <w:t>Komisia pridelí maximálny počet 20 (10) bodov ponuke uchádzača s najvyššou navrhovanou zľavou. Pri ostatných ponukách sa počet bodov určí úmerou. Hodnotenie ceny ostatných ponúk sa vyjadrí ako podiel navrhovanej zľavy príslušnej vyhodnocovanej ponuky a najvyššej ponúkanej zľavy platnej ponuky, prenásobený maximálnym počtom bodov so zaokrúhlením na dve desatinné miesta. V prípade rovnakej cenovej ponuky bude uchádzačom pridelené rovnaké bodové hodnotenie.</w:t>
      </w:r>
    </w:p>
    <w:p w14:paraId="0BD0FBB4" w14:textId="77777777" w:rsidR="00230C15" w:rsidRPr="00230C15" w:rsidRDefault="00230C15" w:rsidP="00230C15">
      <w:pPr>
        <w:pStyle w:val="Odsekzoznamu"/>
        <w:numPr>
          <w:ilvl w:val="1"/>
          <w:numId w:val="32"/>
        </w:numPr>
        <w:tabs>
          <w:tab w:val="left" w:pos="993"/>
        </w:tabs>
        <w:spacing w:after="0" w:line="240" w:lineRule="auto"/>
        <w:ind w:left="993"/>
        <w:jc w:val="both"/>
        <w:rPr>
          <w:rFonts w:cstheme="minorHAnsi"/>
        </w:rPr>
      </w:pPr>
      <w:r w:rsidRPr="00230C15">
        <w:rPr>
          <w:rFonts w:cstheme="minorHAnsi"/>
        </w:rPr>
        <w:t>Hodnotenie celkového počtu bodov:</w:t>
      </w:r>
    </w:p>
    <w:p w14:paraId="6B54CC81" w14:textId="662C9B6C" w:rsidR="00230C15" w:rsidRPr="00230C15" w:rsidRDefault="00230C15" w:rsidP="00230C15">
      <w:pPr>
        <w:spacing w:after="0" w:line="240" w:lineRule="auto"/>
        <w:ind w:left="993"/>
        <w:jc w:val="both"/>
        <w:rPr>
          <w:rFonts w:eastAsia="Calibri" w:cstheme="minorHAnsi"/>
        </w:rPr>
      </w:pPr>
      <w:bookmarkStart w:id="179" w:name="_Toc517427628"/>
      <w:r w:rsidRPr="00230C15">
        <w:rPr>
          <w:rFonts w:eastAsia="Calibri" w:cstheme="minorHAnsi"/>
        </w:rPr>
        <w:t xml:space="preserve">Pri každej ponuke komisia urobí súčet výsledných bodov hodnotenia každej ponuky podľa  jednotlivých položiek. Komisia zostaví úplne vyhodnotenie ponúk zostupne na základe výsledného celkového počtu bodov ponuky, </w:t>
      </w:r>
      <w:r w:rsidRPr="00230C15">
        <w:rPr>
          <w:rFonts w:cstheme="minorHAnsi"/>
        </w:rPr>
        <w:t>od najvyššej po najnižšiu hodnotu bodov</w:t>
      </w:r>
      <w:r w:rsidRPr="00230C15">
        <w:rPr>
          <w:rFonts w:eastAsia="Calibri" w:cstheme="minorHAnsi"/>
        </w:rPr>
        <w:t>. Úspešným uchádzačom sa stane, ktorého ponuka dosiahne najvyšší celkový súčet bodov podľa jednotlivých položiek</w:t>
      </w:r>
      <w:bookmarkEnd w:id="179"/>
      <w:r w:rsidRPr="00230C15">
        <w:rPr>
          <w:rFonts w:eastAsia="Calibri" w:cstheme="minorHAnsi"/>
        </w:rPr>
        <w:t xml:space="preserve">, t.j. po vyhodnotení ponúk sa umiestnil </w:t>
      </w:r>
      <w:r w:rsidRPr="00230C15">
        <w:rPr>
          <w:rFonts w:eastAsia="Calibri" w:cstheme="minorHAnsi"/>
          <w:b/>
          <w:bCs/>
        </w:rPr>
        <w:t>na prvom (1) až  dvadsiatom (2</w:t>
      </w:r>
      <w:r>
        <w:rPr>
          <w:rFonts w:eastAsia="Calibri" w:cstheme="minorHAnsi"/>
          <w:b/>
          <w:bCs/>
        </w:rPr>
        <w:t>0</w:t>
      </w:r>
      <w:r w:rsidRPr="00230C15">
        <w:rPr>
          <w:rFonts w:eastAsia="Calibri" w:cstheme="minorHAnsi"/>
          <w:b/>
          <w:bCs/>
        </w:rPr>
        <w:t>) mieste</w:t>
      </w:r>
      <w:r w:rsidRPr="00230C15">
        <w:rPr>
          <w:rFonts w:eastAsia="Calibri" w:cstheme="minorHAnsi"/>
        </w:rPr>
        <w:t xml:space="preserve"> v poradí úspešnosti. Tieto ponuky budú identifikované ako úspešné. Ostatné ponuky, ktorých Celkový súčet bodov  určený spôsobom uvedeným v bode 38.3. týchto súťažných podkladov bude nižší ako Celkový počet bodov ponuky uchádzača na </w:t>
      </w:r>
      <w:r>
        <w:rPr>
          <w:rFonts w:eastAsia="Calibri" w:cstheme="minorHAnsi"/>
        </w:rPr>
        <w:t>20</w:t>
      </w:r>
      <w:r w:rsidRPr="00230C15">
        <w:rPr>
          <w:rFonts w:eastAsia="Calibri" w:cstheme="minorHAnsi"/>
        </w:rPr>
        <w:t>. mieste v poradí úspešnosti, t.j. po vyhodnotení ponúk sa neumiestnili na prvom až dvadsiatom mieste, budú identifikované ako neúspešné.</w:t>
      </w:r>
    </w:p>
    <w:p w14:paraId="5697B11F" w14:textId="3CB3237B" w:rsidR="009A7EBF" w:rsidRPr="00230C15" w:rsidRDefault="009A7EBF" w:rsidP="00FA5B46">
      <w:pPr>
        <w:pStyle w:val="Odsekzoznamu"/>
        <w:numPr>
          <w:ilvl w:val="1"/>
          <w:numId w:val="32"/>
        </w:numPr>
        <w:tabs>
          <w:tab w:val="left" w:pos="993"/>
        </w:tabs>
        <w:spacing w:after="0" w:line="240" w:lineRule="auto"/>
        <w:ind w:left="993"/>
        <w:jc w:val="both"/>
        <w:rPr>
          <w:rFonts w:ascii="Calibri" w:hAnsi="Calibri" w:cs="Calibri"/>
        </w:rPr>
      </w:pPr>
      <w:r w:rsidRPr="00321A5C">
        <w:rPr>
          <w:rFonts w:cstheme="minorHAnsi"/>
        </w:rPr>
        <w:t xml:space="preserve">Všetky </w:t>
      </w:r>
      <w:r w:rsidRPr="00230C15">
        <w:rPr>
          <w:rFonts w:ascii="Calibri" w:hAnsi="Calibri" w:cs="Calibri"/>
        </w:rPr>
        <w:t xml:space="preserve">hodnoty uvedené v sekcii </w:t>
      </w:r>
      <w:r w:rsidRPr="00230C15">
        <w:rPr>
          <w:rFonts w:ascii="Calibri" w:hAnsi="Calibri" w:cs="Calibri"/>
          <w:i/>
          <w:color w:val="4472C4" w:themeColor="accent1"/>
        </w:rPr>
        <w:t>B.2 Návrh na plnenie kritérií</w:t>
      </w:r>
      <w:r w:rsidRPr="00230C15">
        <w:rPr>
          <w:rFonts w:ascii="Calibri" w:hAnsi="Calibri" w:cs="Calibri"/>
          <w:color w:val="4472C4" w:themeColor="accent1"/>
        </w:rPr>
        <w:t xml:space="preserve"> </w:t>
      </w:r>
      <w:r w:rsidR="008F38EE" w:rsidRPr="00230C15">
        <w:rPr>
          <w:rFonts w:ascii="Calibri" w:hAnsi="Calibri" w:cs="Calibri"/>
        </w:rPr>
        <w:t xml:space="preserve">týchto súťažných podkladov </w:t>
      </w:r>
      <w:r w:rsidRPr="00230C15">
        <w:rPr>
          <w:rFonts w:ascii="Calibri" w:hAnsi="Calibri" w:cs="Calibri"/>
        </w:rPr>
        <w:t>musia byť stanovené a uvedené tak, aby boli splnené všetky požiadavky na predmet zákazky a jednotlivé položky uvedené v časti </w:t>
      </w:r>
      <w:r w:rsidRPr="00230C15">
        <w:rPr>
          <w:rFonts w:ascii="Calibri" w:hAnsi="Calibri" w:cs="Calibri"/>
          <w:i/>
          <w:color w:val="4472C4" w:themeColor="accent1"/>
        </w:rPr>
        <w:t>B.1 Opis predmetu zákazky</w:t>
      </w:r>
      <w:r w:rsidRPr="00230C15">
        <w:rPr>
          <w:rFonts w:ascii="Calibri" w:hAnsi="Calibri" w:cs="Calibri"/>
          <w:color w:val="4472C4" w:themeColor="accent1"/>
        </w:rPr>
        <w:t xml:space="preserve"> </w:t>
      </w:r>
      <w:r w:rsidRPr="00230C15">
        <w:rPr>
          <w:rFonts w:ascii="Calibri" w:hAnsi="Calibri" w:cs="Calibri"/>
        </w:rPr>
        <w:t>súťažných podkladov.</w:t>
      </w:r>
    </w:p>
    <w:p w14:paraId="2CB55656" w14:textId="77777777" w:rsidR="00230C15" w:rsidRPr="00230C15" w:rsidRDefault="00230C15" w:rsidP="00230C15">
      <w:pPr>
        <w:pStyle w:val="Odsekzoznamu"/>
        <w:numPr>
          <w:ilvl w:val="1"/>
          <w:numId w:val="32"/>
        </w:numPr>
        <w:tabs>
          <w:tab w:val="left" w:pos="993"/>
        </w:tabs>
        <w:spacing w:after="0" w:line="240" w:lineRule="auto"/>
        <w:ind w:left="993"/>
        <w:jc w:val="both"/>
        <w:rPr>
          <w:rFonts w:ascii="Calibri" w:hAnsi="Calibri" w:cs="Calibri"/>
        </w:rPr>
      </w:pPr>
      <w:r w:rsidRPr="00230C15">
        <w:rPr>
          <w:rFonts w:ascii="Calibri" w:eastAsia="Calibri" w:hAnsi="Calibri" w:cs="Calibri"/>
          <w:b/>
          <w:bCs/>
          <w:color w:val="4472C4" w:themeColor="accent1"/>
          <w:u w:val="single"/>
        </w:rPr>
        <w:t>Obstarávateľ určil maximálne ceny pre jednotlivé činnosti/položky. Uchádzač v ponuke určí zľavy z týchto položiek.</w:t>
      </w:r>
    </w:p>
    <w:p w14:paraId="43BDFD67" w14:textId="77777777" w:rsidR="00230C15" w:rsidRPr="00230C15" w:rsidRDefault="00230C15" w:rsidP="00230C15">
      <w:pPr>
        <w:pStyle w:val="Odsekzoznamu"/>
        <w:numPr>
          <w:ilvl w:val="1"/>
          <w:numId w:val="32"/>
        </w:numPr>
        <w:tabs>
          <w:tab w:val="left" w:pos="993"/>
        </w:tabs>
        <w:spacing w:after="0" w:line="240" w:lineRule="auto"/>
        <w:ind w:left="993"/>
        <w:jc w:val="both"/>
        <w:rPr>
          <w:rFonts w:ascii="Calibri" w:hAnsi="Calibri" w:cs="Calibri"/>
        </w:rPr>
      </w:pPr>
      <w:r w:rsidRPr="00230C15">
        <w:rPr>
          <w:rFonts w:ascii="Calibri" w:eastAsia="Calibri" w:hAnsi="Calibri" w:cs="Calibri"/>
          <w:b/>
          <w:bCs/>
          <w:u w:val="single"/>
        </w:rPr>
        <w:t>Uchádzač v systéme ERANET zadáva ponúkané zľavy samostatne pre jednotlivé časti predmetu zákazky zaokrúhlené na dve desatinné miesta.</w:t>
      </w:r>
      <w:r w:rsidRPr="00230C15">
        <w:rPr>
          <w:rFonts w:ascii="Calibri" w:eastAsia="Calibri" w:hAnsi="Calibri" w:cs="Calibri"/>
        </w:rPr>
        <w:t xml:space="preserve"> Tabuľky s ponúkanými zľavami pre jednotlivé činnosti predloží uchádzač v ponuke podpísané.</w:t>
      </w:r>
    </w:p>
    <w:p w14:paraId="22157F82" w14:textId="77777777" w:rsidR="00230C15" w:rsidRPr="00CE15BF" w:rsidRDefault="00230C15" w:rsidP="00230C15">
      <w:pPr>
        <w:pStyle w:val="Odsekzoznamu"/>
        <w:numPr>
          <w:ilvl w:val="1"/>
          <w:numId w:val="32"/>
        </w:numPr>
        <w:tabs>
          <w:tab w:val="left" w:pos="993"/>
        </w:tabs>
        <w:spacing w:after="0" w:line="240" w:lineRule="auto"/>
        <w:ind w:left="993"/>
        <w:jc w:val="both"/>
        <w:rPr>
          <w:rFonts w:cstheme="minorHAnsi"/>
        </w:rPr>
      </w:pPr>
      <w:r w:rsidRPr="009F20AD">
        <w:rPr>
          <w:rFonts w:ascii="Calibri Light" w:hAnsi="Calibri Light" w:cs="Calibri Light"/>
        </w:rPr>
        <w:t xml:space="preserve">V </w:t>
      </w:r>
      <w:r w:rsidRPr="00230C15">
        <w:rPr>
          <w:rFonts w:cstheme="minorHAnsi"/>
        </w:rPr>
        <w:t>prípade rovnosti kritéria na vyhodnotenie ponúk (teda celkového počtu bodov) rozhodujú o umiestnení (</w:t>
      </w:r>
      <w:r w:rsidRPr="00CE15BF">
        <w:rPr>
          <w:rFonts w:cstheme="minorHAnsi"/>
        </w:rPr>
        <w:t>poradí) uchádzačov pomocné vyhodnocovacie kritériá v nižšie uvedenom poradí.</w:t>
      </w:r>
    </w:p>
    <w:p w14:paraId="2DC96389" w14:textId="4BFF4592" w:rsidR="00230C15" w:rsidRPr="00CE15BF" w:rsidRDefault="00230C15" w:rsidP="00230C15">
      <w:pPr>
        <w:pStyle w:val="Odsekzoznamu"/>
        <w:tabs>
          <w:tab w:val="left" w:pos="426"/>
          <w:tab w:val="left" w:pos="993"/>
        </w:tabs>
        <w:spacing w:after="0" w:line="240" w:lineRule="atLeast"/>
        <w:jc w:val="both"/>
        <w:rPr>
          <w:rFonts w:cstheme="minorHAnsi"/>
        </w:rPr>
      </w:pPr>
      <w:r w:rsidRPr="00CE15BF">
        <w:rPr>
          <w:rFonts w:cstheme="minorHAnsi"/>
        </w:rPr>
        <w:tab/>
        <w:t>Na lepšom mieste sa umiestni uchádzač, ktorý:</w:t>
      </w:r>
    </w:p>
    <w:p w14:paraId="21FC5949" w14:textId="77777777" w:rsidR="00230C15" w:rsidRPr="00CE15BF" w:rsidRDefault="00230C15" w:rsidP="00230C15">
      <w:pPr>
        <w:pStyle w:val="Odsekzoznamu"/>
        <w:numPr>
          <w:ilvl w:val="0"/>
          <w:numId w:val="39"/>
        </w:numPr>
        <w:spacing w:after="160" w:line="259" w:lineRule="auto"/>
        <w:ind w:left="1276" w:hanging="283"/>
        <w:jc w:val="both"/>
        <w:rPr>
          <w:rFonts w:cstheme="minorHAnsi"/>
        </w:rPr>
      </w:pPr>
      <w:r w:rsidRPr="00CE15BF">
        <w:rPr>
          <w:rFonts w:cstheme="minorHAnsi"/>
        </w:rPr>
        <w:t>má a v ponuke uviedol väčší počet kmeňových zamestnancov, ktorí disponujú autorizačným osvedčením podľa zákona č. 138/1992 Zb. o autorizovaných architektoch a autorizovaných stavených inžinieroch v znení neskorších predpisov, s kategóriou autorizácie: Líniové vedenia a rozvody (2-3), resp. Líniové vedenia a rozvody (A2),</w:t>
      </w:r>
    </w:p>
    <w:p w14:paraId="68FA092D" w14:textId="6905E186" w:rsidR="00230C15" w:rsidRPr="00CE15BF" w:rsidRDefault="00230C15" w:rsidP="00230C15">
      <w:pPr>
        <w:pStyle w:val="Odsekzoznamu"/>
        <w:numPr>
          <w:ilvl w:val="0"/>
          <w:numId w:val="39"/>
        </w:numPr>
        <w:spacing w:after="160" w:line="259" w:lineRule="auto"/>
        <w:ind w:left="1276" w:hanging="283"/>
        <w:jc w:val="both"/>
        <w:rPr>
          <w:rFonts w:cstheme="minorHAnsi"/>
        </w:rPr>
      </w:pPr>
      <w:r w:rsidRPr="00CE15BF">
        <w:rPr>
          <w:rFonts w:cstheme="minorHAnsi"/>
        </w:rPr>
        <w:lastRenderedPageBreak/>
        <w:t>má</w:t>
      </w:r>
      <w:r w:rsidR="00CE15BF">
        <w:rPr>
          <w:rFonts w:cstheme="minorHAnsi"/>
        </w:rPr>
        <w:t xml:space="preserve"> </w:t>
      </w:r>
      <w:r w:rsidRPr="00CE15BF">
        <w:rPr>
          <w:rFonts w:cstheme="minorHAnsi"/>
        </w:rPr>
        <w:t>a </w:t>
      </w:r>
      <w:r w:rsidRPr="00E62642">
        <w:rPr>
          <w:rFonts w:cstheme="minorHAnsi"/>
        </w:rPr>
        <w:t>v ponuke</w:t>
      </w:r>
      <w:r w:rsidR="00CE15BF" w:rsidRPr="00E62642">
        <w:rPr>
          <w:rFonts w:cstheme="minorHAnsi"/>
        </w:rPr>
        <w:t xml:space="preserve"> uviedol väčší počet kmeňových zamestnancov, ktorí disponujú</w:t>
      </w:r>
      <w:r w:rsidRPr="00E62642">
        <w:rPr>
          <w:rFonts w:cstheme="minorHAnsi"/>
        </w:rPr>
        <w:t xml:space="preserve"> Medzinárodný</w:t>
      </w:r>
      <w:r w:rsidR="00CE15BF" w:rsidRPr="00E62642">
        <w:rPr>
          <w:rFonts w:cstheme="minorHAnsi"/>
        </w:rPr>
        <w:t>m</w:t>
      </w:r>
      <w:r w:rsidRPr="00E62642">
        <w:rPr>
          <w:rFonts w:cstheme="minorHAnsi"/>
        </w:rPr>
        <w:t xml:space="preserve"> certifikát</w:t>
      </w:r>
      <w:r w:rsidR="00CE15BF" w:rsidRPr="00E62642">
        <w:rPr>
          <w:rFonts w:cstheme="minorHAnsi"/>
        </w:rPr>
        <w:t>om</w:t>
      </w:r>
      <w:r w:rsidRPr="00E62642">
        <w:rPr>
          <w:rFonts w:cstheme="minorHAnsi"/>
        </w:rPr>
        <w:t xml:space="preserve"> </w:t>
      </w:r>
      <w:r w:rsidRPr="00CE15BF">
        <w:rPr>
          <w:rFonts w:cstheme="minorHAnsi"/>
        </w:rPr>
        <w:t>podľa STN EN ISO/IEC 17024 o odbornej spôsobilosti na projektovanie alebo konštruovanie elektrických vyhradených technických zariadení vydaný akreditovaným certifikačným orgánom osôb,</w:t>
      </w:r>
    </w:p>
    <w:p w14:paraId="5B3F045F" w14:textId="04DC14AB" w:rsidR="00230C15" w:rsidRPr="00CE15BF" w:rsidRDefault="00230C15" w:rsidP="009A6FDC">
      <w:pPr>
        <w:pStyle w:val="Odsekzoznamu"/>
        <w:numPr>
          <w:ilvl w:val="0"/>
          <w:numId w:val="39"/>
        </w:numPr>
        <w:spacing w:after="0" w:line="240" w:lineRule="auto"/>
        <w:ind w:left="1276" w:hanging="283"/>
        <w:jc w:val="both"/>
        <w:rPr>
          <w:rFonts w:ascii="Calibri" w:hAnsi="Calibri" w:cs="Calibri"/>
        </w:rPr>
      </w:pPr>
      <w:r w:rsidRPr="00CE15BF">
        <w:rPr>
          <w:rFonts w:ascii="Calibri" w:hAnsi="Calibri" w:cs="Calibri"/>
        </w:rPr>
        <w:t xml:space="preserve">má a v ponuke uviedol väčší počet referenčných stavieb s RN z PD Hl. II a III. viac ako </w:t>
      </w:r>
      <w:r w:rsidR="00CE15BF" w:rsidRPr="00CE15BF">
        <w:rPr>
          <w:rFonts w:ascii="Calibri" w:hAnsi="Calibri" w:cs="Calibri"/>
        </w:rPr>
        <w:t>180</w:t>
      </w:r>
      <w:r w:rsidRPr="00CE15BF">
        <w:rPr>
          <w:rFonts w:ascii="Calibri" w:hAnsi="Calibri" w:cs="Calibri"/>
        </w:rPr>
        <w:t> 000 eur za posledných 36 mesiacov od vyhlásenia verejného obstarávania.</w:t>
      </w:r>
    </w:p>
    <w:p w14:paraId="1B97A879" w14:textId="77777777" w:rsidR="00230C15" w:rsidRPr="00230C15" w:rsidRDefault="00230C15" w:rsidP="009A6FDC">
      <w:pPr>
        <w:pStyle w:val="Odsekzoznamu"/>
        <w:numPr>
          <w:ilvl w:val="1"/>
          <w:numId w:val="32"/>
        </w:numPr>
        <w:tabs>
          <w:tab w:val="left" w:pos="993"/>
        </w:tabs>
        <w:spacing w:after="0" w:line="240" w:lineRule="auto"/>
        <w:ind w:left="993"/>
        <w:jc w:val="both"/>
        <w:rPr>
          <w:rFonts w:ascii="Calibri" w:hAnsi="Calibri" w:cs="Calibri"/>
          <w:b/>
          <w:bCs/>
          <w:sz w:val="28"/>
          <w:szCs w:val="28"/>
          <w:u w:val="single"/>
        </w:rPr>
      </w:pPr>
      <w:r w:rsidRPr="00CE15BF">
        <w:rPr>
          <w:rFonts w:ascii="Calibri" w:eastAsia="Arial" w:hAnsi="Calibri" w:cs="Calibri"/>
          <w:b/>
          <w:bCs/>
          <w:sz w:val="28"/>
          <w:szCs w:val="28"/>
          <w:u w:val="single"/>
        </w:rPr>
        <w:t>Ak uchádzač predkladá ponuku na viacero častí, návrh na plnenie kritérií podľa časti B.2 súťažných</w:t>
      </w:r>
      <w:r w:rsidRPr="00230C15">
        <w:rPr>
          <w:rFonts w:ascii="Calibri" w:eastAsia="Arial" w:hAnsi="Calibri" w:cs="Calibri"/>
          <w:b/>
          <w:bCs/>
          <w:sz w:val="28"/>
          <w:szCs w:val="28"/>
          <w:u w:val="single"/>
        </w:rPr>
        <w:t xml:space="preserve"> podkladov predkladá pre každú časť samostatne !!!</w:t>
      </w:r>
    </w:p>
    <w:p w14:paraId="2F1E0DC7" w14:textId="77777777" w:rsidR="00321A5C" w:rsidRDefault="00321A5C" w:rsidP="009A6FDC">
      <w:pPr>
        <w:pStyle w:val="Odsekzoznamu"/>
        <w:numPr>
          <w:ilvl w:val="1"/>
          <w:numId w:val="32"/>
        </w:numPr>
        <w:tabs>
          <w:tab w:val="left" w:pos="993"/>
        </w:tabs>
        <w:spacing w:after="0" w:line="240" w:lineRule="auto"/>
        <w:ind w:left="993"/>
        <w:jc w:val="both"/>
        <w:rPr>
          <w:rFonts w:cstheme="minorHAnsi"/>
        </w:rPr>
      </w:pPr>
      <w:r w:rsidRPr="00415168">
        <w:rPr>
          <w:rFonts w:cstheme="minorHAnsi"/>
        </w:rPr>
        <w:t>Návrh na plnenie kritérií musí byť podpísaný uchádzačom alebo osobou oprávnenou konať za </w:t>
      </w:r>
      <w:r w:rsidRPr="00740FEA">
        <w:rPr>
          <w:rFonts w:cstheme="minorHAnsi"/>
        </w:rPr>
        <w:t>uchádzača.</w:t>
      </w:r>
    </w:p>
    <w:p w14:paraId="120712C3" w14:textId="77777777" w:rsidR="009A6FDC" w:rsidRDefault="009A6FDC" w:rsidP="009A6FDC">
      <w:pPr>
        <w:pStyle w:val="Odsekzoznamu"/>
        <w:tabs>
          <w:tab w:val="left" w:pos="993"/>
        </w:tabs>
        <w:spacing w:after="0" w:line="240" w:lineRule="auto"/>
        <w:ind w:left="993"/>
        <w:jc w:val="both"/>
        <w:rPr>
          <w:rFonts w:cstheme="minorHAnsi"/>
        </w:rPr>
      </w:pPr>
    </w:p>
    <w:p w14:paraId="36E30833" w14:textId="77777777" w:rsidR="009A6FDC" w:rsidRPr="00740FEA" w:rsidRDefault="009A6FDC" w:rsidP="009A6FDC">
      <w:pPr>
        <w:pStyle w:val="Odsekzoznamu"/>
        <w:tabs>
          <w:tab w:val="left" w:pos="993"/>
        </w:tabs>
        <w:spacing w:after="0" w:line="240" w:lineRule="auto"/>
        <w:ind w:left="993"/>
        <w:jc w:val="both"/>
        <w:rPr>
          <w:rFonts w:cstheme="minorHAnsi"/>
        </w:rPr>
      </w:pPr>
    </w:p>
    <w:p w14:paraId="7BA9A8B5" w14:textId="3FBA9BC8" w:rsidR="0072488F" w:rsidRDefault="0072488F" w:rsidP="009A6FDC">
      <w:pPr>
        <w:pStyle w:val="Nadpis1"/>
        <w:spacing w:before="0"/>
        <w:jc w:val="left"/>
        <w:rPr>
          <w:rFonts w:asciiTheme="minorHAnsi" w:hAnsiTheme="minorHAnsi" w:cstheme="minorHAnsi"/>
        </w:rPr>
      </w:pPr>
      <w:bookmarkStart w:id="180" w:name="_Toc224563902"/>
      <w:bookmarkEnd w:id="171"/>
      <w:bookmarkEnd w:id="172"/>
      <w:r w:rsidRPr="00740FEA">
        <w:rPr>
          <w:rFonts w:asciiTheme="minorHAnsi" w:hAnsiTheme="minorHAnsi" w:cstheme="minorHAnsi"/>
        </w:rPr>
        <w:t>B.1 OPIS PREDMETU ZÁKAZKY</w:t>
      </w:r>
      <w:bookmarkEnd w:id="180"/>
    </w:p>
    <w:p w14:paraId="53693808" w14:textId="77777777" w:rsidR="009A6FDC" w:rsidRPr="009A6FDC" w:rsidRDefault="009A6FDC" w:rsidP="009A6FDC"/>
    <w:p w14:paraId="6A3A614C" w14:textId="77777777" w:rsidR="009D6B36" w:rsidRPr="00740FEA" w:rsidRDefault="009D6B36" w:rsidP="009A6FDC">
      <w:pPr>
        <w:pStyle w:val="Nadpis2"/>
        <w:numPr>
          <w:ilvl w:val="0"/>
          <w:numId w:val="32"/>
        </w:numPr>
        <w:spacing w:before="0" w:line="240" w:lineRule="auto"/>
        <w:jc w:val="both"/>
        <w:rPr>
          <w:rFonts w:asciiTheme="minorHAnsi" w:hAnsiTheme="minorHAnsi" w:cstheme="minorHAnsi"/>
        </w:rPr>
      </w:pPr>
      <w:bookmarkStart w:id="181" w:name="_Toc153879207"/>
      <w:bookmarkStart w:id="182" w:name="_Toc224563903"/>
      <w:bookmarkStart w:id="183" w:name="_Ref509563090"/>
      <w:r w:rsidRPr="00740FEA">
        <w:rPr>
          <w:rFonts w:asciiTheme="minorHAnsi" w:hAnsiTheme="minorHAnsi" w:cstheme="minorHAnsi"/>
        </w:rPr>
        <w:t>Predmet zákazky</w:t>
      </w:r>
      <w:bookmarkEnd w:id="181"/>
      <w:bookmarkEnd w:id="182"/>
    </w:p>
    <w:p w14:paraId="2952FEC3" w14:textId="77777777" w:rsidR="00B568EE" w:rsidRPr="00740FEA" w:rsidRDefault="00B568EE" w:rsidP="009A6FDC">
      <w:pPr>
        <w:pStyle w:val="Odsekzoznamu"/>
        <w:numPr>
          <w:ilvl w:val="1"/>
          <w:numId w:val="32"/>
        </w:numPr>
        <w:tabs>
          <w:tab w:val="left" w:pos="993"/>
        </w:tabs>
        <w:spacing w:after="0" w:line="240" w:lineRule="auto"/>
        <w:ind w:left="993"/>
        <w:jc w:val="both"/>
        <w:rPr>
          <w:rFonts w:cstheme="minorHAnsi"/>
        </w:rPr>
      </w:pPr>
      <w:r w:rsidRPr="00740FEA">
        <w:rPr>
          <w:rFonts w:cstheme="minorHAnsi"/>
        </w:rPr>
        <w:t>Predmet zákazky pre časti 1 – 4</w:t>
      </w:r>
    </w:p>
    <w:p w14:paraId="40D3CEAD" w14:textId="15B3AF26" w:rsidR="00B568EE" w:rsidRPr="00B568EE" w:rsidRDefault="00B568EE" w:rsidP="009A6FDC">
      <w:pPr>
        <w:pStyle w:val="Odsekzoznamu"/>
        <w:tabs>
          <w:tab w:val="left" w:pos="993"/>
        </w:tabs>
        <w:spacing w:after="0" w:line="240" w:lineRule="auto"/>
        <w:ind w:left="993"/>
        <w:jc w:val="both"/>
        <w:rPr>
          <w:rFonts w:cstheme="minorHAnsi"/>
        </w:rPr>
      </w:pPr>
      <w:r w:rsidRPr="00740FEA">
        <w:rPr>
          <w:rFonts w:cstheme="minorHAnsi"/>
        </w:rPr>
        <w:t>Vypracovanie kompletnej projektovej dokumentácie (ďalej iba „KPD“) t. j. dokumentácie pre stavebný zámer</w:t>
      </w:r>
      <w:r w:rsidRPr="00B568EE">
        <w:rPr>
          <w:rFonts w:cstheme="minorHAnsi"/>
        </w:rPr>
        <w:t>, projekt stavby, projekt stavby na ohlásenie, dokumentácie realizácie stavby vrátane komplexnej  inžinierskej činnosti (ďalej iba „IČ“)  pre projektované elektrické zariadenia:</w:t>
      </w:r>
    </w:p>
    <w:p w14:paraId="18AC9340"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Transformačné stanice VN/NN  (stožiarové, murované, kioskové).</w:t>
      </w:r>
    </w:p>
    <w:p w14:paraId="2F99ADE8"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Vedenia vzdušné a káblové pre napäťovú úroveň VN,</w:t>
      </w:r>
    </w:p>
    <w:p w14:paraId="35B164D7"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 xml:space="preserve">Vedenia vzdušné a káblové, domové prípojky pre napäťovú úroveň NN, </w:t>
      </w:r>
    </w:p>
    <w:p w14:paraId="7176517D"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Prekládky elektrických zariadení a el. vedení VN a NN,</w:t>
      </w:r>
    </w:p>
    <w:p w14:paraId="632109E4"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 xml:space="preserve">Vedenie verejného osvetlenia </w:t>
      </w:r>
    </w:p>
    <w:p w14:paraId="058555CF" w14:textId="77777777" w:rsidR="00B568EE" w:rsidRPr="00B568EE" w:rsidRDefault="00B568EE" w:rsidP="009A6FDC">
      <w:pPr>
        <w:numPr>
          <w:ilvl w:val="0"/>
          <w:numId w:val="40"/>
        </w:numPr>
        <w:tabs>
          <w:tab w:val="clear" w:pos="720"/>
        </w:tabs>
        <w:spacing w:after="0" w:line="240" w:lineRule="auto"/>
        <w:ind w:left="1418"/>
        <w:jc w:val="both"/>
        <w:rPr>
          <w:rFonts w:eastAsia="Innogy Light" w:cstheme="minorHAnsi"/>
        </w:rPr>
      </w:pPr>
      <w:r w:rsidRPr="00B568EE">
        <w:rPr>
          <w:rFonts w:eastAsia="Innogy Light" w:cstheme="minorHAnsi"/>
        </w:rPr>
        <w:t>Elektronická komunikačná sieť ako súčasť distribučnej sústavy.</w:t>
      </w:r>
    </w:p>
    <w:p w14:paraId="15B87AEF" w14:textId="6739A1D7" w:rsidR="008E6964" w:rsidRDefault="008E6964" w:rsidP="009A6FDC">
      <w:pPr>
        <w:pStyle w:val="Odsekzoznamu"/>
        <w:tabs>
          <w:tab w:val="left" w:pos="993"/>
        </w:tabs>
        <w:spacing w:after="0" w:line="240" w:lineRule="auto"/>
        <w:ind w:left="993"/>
        <w:jc w:val="both"/>
        <w:rPr>
          <w:rFonts w:cstheme="minorHAnsi"/>
        </w:rPr>
      </w:pPr>
    </w:p>
    <w:p w14:paraId="649CA82F" w14:textId="66989DAE" w:rsidR="00B568EE" w:rsidRPr="00B568EE" w:rsidRDefault="00B568EE" w:rsidP="009A6FDC">
      <w:pPr>
        <w:pStyle w:val="Odsekzoznamu"/>
        <w:numPr>
          <w:ilvl w:val="1"/>
          <w:numId w:val="32"/>
        </w:numPr>
        <w:tabs>
          <w:tab w:val="left" w:pos="993"/>
        </w:tabs>
        <w:spacing w:after="0" w:line="240" w:lineRule="auto"/>
        <w:ind w:left="993"/>
        <w:jc w:val="both"/>
        <w:rPr>
          <w:rFonts w:cstheme="minorHAnsi"/>
        </w:rPr>
      </w:pPr>
      <w:r w:rsidRPr="00B568EE">
        <w:rPr>
          <w:rFonts w:cstheme="minorHAnsi"/>
        </w:rPr>
        <w:t xml:space="preserve">Predmet zákazky pre časti </w:t>
      </w:r>
      <w:r>
        <w:rPr>
          <w:rFonts w:cstheme="minorHAnsi"/>
        </w:rPr>
        <w:t>5</w:t>
      </w:r>
      <w:r w:rsidRPr="00B568EE">
        <w:rPr>
          <w:rFonts w:cstheme="minorHAnsi"/>
        </w:rPr>
        <w:t xml:space="preserve"> – </w:t>
      </w:r>
      <w:r>
        <w:rPr>
          <w:rFonts w:cstheme="minorHAnsi"/>
        </w:rPr>
        <w:t>8</w:t>
      </w:r>
    </w:p>
    <w:p w14:paraId="450AE316" w14:textId="77777777" w:rsidR="00B568EE" w:rsidRPr="00B568EE" w:rsidRDefault="00B568EE" w:rsidP="009A6FDC">
      <w:pPr>
        <w:pStyle w:val="Odsekzoznamu"/>
        <w:tabs>
          <w:tab w:val="left" w:pos="993"/>
        </w:tabs>
        <w:spacing w:after="0" w:line="240" w:lineRule="auto"/>
        <w:ind w:left="993"/>
        <w:jc w:val="both"/>
        <w:rPr>
          <w:rFonts w:cstheme="minorHAnsi"/>
        </w:rPr>
      </w:pPr>
      <w:r w:rsidRPr="00B568EE">
        <w:rPr>
          <w:rFonts w:cstheme="minorHAnsi"/>
        </w:rPr>
        <w:t>Vypracovanie kompletnej projektovej dokumentácie (ďalej iba „KPD“) t. j. dokumentácie pre stavebný zámer, projekt stavby, projekt stavby na ohlásenie, dokumentácie realizácie stavby bez komplexnej  inžinierskej činnosti (ďalej iba „bez IČ“)  pre projektované elektrické zariadenia:</w:t>
      </w:r>
    </w:p>
    <w:p w14:paraId="4DB6A9B8"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Transformačné stanice VN/NN  (stožiarové, murované, kioskové).</w:t>
      </w:r>
    </w:p>
    <w:p w14:paraId="7399D2CE"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Vedenia vzdušné a káblové pre napäťovú úroveň VN,</w:t>
      </w:r>
    </w:p>
    <w:p w14:paraId="6F39164E"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 xml:space="preserve">Vedenia vzdušné a káblové, domové prípojky pre napäťovú úroveň NN, </w:t>
      </w:r>
    </w:p>
    <w:p w14:paraId="7C1996B5"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Prekládky elektrických zariadení a el. vedení VN a NN,</w:t>
      </w:r>
    </w:p>
    <w:p w14:paraId="7CB79F00"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 xml:space="preserve">Vedenie verejného osvetlenia </w:t>
      </w:r>
    </w:p>
    <w:p w14:paraId="2B5BCFF1"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Elektronická komunikačná sieť ako súčasť distribučnej sústavy.</w:t>
      </w:r>
    </w:p>
    <w:p w14:paraId="525B1DE1" w14:textId="77777777" w:rsidR="00B568EE" w:rsidRDefault="00B568EE" w:rsidP="009A6FDC">
      <w:pPr>
        <w:pStyle w:val="Odsekzoznamu"/>
        <w:tabs>
          <w:tab w:val="left" w:pos="993"/>
        </w:tabs>
        <w:spacing w:after="0" w:line="240" w:lineRule="auto"/>
        <w:ind w:left="993"/>
        <w:jc w:val="both"/>
        <w:rPr>
          <w:rFonts w:cstheme="minorHAnsi"/>
        </w:rPr>
      </w:pPr>
    </w:p>
    <w:p w14:paraId="685AD7A4" w14:textId="54F6EE4C" w:rsidR="00B568EE" w:rsidRPr="00B568EE" w:rsidRDefault="00B568EE" w:rsidP="009A6FDC">
      <w:pPr>
        <w:pStyle w:val="Odsekzoznamu"/>
        <w:numPr>
          <w:ilvl w:val="1"/>
          <w:numId w:val="32"/>
        </w:numPr>
        <w:tabs>
          <w:tab w:val="left" w:pos="993"/>
        </w:tabs>
        <w:spacing w:after="0" w:line="240" w:lineRule="auto"/>
        <w:ind w:left="993"/>
        <w:jc w:val="both"/>
        <w:rPr>
          <w:rFonts w:cstheme="minorHAnsi"/>
        </w:rPr>
      </w:pPr>
      <w:r w:rsidRPr="00B568EE">
        <w:rPr>
          <w:rFonts w:cstheme="minorHAnsi"/>
        </w:rPr>
        <w:t xml:space="preserve">Predmet zákazky pre časti </w:t>
      </w:r>
      <w:r>
        <w:rPr>
          <w:rFonts w:cstheme="minorHAnsi"/>
        </w:rPr>
        <w:t>9</w:t>
      </w:r>
      <w:r w:rsidRPr="00B568EE">
        <w:rPr>
          <w:rFonts w:cstheme="minorHAnsi"/>
        </w:rPr>
        <w:t xml:space="preserve"> – </w:t>
      </w:r>
      <w:r>
        <w:rPr>
          <w:rFonts w:cstheme="minorHAnsi"/>
        </w:rPr>
        <w:t>12</w:t>
      </w:r>
    </w:p>
    <w:p w14:paraId="2505F91C" w14:textId="77777777" w:rsidR="00B568EE" w:rsidRPr="00B568EE" w:rsidRDefault="00B568EE" w:rsidP="009A6FDC">
      <w:pPr>
        <w:pStyle w:val="Odsekzoznamu"/>
        <w:tabs>
          <w:tab w:val="left" w:pos="993"/>
        </w:tabs>
        <w:spacing w:after="0" w:line="240" w:lineRule="auto"/>
        <w:ind w:left="993"/>
        <w:jc w:val="both"/>
        <w:rPr>
          <w:rFonts w:cstheme="minorHAnsi"/>
        </w:rPr>
      </w:pPr>
      <w:r w:rsidRPr="00B568EE">
        <w:rPr>
          <w:rFonts w:cstheme="minorHAnsi"/>
        </w:rPr>
        <w:t xml:space="preserve">Vypracovanie jednostupňového projektu, projektovej dokumentácie realizácie stavby (ďalej iba „DRS“) vrátane zabezpečenia podkladov pre spracovanie DRS a súhlasných stanovísk dotknutých orgánov (DO) alebo dotknutých právnických osôb (DPO) </w:t>
      </w:r>
    </w:p>
    <w:p w14:paraId="38D709E9"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Transformačné stanice VN/NN  (stožiarové, murované, kioskové).</w:t>
      </w:r>
    </w:p>
    <w:p w14:paraId="2CA40032"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Vedenia vzdušné a káblové pre napäťovú úroveň VN,</w:t>
      </w:r>
    </w:p>
    <w:p w14:paraId="2AA83BC2"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lastRenderedPageBreak/>
        <w:t xml:space="preserve">Vedenia vzdušné a káblové, domové prípojky pre napäťovú úroveň NN, </w:t>
      </w:r>
    </w:p>
    <w:p w14:paraId="130940CB"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Prekládky elektrických zariadení a el. vedení VN a NN,</w:t>
      </w:r>
    </w:p>
    <w:p w14:paraId="650771E1"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 xml:space="preserve">Vedenie verejného osvetlenia </w:t>
      </w:r>
    </w:p>
    <w:p w14:paraId="69A89F2D" w14:textId="77777777" w:rsidR="00B568EE" w:rsidRPr="00B568EE" w:rsidRDefault="00B568EE" w:rsidP="009A6FDC">
      <w:pPr>
        <w:numPr>
          <w:ilvl w:val="0"/>
          <w:numId w:val="40"/>
        </w:numPr>
        <w:tabs>
          <w:tab w:val="clear" w:pos="720"/>
        </w:tabs>
        <w:spacing w:after="0" w:line="240" w:lineRule="auto"/>
        <w:ind w:left="1418"/>
        <w:jc w:val="both"/>
        <w:rPr>
          <w:rFonts w:cstheme="minorHAnsi"/>
        </w:rPr>
      </w:pPr>
      <w:r w:rsidRPr="00B568EE">
        <w:rPr>
          <w:rFonts w:cstheme="minorHAnsi"/>
        </w:rPr>
        <w:t>Elektronická komunikačná sieť ako súčasť distribučnej sústavy.</w:t>
      </w:r>
    </w:p>
    <w:p w14:paraId="18008E2B" w14:textId="77777777" w:rsidR="00B568EE" w:rsidRPr="00B568EE" w:rsidRDefault="00B568EE" w:rsidP="009A6FDC">
      <w:pPr>
        <w:pStyle w:val="Odsekzoznamu"/>
        <w:tabs>
          <w:tab w:val="left" w:pos="993"/>
        </w:tabs>
        <w:spacing w:after="0" w:line="240" w:lineRule="auto"/>
        <w:ind w:left="993"/>
        <w:jc w:val="both"/>
        <w:rPr>
          <w:rFonts w:cstheme="minorHAnsi"/>
        </w:rPr>
      </w:pPr>
    </w:p>
    <w:p w14:paraId="7D27EE93" w14:textId="53B499E4" w:rsidR="00415168" w:rsidRPr="008E6964" w:rsidRDefault="00415168" w:rsidP="009A6FDC">
      <w:pPr>
        <w:pStyle w:val="Odsekzoznamu"/>
        <w:numPr>
          <w:ilvl w:val="1"/>
          <w:numId w:val="32"/>
        </w:numPr>
        <w:tabs>
          <w:tab w:val="left" w:pos="993"/>
        </w:tabs>
        <w:spacing w:after="0" w:line="240" w:lineRule="auto"/>
        <w:ind w:left="993"/>
        <w:jc w:val="both"/>
        <w:rPr>
          <w:rFonts w:cstheme="minorHAnsi"/>
        </w:rPr>
      </w:pPr>
      <w:bookmarkStart w:id="184" w:name="_Ref468957377"/>
      <w:r w:rsidRPr="00415168">
        <w:rPr>
          <w:rFonts w:cstheme="minorHAnsi"/>
        </w:rPr>
        <w:t xml:space="preserve">Predmet zákazky je detailne špecifikovaný v </w:t>
      </w:r>
      <w:r w:rsidRPr="00415168">
        <w:rPr>
          <w:rFonts w:cstheme="minorHAnsi"/>
          <w:b/>
          <w:iCs/>
          <w:color w:val="FF0000"/>
        </w:rPr>
        <w:t>Prílohe 1</w:t>
      </w:r>
      <w:bookmarkEnd w:id="184"/>
      <w:r w:rsidRPr="00415168">
        <w:rPr>
          <w:rFonts w:cstheme="minorHAnsi"/>
          <w:b/>
          <w:iCs/>
          <w:color w:val="FF0000"/>
        </w:rPr>
        <w:t xml:space="preserve"> </w:t>
      </w:r>
      <w:r w:rsidRPr="00415168">
        <w:rPr>
          <w:rFonts w:cstheme="minorHAnsi"/>
        </w:rPr>
        <w:t>súťažných podkladov</w:t>
      </w:r>
      <w:r>
        <w:rPr>
          <w:rFonts w:cstheme="minorHAnsi"/>
        </w:rPr>
        <w:t>.</w:t>
      </w:r>
    </w:p>
    <w:p w14:paraId="6E5BC934" w14:textId="6924107A" w:rsidR="009D6B36" w:rsidRPr="00EA46C0" w:rsidRDefault="009D6B36" w:rsidP="009A6FDC">
      <w:pPr>
        <w:pStyle w:val="Nadpis2"/>
        <w:numPr>
          <w:ilvl w:val="0"/>
          <w:numId w:val="32"/>
        </w:numPr>
        <w:spacing w:before="0" w:line="240" w:lineRule="auto"/>
        <w:jc w:val="both"/>
        <w:rPr>
          <w:rFonts w:asciiTheme="minorHAnsi" w:hAnsiTheme="minorHAnsi" w:cstheme="minorHAnsi"/>
        </w:rPr>
      </w:pPr>
      <w:bookmarkStart w:id="185" w:name="_Ref486837239"/>
      <w:bookmarkStart w:id="186" w:name="_Toc153879208"/>
      <w:bookmarkStart w:id="187" w:name="_Toc224563904"/>
      <w:r w:rsidRPr="00EA46C0">
        <w:rPr>
          <w:rFonts w:asciiTheme="minorHAnsi" w:hAnsiTheme="minorHAnsi" w:cstheme="minorHAnsi"/>
        </w:rPr>
        <w:t>Požiadavky na predmet zákazky</w:t>
      </w:r>
      <w:bookmarkEnd w:id="185"/>
      <w:bookmarkEnd w:id="186"/>
      <w:bookmarkEnd w:id="187"/>
    </w:p>
    <w:p w14:paraId="5242BD5C" w14:textId="721A426F" w:rsidR="009D6B36" w:rsidRPr="00656EBF" w:rsidRDefault="009D6B36" w:rsidP="009A6FDC">
      <w:pPr>
        <w:pStyle w:val="Odsekzoznamu"/>
        <w:numPr>
          <w:ilvl w:val="1"/>
          <w:numId w:val="32"/>
        </w:numPr>
        <w:tabs>
          <w:tab w:val="left" w:pos="993"/>
        </w:tabs>
        <w:spacing w:after="0" w:line="240" w:lineRule="auto"/>
        <w:ind w:left="993"/>
        <w:jc w:val="both"/>
        <w:rPr>
          <w:rFonts w:cstheme="minorHAnsi"/>
          <w:strike/>
        </w:rPr>
      </w:pPr>
      <w:bookmarkStart w:id="188" w:name="_Ref489952506"/>
      <w:r w:rsidRPr="00656EBF">
        <w:rPr>
          <w:rFonts w:cstheme="minorHAnsi"/>
        </w:rPr>
        <w:t xml:space="preserve">Splnenie požiadaviek na predmet zákazky uchádzač deklaruje </w:t>
      </w:r>
      <w:r w:rsidRPr="00656EBF">
        <w:rPr>
          <w:rFonts w:cstheme="minorHAnsi"/>
          <w:b/>
          <w:bCs/>
        </w:rPr>
        <w:t>predložením aktuálnych dokladov a dokumentov stanovených</w:t>
      </w:r>
      <w:bookmarkEnd w:id="188"/>
      <w:r w:rsidRPr="00656EBF">
        <w:rPr>
          <w:rFonts w:cstheme="minorHAnsi"/>
          <w:b/>
          <w:bCs/>
        </w:rPr>
        <w:t xml:space="preserve"> v bode </w:t>
      </w:r>
      <w:r w:rsidR="00DE2486" w:rsidRPr="00656EBF">
        <w:rPr>
          <w:rFonts w:cstheme="minorHAnsi"/>
          <w:b/>
          <w:bCs/>
        </w:rPr>
        <w:t>17.3.6.</w:t>
      </w:r>
      <w:r w:rsidRPr="00656EBF">
        <w:rPr>
          <w:rFonts w:cstheme="minorHAnsi"/>
          <w:b/>
          <w:bCs/>
        </w:rPr>
        <w:t xml:space="preserve"> súťažných podkladov</w:t>
      </w:r>
      <w:r w:rsidRPr="00656EBF">
        <w:rPr>
          <w:rFonts w:cstheme="minorHAnsi"/>
        </w:rPr>
        <w:t>.</w:t>
      </w:r>
    </w:p>
    <w:p w14:paraId="65675ACC" w14:textId="7E9CA571" w:rsidR="009D6B36" w:rsidRPr="00ED312B" w:rsidRDefault="009D6B36" w:rsidP="009A6FDC">
      <w:pPr>
        <w:pStyle w:val="Odsekzoznamu"/>
        <w:numPr>
          <w:ilvl w:val="1"/>
          <w:numId w:val="32"/>
        </w:numPr>
        <w:tabs>
          <w:tab w:val="left" w:pos="993"/>
        </w:tabs>
        <w:spacing w:after="0" w:line="240" w:lineRule="auto"/>
        <w:ind w:left="993"/>
        <w:jc w:val="both"/>
        <w:rPr>
          <w:rFonts w:cstheme="minorHAnsi"/>
          <w:strike/>
        </w:rPr>
      </w:pPr>
      <w:r w:rsidRPr="0007513B">
        <w:rPr>
          <w:rFonts w:cstheme="minorHAnsi"/>
        </w:rPr>
        <w:t>Obstarávateľ požaduje, aby dodanie predmetu zákazky bolo</w:t>
      </w:r>
      <w:r w:rsidRPr="00EA46C0">
        <w:rPr>
          <w:rFonts w:cstheme="minorHAnsi"/>
        </w:rPr>
        <w:t xml:space="preserve"> realizované na základe </w:t>
      </w:r>
      <w:r w:rsidR="006725E1" w:rsidRPr="00EA46C0">
        <w:rPr>
          <w:rFonts w:cstheme="minorHAnsi"/>
        </w:rPr>
        <w:t xml:space="preserve">Zmluvy </w:t>
      </w:r>
      <w:r w:rsidRPr="00EA46C0">
        <w:rPr>
          <w:rFonts w:cstheme="minorHAnsi"/>
        </w:rPr>
        <w:t xml:space="preserve">podľa bodu </w:t>
      </w:r>
      <w:r w:rsidRPr="00EA46C0">
        <w:rPr>
          <w:rFonts w:cstheme="minorHAnsi"/>
        </w:rPr>
        <w:fldChar w:fldCharType="begin"/>
      </w:r>
      <w:r w:rsidRPr="00EA46C0">
        <w:rPr>
          <w:rFonts w:cstheme="minorHAnsi"/>
        </w:rPr>
        <w:instrText xml:space="preserve"> REF _Ref189662866 \r \h </w:instrText>
      </w:r>
      <w:r w:rsidR="00EA46C0">
        <w:rPr>
          <w:rFonts w:cstheme="minorHAnsi"/>
        </w:rPr>
        <w:instrText xml:space="preserve"> \* MERGEFORMAT </w:instrText>
      </w:r>
      <w:r w:rsidRPr="00EA46C0">
        <w:rPr>
          <w:rFonts w:cstheme="minorHAnsi"/>
        </w:rPr>
      </w:r>
      <w:r w:rsidRPr="00EA46C0">
        <w:rPr>
          <w:rFonts w:cstheme="minorHAnsi"/>
        </w:rPr>
        <w:fldChar w:fldCharType="separate"/>
      </w:r>
      <w:r w:rsidR="00190CB0">
        <w:rPr>
          <w:rFonts w:cstheme="minorHAnsi"/>
        </w:rPr>
        <w:t>8</w:t>
      </w:r>
      <w:r w:rsidRPr="00EA46C0">
        <w:rPr>
          <w:rFonts w:cstheme="minorHAnsi"/>
        </w:rPr>
        <w:fldChar w:fldCharType="end"/>
      </w:r>
      <w:r w:rsidRPr="00EA46C0">
        <w:rPr>
          <w:rFonts w:cstheme="minorHAnsi"/>
        </w:rPr>
        <w:t xml:space="preserve"> týchto súťažných podkladov.</w:t>
      </w:r>
    </w:p>
    <w:p w14:paraId="5145CA29" w14:textId="77777777" w:rsidR="005611C9" w:rsidRDefault="005611C9" w:rsidP="009A6FDC">
      <w:pPr>
        <w:pStyle w:val="Odsekzoznamu"/>
        <w:spacing w:after="0" w:line="240" w:lineRule="auto"/>
        <w:ind w:left="567"/>
        <w:jc w:val="both"/>
        <w:rPr>
          <w:rFonts w:cstheme="minorHAnsi"/>
          <w:color w:val="000000"/>
        </w:rPr>
      </w:pPr>
    </w:p>
    <w:p w14:paraId="4D88CB4A" w14:textId="77777777" w:rsidR="005611C9" w:rsidRDefault="005611C9" w:rsidP="009A6FDC">
      <w:pPr>
        <w:pStyle w:val="Odsekzoznamu"/>
        <w:spacing w:after="0" w:line="240" w:lineRule="auto"/>
        <w:ind w:left="567"/>
        <w:jc w:val="both"/>
        <w:rPr>
          <w:rFonts w:cstheme="minorHAnsi"/>
          <w:color w:val="000000"/>
        </w:rPr>
      </w:pPr>
    </w:p>
    <w:p w14:paraId="36C33366" w14:textId="747B19DB" w:rsidR="00A535AA" w:rsidRDefault="00A535AA" w:rsidP="009A6FDC">
      <w:pPr>
        <w:pStyle w:val="Nadpis1"/>
        <w:spacing w:before="0"/>
        <w:jc w:val="left"/>
        <w:rPr>
          <w:rFonts w:asciiTheme="minorHAnsi" w:hAnsiTheme="minorHAnsi" w:cstheme="minorHAnsi"/>
        </w:rPr>
      </w:pPr>
      <w:bookmarkStart w:id="189" w:name="_Toc224563905"/>
      <w:bookmarkEnd w:id="183"/>
      <w:r w:rsidRPr="00EA46C0">
        <w:rPr>
          <w:rFonts w:asciiTheme="minorHAnsi" w:hAnsiTheme="minorHAnsi" w:cstheme="minorHAnsi"/>
        </w:rPr>
        <w:t>B.2 NÁVRH NA PLNENIE KRITÉRIÍ</w:t>
      </w:r>
      <w:bookmarkEnd w:id="189"/>
    </w:p>
    <w:p w14:paraId="7A9612D2" w14:textId="77777777" w:rsidR="009A6FDC" w:rsidRPr="009A6FDC" w:rsidRDefault="009A6FDC" w:rsidP="00700C00">
      <w:pPr>
        <w:spacing w:after="0"/>
      </w:pPr>
    </w:p>
    <w:p w14:paraId="4F1E3B34" w14:textId="5637DC7D" w:rsidR="0081379C" w:rsidRPr="00EA46C0" w:rsidRDefault="0072488F" w:rsidP="009A6FDC">
      <w:pPr>
        <w:pStyle w:val="Nadpis2"/>
        <w:numPr>
          <w:ilvl w:val="0"/>
          <w:numId w:val="32"/>
        </w:numPr>
        <w:spacing w:before="0" w:line="240" w:lineRule="auto"/>
        <w:jc w:val="both"/>
        <w:rPr>
          <w:rFonts w:asciiTheme="minorHAnsi" w:hAnsiTheme="minorHAnsi" w:cstheme="minorHAnsi"/>
        </w:rPr>
      </w:pPr>
      <w:bookmarkStart w:id="190" w:name="_Toc107317821"/>
      <w:bookmarkStart w:id="191" w:name="_Toc224563906"/>
      <w:bookmarkStart w:id="192" w:name="_Toc491160293"/>
      <w:bookmarkStart w:id="193" w:name="_Toc505678658"/>
      <w:r w:rsidRPr="00EA46C0">
        <w:rPr>
          <w:rFonts w:asciiTheme="minorHAnsi" w:hAnsiTheme="minorHAnsi" w:cstheme="minorHAnsi"/>
        </w:rPr>
        <w:t>N</w:t>
      </w:r>
      <w:r w:rsidR="0081379C" w:rsidRPr="00EA46C0">
        <w:rPr>
          <w:rFonts w:asciiTheme="minorHAnsi" w:hAnsiTheme="minorHAnsi" w:cstheme="minorHAnsi"/>
        </w:rPr>
        <w:t>ávrh uchádzača na plnenie kritérií</w:t>
      </w:r>
      <w:bookmarkEnd w:id="190"/>
      <w:bookmarkEnd w:id="191"/>
    </w:p>
    <w:p w14:paraId="427A599D" w14:textId="65DC353B" w:rsidR="00182222" w:rsidRPr="00700C00" w:rsidRDefault="009A7EBF" w:rsidP="009A6FDC">
      <w:pPr>
        <w:pStyle w:val="Odsekzoznamu"/>
        <w:numPr>
          <w:ilvl w:val="1"/>
          <w:numId w:val="32"/>
        </w:numPr>
        <w:tabs>
          <w:tab w:val="left" w:pos="993"/>
        </w:tabs>
        <w:spacing w:after="0" w:line="240" w:lineRule="auto"/>
        <w:ind w:left="993"/>
        <w:jc w:val="both"/>
        <w:rPr>
          <w:rFonts w:cstheme="minorHAnsi"/>
        </w:rPr>
      </w:pPr>
      <w:bookmarkStart w:id="194" w:name="_Ref485805988"/>
      <w:r w:rsidRPr="00700C00">
        <w:rPr>
          <w:rFonts w:cstheme="minorHAnsi"/>
        </w:rPr>
        <w:t>Uchádzač predloží Návrh na plnenie kritérií</w:t>
      </w:r>
      <w:r w:rsidR="00182222" w:rsidRPr="00700C00">
        <w:rPr>
          <w:rFonts w:cstheme="minorHAnsi"/>
        </w:rPr>
        <w:t xml:space="preserve"> </w:t>
      </w:r>
      <w:bookmarkEnd w:id="194"/>
      <w:r w:rsidR="003121AA" w:rsidRPr="00700C00">
        <w:rPr>
          <w:rFonts w:cstheme="minorHAnsi"/>
          <w:b/>
          <w:iCs/>
          <w:color w:val="FF0000"/>
        </w:rPr>
        <w:t>Príloh</w:t>
      </w:r>
      <w:r w:rsidR="00656EBF" w:rsidRPr="00700C00">
        <w:rPr>
          <w:rFonts w:cstheme="minorHAnsi"/>
          <w:b/>
          <w:iCs/>
          <w:color w:val="FF0000"/>
        </w:rPr>
        <w:t>a</w:t>
      </w:r>
      <w:r w:rsidR="003121AA" w:rsidRPr="00700C00">
        <w:rPr>
          <w:rFonts w:cstheme="minorHAnsi"/>
          <w:b/>
          <w:iCs/>
          <w:color w:val="FF0000"/>
        </w:rPr>
        <w:t xml:space="preserve"> </w:t>
      </w:r>
      <w:r w:rsidR="00016F09" w:rsidRPr="00700C00">
        <w:rPr>
          <w:rFonts w:cstheme="minorHAnsi"/>
          <w:b/>
          <w:iCs/>
          <w:color w:val="FF0000"/>
        </w:rPr>
        <w:t>3</w:t>
      </w:r>
      <w:r w:rsidR="00451E91" w:rsidRPr="00700C00">
        <w:rPr>
          <w:rFonts w:cstheme="minorHAnsi"/>
          <w:b/>
          <w:iCs/>
          <w:color w:val="FF0000"/>
        </w:rPr>
        <w:t xml:space="preserve"> </w:t>
      </w:r>
      <w:bookmarkStart w:id="195" w:name="_Hlk132116265"/>
      <w:r w:rsidR="00B40FF4" w:rsidRPr="00700C00">
        <w:rPr>
          <w:rFonts w:cstheme="minorHAnsi"/>
        </w:rPr>
        <w:t>súťažných podkladov</w:t>
      </w:r>
      <w:bookmarkEnd w:id="195"/>
      <w:r w:rsidR="00464171" w:rsidRPr="00700C00">
        <w:rPr>
          <w:rFonts w:cstheme="minorHAnsi"/>
        </w:rPr>
        <w:t xml:space="preserve"> pre každú </w:t>
      </w:r>
      <w:r w:rsidR="00656EBF" w:rsidRPr="00700C00">
        <w:rPr>
          <w:rFonts w:cstheme="minorHAnsi"/>
        </w:rPr>
        <w:t>časť</w:t>
      </w:r>
      <w:r w:rsidR="00464171" w:rsidRPr="00700C00">
        <w:rPr>
          <w:rFonts w:cstheme="minorHAnsi"/>
        </w:rPr>
        <w:t xml:space="preserve"> samostatne, pričom </w:t>
      </w:r>
      <w:r w:rsidR="00266CB7" w:rsidRPr="00700C00">
        <w:rPr>
          <w:rFonts w:cstheme="minorHAnsi"/>
        </w:rPr>
        <w:t>uchádzač predkladá vo svojej ponuke vyplnený iba ten hárok na časť predmetu zákazky, na ktorú predkladá svoju ponuku</w:t>
      </w:r>
      <w:r w:rsidR="00E823AF" w:rsidRPr="00700C00">
        <w:rPr>
          <w:rFonts w:cstheme="minorHAnsi"/>
        </w:rPr>
        <w:t xml:space="preserve"> (excel dokument </w:t>
      </w:r>
      <w:r w:rsidR="00700C00">
        <w:rPr>
          <w:rFonts w:cstheme="minorHAnsi"/>
        </w:rPr>
        <w:t xml:space="preserve">s názvom </w:t>
      </w:r>
      <w:r w:rsidR="00700C00" w:rsidRPr="00700C00">
        <w:rPr>
          <w:rFonts w:cstheme="minorHAnsi"/>
          <w:i/>
          <w:iCs/>
        </w:rPr>
        <w:t xml:space="preserve">„SP_Príloha č. 3_Návrh na plnenie kritérií.xlsx“ </w:t>
      </w:r>
      <w:r w:rsidR="00E823AF" w:rsidRPr="00700C00">
        <w:rPr>
          <w:rFonts w:cstheme="minorHAnsi"/>
        </w:rPr>
        <w:t>obsahuje</w:t>
      </w:r>
      <w:r w:rsidR="002062C6" w:rsidRPr="00700C00">
        <w:rPr>
          <w:rFonts w:cstheme="minorHAnsi"/>
        </w:rPr>
        <w:t xml:space="preserve"> </w:t>
      </w:r>
      <w:r w:rsidR="00700C00" w:rsidRPr="00700C00">
        <w:rPr>
          <w:rFonts w:cstheme="minorHAnsi"/>
        </w:rPr>
        <w:t>12</w:t>
      </w:r>
      <w:r w:rsidR="00E823AF" w:rsidRPr="00700C00">
        <w:rPr>
          <w:rFonts w:cstheme="minorHAnsi"/>
        </w:rPr>
        <w:t xml:space="preserve"> hárk</w:t>
      </w:r>
      <w:r w:rsidR="00700C00" w:rsidRPr="00700C00">
        <w:rPr>
          <w:rFonts w:cstheme="minorHAnsi"/>
        </w:rPr>
        <w:t>ov</w:t>
      </w:r>
      <w:r w:rsidR="00E823AF" w:rsidRPr="00700C00">
        <w:rPr>
          <w:rFonts w:cstheme="minorHAnsi"/>
        </w:rPr>
        <w:t>)</w:t>
      </w:r>
      <w:r w:rsidR="00266CB7" w:rsidRPr="00700C00">
        <w:rPr>
          <w:rFonts w:cstheme="minorHAnsi"/>
        </w:rPr>
        <w:t>.</w:t>
      </w:r>
    </w:p>
    <w:p w14:paraId="0C4C9813" w14:textId="77777777" w:rsidR="009A6FDC" w:rsidRDefault="009A6FDC" w:rsidP="009A6FDC">
      <w:pPr>
        <w:tabs>
          <w:tab w:val="left" w:pos="993"/>
        </w:tabs>
        <w:spacing w:after="0" w:line="240" w:lineRule="auto"/>
        <w:ind w:left="426"/>
        <w:jc w:val="both"/>
        <w:rPr>
          <w:rFonts w:cstheme="minorHAnsi"/>
        </w:rPr>
      </w:pPr>
    </w:p>
    <w:p w14:paraId="3F2BF38C" w14:textId="77777777" w:rsidR="009A6FDC" w:rsidRPr="009A6FDC" w:rsidRDefault="009A6FDC" w:rsidP="009A6FDC">
      <w:pPr>
        <w:tabs>
          <w:tab w:val="left" w:pos="993"/>
        </w:tabs>
        <w:spacing w:after="0" w:line="240" w:lineRule="auto"/>
        <w:ind w:left="426"/>
        <w:jc w:val="both"/>
        <w:rPr>
          <w:rFonts w:cstheme="minorHAnsi"/>
        </w:rPr>
      </w:pPr>
    </w:p>
    <w:p w14:paraId="42658481" w14:textId="33D327C9" w:rsidR="0081379C" w:rsidRDefault="006E2E2D" w:rsidP="009A6FDC">
      <w:pPr>
        <w:pStyle w:val="Nadpis1"/>
        <w:spacing w:before="0"/>
        <w:jc w:val="left"/>
        <w:rPr>
          <w:rFonts w:asciiTheme="minorHAnsi" w:hAnsiTheme="minorHAnsi" w:cstheme="minorHAnsi"/>
        </w:rPr>
      </w:pPr>
      <w:bookmarkStart w:id="196" w:name="_Toc224563907"/>
      <w:r w:rsidRPr="00EA46C0">
        <w:rPr>
          <w:rFonts w:asciiTheme="minorHAnsi" w:hAnsiTheme="minorHAnsi" w:cstheme="minorHAnsi"/>
        </w:rPr>
        <w:t xml:space="preserve">C.1 </w:t>
      </w:r>
      <w:r w:rsidR="0081379C" w:rsidRPr="00EA46C0">
        <w:rPr>
          <w:rFonts w:asciiTheme="minorHAnsi" w:hAnsiTheme="minorHAnsi" w:cstheme="minorHAnsi"/>
        </w:rPr>
        <w:t>OBCHODNÉ PODMIENKY DODANIA PREDMETU ZÁKAZKY</w:t>
      </w:r>
      <w:bookmarkEnd w:id="196"/>
    </w:p>
    <w:p w14:paraId="1840B5D7" w14:textId="77777777" w:rsidR="00700C00" w:rsidRPr="00700C00" w:rsidRDefault="00700C00" w:rsidP="00700C00">
      <w:pPr>
        <w:spacing w:after="0"/>
      </w:pPr>
    </w:p>
    <w:p w14:paraId="77B7EC07" w14:textId="77777777" w:rsidR="00A535AA" w:rsidRPr="00EA46C0" w:rsidRDefault="004D09B9" w:rsidP="009A6FDC">
      <w:pPr>
        <w:pStyle w:val="Nadpis2"/>
        <w:numPr>
          <w:ilvl w:val="0"/>
          <w:numId w:val="32"/>
        </w:numPr>
        <w:spacing w:before="0" w:line="240" w:lineRule="auto"/>
        <w:jc w:val="both"/>
        <w:rPr>
          <w:rFonts w:asciiTheme="minorHAnsi" w:hAnsiTheme="minorHAnsi" w:cstheme="minorHAnsi"/>
        </w:rPr>
      </w:pPr>
      <w:bookmarkStart w:id="197" w:name="_Ref149561463"/>
      <w:bookmarkStart w:id="198" w:name="_Toc224563908"/>
      <w:r w:rsidRPr="00EA46C0">
        <w:rPr>
          <w:rFonts w:asciiTheme="minorHAnsi" w:hAnsiTheme="minorHAnsi" w:cstheme="minorHAnsi"/>
        </w:rPr>
        <w:t>Zmluva</w:t>
      </w:r>
      <w:bookmarkEnd w:id="197"/>
      <w:bookmarkEnd w:id="198"/>
    </w:p>
    <w:p w14:paraId="445353F0" w14:textId="69BA4695" w:rsidR="00A535AA" w:rsidRPr="00F779BB" w:rsidRDefault="00E62592" w:rsidP="009A6FDC">
      <w:pPr>
        <w:pStyle w:val="Odsekzoznamu"/>
        <w:numPr>
          <w:ilvl w:val="1"/>
          <w:numId w:val="32"/>
        </w:numPr>
        <w:tabs>
          <w:tab w:val="left" w:pos="993"/>
        </w:tabs>
        <w:spacing w:after="0" w:line="240" w:lineRule="auto"/>
        <w:ind w:left="993"/>
        <w:jc w:val="both"/>
      </w:pPr>
      <w:bookmarkStart w:id="199" w:name="_Ref468953418"/>
      <w:bookmarkStart w:id="200" w:name="_Toc149401708"/>
      <w:bookmarkStart w:id="201" w:name="_Toc188274303"/>
      <w:bookmarkStart w:id="202" w:name="_Toc189662860"/>
      <w:bookmarkEnd w:id="192"/>
      <w:bookmarkEnd w:id="193"/>
      <w:r w:rsidRPr="00F779BB">
        <w:t>Zmluva</w:t>
      </w:r>
      <w:r w:rsidR="00EC05F2" w:rsidRPr="00F779BB">
        <w:t xml:space="preserve"> tvor</w:t>
      </w:r>
      <w:r w:rsidR="00604997" w:rsidRPr="00F779BB">
        <w:t>í</w:t>
      </w:r>
      <w:r w:rsidR="00EC05F2" w:rsidRPr="00F779BB">
        <w:t xml:space="preserve"> súčasť súťažných podkladov a </w:t>
      </w:r>
      <w:r w:rsidR="00604997" w:rsidRPr="00F779BB">
        <w:t>je</w:t>
      </w:r>
      <w:r w:rsidR="00EC05F2" w:rsidRPr="00F779BB">
        <w:t xml:space="preserve"> uveden</w:t>
      </w:r>
      <w:r w:rsidR="00604997" w:rsidRPr="00F779BB">
        <w:t>á</w:t>
      </w:r>
      <w:r w:rsidR="00EC05F2" w:rsidRPr="00F779BB">
        <w:t xml:space="preserve"> v Prílohe </w:t>
      </w:r>
      <w:bookmarkEnd w:id="199"/>
      <w:r w:rsidR="00016F09" w:rsidRPr="00F779BB">
        <w:t>2</w:t>
      </w:r>
      <w:r w:rsidR="00D52973" w:rsidRPr="00F779BB">
        <w:t xml:space="preserve"> </w:t>
      </w:r>
      <w:r w:rsidR="00B40FF4" w:rsidRPr="00F779BB">
        <w:t>súťažných podkladov</w:t>
      </w:r>
      <w:bookmarkEnd w:id="200"/>
      <w:r w:rsidR="000705BB" w:rsidRPr="00F779BB">
        <w:t>.</w:t>
      </w:r>
      <w:bookmarkEnd w:id="201"/>
      <w:bookmarkEnd w:id="202"/>
    </w:p>
    <w:p w14:paraId="44B9C632" w14:textId="66898447" w:rsidR="00AC0C15" w:rsidRPr="00F779BB" w:rsidRDefault="00EC05F2" w:rsidP="009A6FDC">
      <w:pPr>
        <w:pStyle w:val="Odsekzoznamu"/>
        <w:numPr>
          <w:ilvl w:val="1"/>
          <w:numId w:val="32"/>
        </w:numPr>
        <w:tabs>
          <w:tab w:val="left" w:pos="993"/>
        </w:tabs>
        <w:spacing w:after="0" w:line="240" w:lineRule="auto"/>
        <w:ind w:left="993"/>
        <w:jc w:val="both"/>
      </w:pPr>
      <w:bookmarkStart w:id="203" w:name="_Toc149401709"/>
      <w:bookmarkStart w:id="204" w:name="_Toc188274304"/>
      <w:bookmarkStart w:id="205" w:name="_Toc189662861"/>
      <w:r w:rsidRPr="00F779BB">
        <w:t>Uchádzač</w:t>
      </w:r>
      <w:r w:rsidR="00323BA3" w:rsidRPr="00F779BB">
        <w:t xml:space="preserve"> </w:t>
      </w:r>
      <w:r w:rsidRPr="00F779BB">
        <w:t>návrh</w:t>
      </w:r>
      <w:r w:rsidR="00D52973" w:rsidRPr="00F779BB">
        <w:t xml:space="preserve"> </w:t>
      </w:r>
      <w:r w:rsidR="00E62592" w:rsidRPr="00F779BB">
        <w:t>Zmluvy</w:t>
      </w:r>
      <w:r w:rsidR="00323BA3" w:rsidRPr="00F779BB">
        <w:t xml:space="preserve"> </w:t>
      </w:r>
      <w:r w:rsidRPr="00F779BB">
        <w:t xml:space="preserve">podľa bodu </w:t>
      </w:r>
      <w:r w:rsidRPr="00F779BB">
        <w:fldChar w:fldCharType="begin"/>
      </w:r>
      <w:r w:rsidRPr="00F779BB">
        <w:instrText xml:space="preserve"> REF _Ref468953418 \r \h  \* MERGEFORMAT </w:instrText>
      </w:r>
      <w:r w:rsidRPr="00F779BB">
        <w:fldChar w:fldCharType="separate"/>
      </w:r>
      <w:r w:rsidR="00190CB0">
        <w:t>42.1</w:t>
      </w:r>
      <w:r w:rsidRPr="00F779BB">
        <w:fldChar w:fldCharType="end"/>
      </w:r>
      <w:r w:rsidRPr="00F779BB">
        <w:t xml:space="preserve">. </w:t>
      </w:r>
      <w:r w:rsidR="00B40FF4" w:rsidRPr="00F779BB">
        <w:t xml:space="preserve">súťažných podkladov </w:t>
      </w:r>
      <w:r w:rsidRPr="00F779BB">
        <w:t>nie je oprávnený meniť, upraviť alebo doplniť s</w:t>
      </w:r>
      <w:r w:rsidR="00FC7001" w:rsidRPr="00F779BB">
        <w:t> </w:t>
      </w:r>
      <w:r w:rsidRPr="00F779BB">
        <w:t xml:space="preserve">výnimkou miest vyznačených ako </w:t>
      </w:r>
      <w:r w:rsidRPr="00F779BB">
        <w:rPr>
          <w:highlight w:val="darkGray"/>
        </w:rPr>
        <w:t>[●]</w:t>
      </w:r>
      <w:r w:rsidRPr="00F779BB">
        <w:t>.</w:t>
      </w:r>
      <w:bookmarkEnd w:id="203"/>
      <w:bookmarkEnd w:id="204"/>
      <w:bookmarkEnd w:id="205"/>
    </w:p>
    <w:p w14:paraId="396BF6F2" w14:textId="270DDEF1" w:rsidR="00B40FF4" w:rsidRPr="00F779BB" w:rsidRDefault="00B40FF4" w:rsidP="009A6FDC">
      <w:pPr>
        <w:pStyle w:val="Odsekzoznamu"/>
        <w:numPr>
          <w:ilvl w:val="1"/>
          <w:numId w:val="32"/>
        </w:numPr>
        <w:tabs>
          <w:tab w:val="left" w:pos="993"/>
        </w:tabs>
        <w:spacing w:after="0" w:line="240" w:lineRule="auto"/>
        <w:ind w:left="993"/>
        <w:jc w:val="both"/>
      </w:pPr>
      <w:bookmarkStart w:id="206" w:name="_Toc188274305"/>
      <w:bookmarkStart w:id="207" w:name="_Toc189662862"/>
      <w:r w:rsidRPr="00F779BB">
        <w:t xml:space="preserve">Uchádzač predkladá </w:t>
      </w:r>
      <w:r w:rsidR="00A7788E">
        <w:t xml:space="preserve">do ponuky </w:t>
      </w:r>
      <w:r w:rsidRPr="00F779BB">
        <w:t xml:space="preserve">podpísanú </w:t>
      </w:r>
      <w:r w:rsidR="001F70F7" w:rsidRPr="00F779BB">
        <w:t>Zmluvu</w:t>
      </w:r>
      <w:r w:rsidR="00C302E4" w:rsidRPr="00F779BB">
        <w:t>,</w:t>
      </w:r>
      <w:r w:rsidR="0087774F" w:rsidRPr="00F779BB">
        <w:t xml:space="preserve"> viď bod 8.1 súťažných podkladov</w:t>
      </w:r>
      <w:r w:rsidR="00323BA3" w:rsidRPr="00F779BB">
        <w:t xml:space="preserve"> (ostatné prílohy </w:t>
      </w:r>
      <w:r w:rsidR="001F70F7" w:rsidRPr="00F779BB">
        <w:t>Zmluvy</w:t>
      </w:r>
      <w:r w:rsidR="00323BA3" w:rsidRPr="00F779BB">
        <w:t xml:space="preserve"> nie je potrebné predložiť)</w:t>
      </w:r>
      <w:r w:rsidRPr="00F779BB">
        <w:t xml:space="preserve">, pričom podpisom </w:t>
      </w:r>
      <w:r w:rsidR="001F70F7" w:rsidRPr="00F779BB">
        <w:t>Zmluvy</w:t>
      </w:r>
      <w:r w:rsidR="00D63663" w:rsidRPr="00F779BB">
        <w:t xml:space="preserve"> </w:t>
      </w:r>
      <w:r w:rsidRPr="00F779BB">
        <w:t xml:space="preserve">vyjadruje súhlas </w:t>
      </w:r>
      <w:r w:rsidR="001F70F7" w:rsidRPr="00F779BB">
        <w:t>so Zmluvou</w:t>
      </w:r>
      <w:r w:rsidRPr="00F779BB">
        <w:t xml:space="preserve"> ako celkom, t.j. vrátane</w:t>
      </w:r>
      <w:r w:rsidR="00323BA3" w:rsidRPr="00F779BB">
        <w:t xml:space="preserve"> všetkých</w:t>
      </w:r>
      <w:r w:rsidRPr="00F779BB">
        <w:t xml:space="preserve"> príloh.</w:t>
      </w:r>
      <w:bookmarkEnd w:id="206"/>
      <w:bookmarkEnd w:id="207"/>
    </w:p>
    <w:p w14:paraId="4F295369" w14:textId="77777777" w:rsidR="00AC0C15" w:rsidRPr="00F779BB" w:rsidRDefault="00AC0C15" w:rsidP="00F779BB">
      <w:pPr>
        <w:rPr>
          <w:highlight w:val="yellow"/>
        </w:rPr>
      </w:pPr>
    </w:p>
    <w:p w14:paraId="0F3BEC74" w14:textId="77777777" w:rsidR="005C6521" w:rsidRPr="00EA46C0" w:rsidRDefault="005C6521" w:rsidP="00183EDD">
      <w:pPr>
        <w:pStyle w:val="Nadpis1"/>
        <w:jc w:val="left"/>
        <w:rPr>
          <w:rFonts w:asciiTheme="minorHAnsi" w:hAnsiTheme="minorHAnsi" w:cstheme="minorHAnsi"/>
        </w:rPr>
      </w:pPr>
      <w:bookmarkStart w:id="208" w:name="_Toc96510008"/>
      <w:r w:rsidRPr="00EA46C0">
        <w:rPr>
          <w:rFonts w:asciiTheme="minorHAnsi" w:hAnsiTheme="minorHAnsi" w:cstheme="minorHAnsi"/>
        </w:rPr>
        <w:br w:type="page"/>
      </w:r>
      <w:bookmarkStart w:id="209" w:name="_Toc224563909"/>
      <w:r w:rsidR="00AC0C15" w:rsidRPr="00EA46C0">
        <w:rPr>
          <w:rFonts w:asciiTheme="minorHAnsi" w:hAnsiTheme="minorHAnsi" w:cstheme="minorHAnsi"/>
        </w:rPr>
        <w:lastRenderedPageBreak/>
        <w:t>PRÍLOHY k súťažným podkladom</w:t>
      </w:r>
      <w:bookmarkEnd w:id="208"/>
      <w:bookmarkEnd w:id="209"/>
    </w:p>
    <w:p w14:paraId="371EA20A" w14:textId="77777777" w:rsidR="005C6521" w:rsidRPr="00EA46C0" w:rsidRDefault="005C6521" w:rsidP="005C6521">
      <w:pPr>
        <w:rPr>
          <w:rFonts w:cstheme="minorHAnsi"/>
        </w:rPr>
      </w:pPr>
    </w:p>
    <w:p w14:paraId="0E1182F8" w14:textId="2DCD14BE" w:rsidR="00BC3F7D" w:rsidRPr="00EA46C0" w:rsidRDefault="00BC3F7D" w:rsidP="0024077D">
      <w:pPr>
        <w:tabs>
          <w:tab w:val="left" w:pos="993"/>
        </w:tabs>
        <w:spacing w:after="0" w:line="240" w:lineRule="auto"/>
        <w:jc w:val="both"/>
        <w:rPr>
          <w:rFonts w:cstheme="minorHAnsi"/>
        </w:rPr>
      </w:pPr>
      <w:r w:rsidRPr="00EA46C0">
        <w:rPr>
          <w:rFonts w:cstheme="minorHAnsi"/>
        </w:rPr>
        <w:t>Prílohami súťažných podkladov sú:</w:t>
      </w:r>
    </w:p>
    <w:p w14:paraId="2FA1961D" w14:textId="77777777" w:rsidR="000705BB" w:rsidRPr="00EA46C0" w:rsidRDefault="000705BB" w:rsidP="0024077D">
      <w:pPr>
        <w:tabs>
          <w:tab w:val="left" w:pos="993"/>
        </w:tabs>
        <w:spacing w:after="0" w:line="240" w:lineRule="auto"/>
        <w:jc w:val="both"/>
        <w:rPr>
          <w:rFonts w:cstheme="minorHAnsi"/>
        </w:rPr>
      </w:pPr>
    </w:p>
    <w:p w14:paraId="52D32D71" w14:textId="77777777" w:rsidR="00365F2B" w:rsidRDefault="00E74B23" w:rsidP="00E74B23">
      <w:pPr>
        <w:tabs>
          <w:tab w:val="left" w:pos="993"/>
        </w:tabs>
        <w:spacing w:after="0"/>
        <w:jc w:val="both"/>
        <w:rPr>
          <w:rFonts w:cstheme="minorHAnsi"/>
          <w:bCs/>
        </w:rPr>
      </w:pPr>
      <w:r w:rsidRPr="005611C9">
        <w:rPr>
          <w:rFonts w:cstheme="minorHAnsi"/>
          <w:b/>
          <w:color w:val="FF0000"/>
        </w:rPr>
        <w:t>Príloha 1</w:t>
      </w:r>
      <w:r w:rsidRPr="005611C9">
        <w:rPr>
          <w:rFonts w:cstheme="minorHAnsi"/>
          <w:b/>
        </w:rPr>
        <w:tab/>
      </w:r>
      <w:r w:rsidR="00672E14" w:rsidRPr="005611C9">
        <w:rPr>
          <w:rFonts w:cstheme="minorHAnsi"/>
          <w:b/>
        </w:rPr>
        <w:t>SP_</w:t>
      </w:r>
      <w:r w:rsidR="004A1E29" w:rsidRPr="005611C9">
        <w:rPr>
          <w:rFonts w:cstheme="minorHAnsi"/>
          <w:b/>
        </w:rPr>
        <w:t>Príloha č. 1_</w:t>
      </w:r>
      <w:r w:rsidR="002312C8" w:rsidRPr="005611C9">
        <w:rPr>
          <w:rFonts w:cstheme="minorHAnsi"/>
          <w:b/>
        </w:rPr>
        <w:t>Špecifikácia služieb</w:t>
      </w:r>
      <w:r w:rsidR="00E40604" w:rsidRPr="005611C9">
        <w:rPr>
          <w:rFonts w:cstheme="minorHAnsi"/>
          <w:b/>
        </w:rPr>
        <w:t xml:space="preserve"> </w:t>
      </w:r>
      <w:r w:rsidR="00E40604" w:rsidRPr="005611C9">
        <w:rPr>
          <w:rFonts w:cstheme="minorHAnsi"/>
          <w:bCs/>
        </w:rPr>
        <w:t>(totožná s Prílohou č. 1 Zmluvy)</w:t>
      </w:r>
      <w:r w:rsidR="00365F2B">
        <w:rPr>
          <w:rFonts w:cstheme="minorHAnsi"/>
          <w:bCs/>
        </w:rPr>
        <w:t xml:space="preserve"> </w:t>
      </w:r>
    </w:p>
    <w:p w14:paraId="44E7C3C5" w14:textId="673E11F7" w:rsidR="00E74B23" w:rsidRPr="00EA46C0" w:rsidRDefault="002312C8" w:rsidP="00E74B23">
      <w:pPr>
        <w:tabs>
          <w:tab w:val="left" w:pos="993"/>
        </w:tabs>
        <w:spacing w:after="0"/>
        <w:jc w:val="both"/>
        <w:rPr>
          <w:rFonts w:cstheme="minorHAnsi"/>
          <w:b/>
          <w:iCs/>
        </w:rPr>
      </w:pPr>
      <w:r w:rsidRPr="00EA46C0">
        <w:rPr>
          <w:rFonts w:cstheme="minorHAnsi"/>
          <w:b/>
          <w:iCs/>
          <w:color w:val="FF0000"/>
        </w:rPr>
        <w:t>Príloha 2</w:t>
      </w:r>
      <w:r w:rsidRPr="00EA46C0">
        <w:rPr>
          <w:rFonts w:cstheme="minorHAnsi"/>
          <w:b/>
          <w:iCs/>
        </w:rPr>
        <w:tab/>
        <w:t>SP_</w:t>
      </w:r>
      <w:r w:rsidR="004A1E29">
        <w:rPr>
          <w:rFonts w:cstheme="minorHAnsi"/>
          <w:b/>
          <w:iCs/>
        </w:rPr>
        <w:t>Príloha č. 2_</w:t>
      </w:r>
      <w:r w:rsidR="00A502C4" w:rsidRPr="00EA46C0">
        <w:rPr>
          <w:rFonts w:cstheme="minorHAnsi"/>
          <w:b/>
          <w:iCs/>
        </w:rPr>
        <w:t xml:space="preserve">Návrh rámcovej dohody  </w:t>
      </w:r>
    </w:p>
    <w:p w14:paraId="489DDBF3" w14:textId="2181EF72" w:rsidR="00747D0F" w:rsidRDefault="00747D0F" w:rsidP="00E74B23">
      <w:pPr>
        <w:tabs>
          <w:tab w:val="left" w:pos="993"/>
        </w:tabs>
        <w:spacing w:after="0"/>
        <w:jc w:val="both"/>
        <w:rPr>
          <w:rFonts w:cstheme="minorHAnsi"/>
          <w:b/>
          <w:iCs/>
        </w:rPr>
      </w:pPr>
      <w:r w:rsidRPr="00EA46C0">
        <w:rPr>
          <w:rFonts w:cstheme="minorHAnsi"/>
          <w:b/>
          <w:iCs/>
          <w:color w:val="FF0000"/>
        </w:rPr>
        <w:t>Príloha 3</w:t>
      </w:r>
      <w:r w:rsidRPr="00EA46C0">
        <w:rPr>
          <w:rFonts w:cstheme="minorHAnsi"/>
          <w:b/>
          <w:iCs/>
        </w:rPr>
        <w:tab/>
        <w:t>SP_</w:t>
      </w:r>
      <w:r w:rsidR="006B2099">
        <w:rPr>
          <w:rFonts w:cstheme="minorHAnsi"/>
          <w:b/>
          <w:iCs/>
        </w:rPr>
        <w:t>Príloha č.</w:t>
      </w:r>
      <w:r w:rsidR="000C6BBB">
        <w:rPr>
          <w:rFonts w:cstheme="minorHAnsi"/>
          <w:b/>
          <w:iCs/>
        </w:rPr>
        <w:t xml:space="preserve"> </w:t>
      </w:r>
      <w:r w:rsidR="006B2099">
        <w:rPr>
          <w:rFonts w:cstheme="minorHAnsi"/>
          <w:b/>
          <w:iCs/>
        </w:rPr>
        <w:t>3_</w:t>
      </w:r>
      <w:r w:rsidRPr="00EA46C0">
        <w:rPr>
          <w:rFonts w:cstheme="minorHAnsi"/>
          <w:b/>
          <w:iCs/>
        </w:rPr>
        <w:t>Návrh na plnenie kritérií</w:t>
      </w:r>
      <w:r w:rsidR="00134C16" w:rsidRPr="00EA46C0">
        <w:rPr>
          <w:rFonts w:cstheme="minorHAnsi"/>
          <w:b/>
          <w:iCs/>
        </w:rPr>
        <w:t xml:space="preserve"> </w:t>
      </w:r>
    </w:p>
    <w:p w14:paraId="79611F4E" w14:textId="5F7F2E84" w:rsidR="00F238A3" w:rsidRDefault="00F238A3" w:rsidP="00F238A3">
      <w:pPr>
        <w:tabs>
          <w:tab w:val="left" w:pos="993"/>
        </w:tabs>
        <w:spacing w:after="0"/>
        <w:jc w:val="both"/>
        <w:rPr>
          <w:rFonts w:cstheme="minorHAnsi"/>
          <w:b/>
          <w:iCs/>
        </w:rPr>
      </w:pPr>
      <w:r w:rsidRPr="00EA46C0">
        <w:rPr>
          <w:rFonts w:cstheme="minorHAnsi"/>
          <w:b/>
          <w:iCs/>
          <w:color w:val="FF0000"/>
        </w:rPr>
        <w:t xml:space="preserve">Príloha </w:t>
      </w:r>
      <w:r>
        <w:rPr>
          <w:rFonts w:cstheme="minorHAnsi"/>
          <w:b/>
          <w:iCs/>
          <w:color w:val="FF0000"/>
        </w:rPr>
        <w:t>4</w:t>
      </w:r>
      <w:r w:rsidRPr="00EA46C0">
        <w:rPr>
          <w:rFonts w:cstheme="minorHAnsi"/>
          <w:b/>
          <w:iCs/>
        </w:rPr>
        <w:tab/>
        <w:t>SP_</w:t>
      </w:r>
      <w:r>
        <w:rPr>
          <w:rFonts w:cstheme="minorHAnsi"/>
          <w:b/>
          <w:iCs/>
        </w:rPr>
        <w:t>Príloha č.</w:t>
      </w:r>
      <w:r w:rsidR="000C6BBB">
        <w:rPr>
          <w:rFonts w:cstheme="minorHAnsi"/>
          <w:b/>
          <w:iCs/>
        </w:rPr>
        <w:t xml:space="preserve"> </w:t>
      </w:r>
      <w:r>
        <w:rPr>
          <w:rFonts w:cstheme="minorHAnsi"/>
          <w:b/>
          <w:iCs/>
        </w:rPr>
        <w:t>4_</w:t>
      </w:r>
      <w:r w:rsidR="00973845">
        <w:rPr>
          <w:rFonts w:cstheme="minorHAnsi"/>
          <w:b/>
          <w:iCs/>
        </w:rPr>
        <w:t>Všeobecné informácie o uchádzačovi</w:t>
      </w:r>
    </w:p>
    <w:p w14:paraId="56D95B45" w14:textId="65AB25C1" w:rsidR="00957682" w:rsidRDefault="00957682" w:rsidP="00E74B23">
      <w:pPr>
        <w:tabs>
          <w:tab w:val="left" w:pos="993"/>
        </w:tabs>
        <w:spacing w:after="0"/>
        <w:jc w:val="both"/>
        <w:rPr>
          <w:rFonts w:cstheme="minorHAnsi"/>
          <w:b/>
          <w:iCs/>
        </w:rPr>
      </w:pPr>
      <w:r w:rsidRPr="00DA3910">
        <w:rPr>
          <w:rFonts w:cstheme="minorHAnsi"/>
          <w:b/>
          <w:iCs/>
          <w:color w:val="FF0000"/>
        </w:rPr>
        <w:t xml:space="preserve">Príloha </w:t>
      </w:r>
      <w:r w:rsidR="00F238A3">
        <w:rPr>
          <w:rFonts w:cstheme="minorHAnsi"/>
          <w:b/>
          <w:iCs/>
          <w:color w:val="FF0000"/>
        </w:rPr>
        <w:t>5</w:t>
      </w:r>
      <w:r w:rsidRPr="00EA46C0">
        <w:rPr>
          <w:rFonts w:cstheme="minorHAnsi"/>
          <w:b/>
          <w:iCs/>
        </w:rPr>
        <w:tab/>
        <w:t>SP_</w:t>
      </w:r>
      <w:r w:rsidR="00F238A3">
        <w:rPr>
          <w:rFonts w:cstheme="minorHAnsi"/>
          <w:b/>
          <w:iCs/>
        </w:rPr>
        <w:t>Príloha č. 5_</w:t>
      </w:r>
      <w:r w:rsidRPr="00EA46C0">
        <w:rPr>
          <w:rFonts w:cstheme="minorHAnsi"/>
          <w:b/>
          <w:iCs/>
        </w:rPr>
        <w:t>Vyhlásenie uchádzača</w:t>
      </w:r>
    </w:p>
    <w:p w14:paraId="6CC516A4" w14:textId="22F0CDF3" w:rsidR="0065528D" w:rsidRDefault="0065528D" w:rsidP="0065528D">
      <w:pPr>
        <w:tabs>
          <w:tab w:val="left" w:pos="993"/>
        </w:tabs>
        <w:spacing w:after="0"/>
        <w:jc w:val="both"/>
        <w:rPr>
          <w:rFonts w:cstheme="minorHAnsi"/>
          <w:b/>
          <w:iCs/>
        </w:rPr>
      </w:pPr>
      <w:r w:rsidRPr="00DA3910">
        <w:rPr>
          <w:rFonts w:cstheme="minorHAnsi"/>
          <w:b/>
          <w:iCs/>
          <w:color w:val="FF0000"/>
        </w:rPr>
        <w:t xml:space="preserve">Príloha </w:t>
      </w:r>
      <w:r>
        <w:rPr>
          <w:rFonts w:cstheme="minorHAnsi"/>
          <w:b/>
          <w:iCs/>
          <w:color w:val="FF0000"/>
        </w:rPr>
        <w:t>6</w:t>
      </w:r>
      <w:r w:rsidRPr="00EA46C0">
        <w:rPr>
          <w:rFonts w:cstheme="minorHAnsi"/>
          <w:b/>
          <w:iCs/>
        </w:rPr>
        <w:tab/>
        <w:t>SP_</w:t>
      </w:r>
      <w:r>
        <w:rPr>
          <w:rFonts w:cstheme="minorHAnsi"/>
          <w:b/>
          <w:iCs/>
        </w:rPr>
        <w:t>Príloha č. 6_Zoznam poskytnutých služieb - vzor</w:t>
      </w:r>
      <w:r w:rsidR="0006656C">
        <w:rPr>
          <w:rFonts w:cstheme="minorHAnsi"/>
          <w:b/>
          <w:iCs/>
        </w:rPr>
        <w:t>y</w:t>
      </w:r>
    </w:p>
    <w:p w14:paraId="69968463" w14:textId="77777777" w:rsidR="0065528D" w:rsidRPr="00EA46C0" w:rsidRDefault="0065528D" w:rsidP="00E74B23">
      <w:pPr>
        <w:tabs>
          <w:tab w:val="left" w:pos="993"/>
        </w:tabs>
        <w:spacing w:after="0"/>
        <w:jc w:val="both"/>
        <w:rPr>
          <w:rFonts w:cstheme="minorHAnsi"/>
          <w:b/>
          <w:iCs/>
        </w:rPr>
      </w:pPr>
    </w:p>
    <w:p w14:paraId="38BD6BD2" w14:textId="61A0A3BF" w:rsidR="00E74B23" w:rsidRPr="00EA46C0" w:rsidRDefault="00E74B23" w:rsidP="00E74B23">
      <w:pPr>
        <w:tabs>
          <w:tab w:val="left" w:pos="993"/>
        </w:tabs>
        <w:spacing w:after="0"/>
        <w:jc w:val="both"/>
        <w:rPr>
          <w:rFonts w:cstheme="minorHAnsi"/>
          <w:b/>
          <w:iCs/>
          <w:u w:val="single"/>
        </w:rPr>
      </w:pPr>
    </w:p>
    <w:p w14:paraId="55DE2F67" w14:textId="77777777" w:rsidR="00E74B23" w:rsidRPr="00EA46C0" w:rsidRDefault="00E74B23" w:rsidP="00E74B23">
      <w:pPr>
        <w:tabs>
          <w:tab w:val="left" w:pos="993"/>
        </w:tabs>
        <w:spacing w:after="0"/>
        <w:jc w:val="both"/>
        <w:rPr>
          <w:rFonts w:cstheme="minorHAnsi"/>
          <w:b/>
          <w:bCs/>
          <w:i/>
          <w:iCs/>
          <w:color w:val="FF0000"/>
          <w:highlight w:val="yellow"/>
        </w:rPr>
      </w:pPr>
      <w:bookmarkStart w:id="210" w:name="_Hlk121487626"/>
    </w:p>
    <w:bookmarkEnd w:id="210"/>
    <w:p w14:paraId="19ED03A0" w14:textId="2B2FE369" w:rsidR="00116C77" w:rsidRPr="00EA46C0" w:rsidRDefault="00A278E5" w:rsidP="00D07A67">
      <w:pPr>
        <w:tabs>
          <w:tab w:val="left" w:pos="993"/>
        </w:tabs>
        <w:spacing w:after="0"/>
        <w:jc w:val="both"/>
        <w:rPr>
          <w:rFonts w:cstheme="minorHAnsi"/>
        </w:rPr>
      </w:pPr>
      <w:r w:rsidRPr="00EA46C0">
        <w:rPr>
          <w:rFonts w:cstheme="minorHAnsi"/>
        </w:rPr>
        <w:t xml:space="preserve">                               </w:t>
      </w:r>
    </w:p>
    <w:p w14:paraId="1F32C5E3" w14:textId="60420A8C" w:rsidR="00D07A67" w:rsidRDefault="00D07A67" w:rsidP="00D07A67">
      <w:pPr>
        <w:tabs>
          <w:tab w:val="left" w:pos="993"/>
        </w:tabs>
        <w:spacing w:after="0"/>
        <w:jc w:val="both"/>
        <w:rPr>
          <w:rFonts w:cstheme="minorHAnsi"/>
        </w:rPr>
      </w:pPr>
      <w:r w:rsidRPr="00EA46C0">
        <w:rPr>
          <w:rFonts w:cstheme="minorHAnsi"/>
        </w:rPr>
        <w:tab/>
      </w:r>
      <w:r w:rsidRPr="00EA46C0">
        <w:rPr>
          <w:rFonts w:cstheme="minorHAnsi"/>
        </w:rPr>
        <w:tab/>
      </w:r>
    </w:p>
    <w:p w14:paraId="3B513129" w14:textId="77777777" w:rsidR="00FA5B46" w:rsidRDefault="00FA5B46" w:rsidP="00D07A67">
      <w:pPr>
        <w:tabs>
          <w:tab w:val="left" w:pos="993"/>
        </w:tabs>
        <w:spacing w:after="0"/>
        <w:jc w:val="both"/>
        <w:rPr>
          <w:rFonts w:cstheme="minorHAnsi"/>
        </w:rPr>
      </w:pPr>
    </w:p>
    <w:p w14:paraId="5692D2C0" w14:textId="77777777" w:rsidR="00FA5B46" w:rsidRDefault="00FA5B46" w:rsidP="00D07A67">
      <w:pPr>
        <w:tabs>
          <w:tab w:val="left" w:pos="993"/>
        </w:tabs>
        <w:spacing w:after="0"/>
        <w:jc w:val="both"/>
        <w:rPr>
          <w:rFonts w:cstheme="minorHAnsi"/>
        </w:rPr>
      </w:pPr>
    </w:p>
    <w:p w14:paraId="360FD64B" w14:textId="77777777" w:rsidR="00FA5B46" w:rsidRDefault="00FA5B46" w:rsidP="00D07A67">
      <w:pPr>
        <w:tabs>
          <w:tab w:val="left" w:pos="993"/>
        </w:tabs>
        <w:spacing w:after="0"/>
        <w:jc w:val="both"/>
        <w:rPr>
          <w:rFonts w:cstheme="minorHAnsi"/>
        </w:rPr>
      </w:pPr>
    </w:p>
    <w:p w14:paraId="501847A9" w14:textId="77777777" w:rsidR="00FA5B46" w:rsidRDefault="00FA5B46" w:rsidP="00D07A67">
      <w:pPr>
        <w:tabs>
          <w:tab w:val="left" w:pos="993"/>
        </w:tabs>
        <w:spacing w:after="0"/>
        <w:jc w:val="both"/>
        <w:rPr>
          <w:rFonts w:cstheme="minorHAnsi"/>
        </w:rPr>
      </w:pPr>
    </w:p>
    <w:p w14:paraId="6B5944C0" w14:textId="77777777" w:rsidR="00FA5B46" w:rsidRDefault="00FA5B46" w:rsidP="00D07A67">
      <w:pPr>
        <w:tabs>
          <w:tab w:val="left" w:pos="993"/>
        </w:tabs>
        <w:spacing w:after="0"/>
        <w:jc w:val="both"/>
        <w:rPr>
          <w:rFonts w:cstheme="minorHAnsi"/>
        </w:rPr>
      </w:pPr>
    </w:p>
    <w:p w14:paraId="175C892F" w14:textId="77777777" w:rsidR="00FA5B46" w:rsidRDefault="00FA5B46" w:rsidP="00D07A67">
      <w:pPr>
        <w:tabs>
          <w:tab w:val="left" w:pos="993"/>
        </w:tabs>
        <w:spacing w:after="0"/>
        <w:jc w:val="both"/>
        <w:rPr>
          <w:rFonts w:cstheme="minorHAnsi"/>
        </w:rPr>
      </w:pPr>
    </w:p>
    <w:p w14:paraId="3FB3255E" w14:textId="77777777" w:rsidR="00FA5B46" w:rsidRDefault="00FA5B46" w:rsidP="00D07A67">
      <w:pPr>
        <w:tabs>
          <w:tab w:val="left" w:pos="993"/>
        </w:tabs>
        <w:spacing w:after="0"/>
        <w:jc w:val="both"/>
        <w:rPr>
          <w:rFonts w:cstheme="minorHAnsi"/>
        </w:rPr>
      </w:pPr>
    </w:p>
    <w:p w14:paraId="55BEEC73" w14:textId="77777777" w:rsidR="00FA5B46" w:rsidRDefault="00FA5B46" w:rsidP="00D07A67">
      <w:pPr>
        <w:tabs>
          <w:tab w:val="left" w:pos="993"/>
        </w:tabs>
        <w:spacing w:after="0"/>
        <w:jc w:val="both"/>
        <w:rPr>
          <w:rFonts w:cstheme="minorHAnsi"/>
        </w:rPr>
      </w:pPr>
    </w:p>
    <w:p w14:paraId="49BD7044" w14:textId="77777777" w:rsidR="00FA5B46" w:rsidRDefault="00FA5B46" w:rsidP="00D07A67">
      <w:pPr>
        <w:tabs>
          <w:tab w:val="left" w:pos="993"/>
        </w:tabs>
        <w:spacing w:after="0"/>
        <w:jc w:val="both"/>
        <w:rPr>
          <w:rFonts w:cstheme="minorHAnsi"/>
        </w:rPr>
      </w:pPr>
    </w:p>
    <w:p w14:paraId="2ECB1F48" w14:textId="77777777" w:rsidR="00FA5B46" w:rsidRDefault="00FA5B46" w:rsidP="00D07A67">
      <w:pPr>
        <w:tabs>
          <w:tab w:val="left" w:pos="993"/>
        </w:tabs>
        <w:spacing w:after="0"/>
        <w:jc w:val="both"/>
        <w:rPr>
          <w:rFonts w:cstheme="minorHAnsi"/>
        </w:rPr>
      </w:pPr>
    </w:p>
    <w:p w14:paraId="48C13D2A" w14:textId="77777777" w:rsidR="00FA5B46" w:rsidRDefault="00FA5B46" w:rsidP="00D07A67">
      <w:pPr>
        <w:tabs>
          <w:tab w:val="left" w:pos="993"/>
        </w:tabs>
        <w:spacing w:after="0"/>
        <w:jc w:val="both"/>
        <w:rPr>
          <w:rFonts w:cstheme="minorHAnsi"/>
        </w:rPr>
      </w:pPr>
    </w:p>
    <w:p w14:paraId="13705BD6" w14:textId="77777777" w:rsidR="00FA5B46" w:rsidRDefault="00FA5B46" w:rsidP="00D07A67">
      <w:pPr>
        <w:tabs>
          <w:tab w:val="left" w:pos="993"/>
        </w:tabs>
        <w:spacing w:after="0"/>
        <w:jc w:val="both"/>
        <w:rPr>
          <w:rFonts w:cstheme="minorHAnsi"/>
        </w:rPr>
      </w:pPr>
    </w:p>
    <w:p w14:paraId="3DDA390A" w14:textId="77777777" w:rsidR="00FA5B46" w:rsidRDefault="00FA5B46" w:rsidP="00D07A67">
      <w:pPr>
        <w:tabs>
          <w:tab w:val="left" w:pos="993"/>
        </w:tabs>
        <w:spacing w:after="0"/>
        <w:jc w:val="both"/>
        <w:rPr>
          <w:rFonts w:cstheme="minorHAnsi"/>
        </w:rPr>
      </w:pPr>
    </w:p>
    <w:p w14:paraId="41A40466" w14:textId="77777777" w:rsidR="00FA5B46" w:rsidRDefault="00FA5B46" w:rsidP="00D07A67">
      <w:pPr>
        <w:tabs>
          <w:tab w:val="left" w:pos="993"/>
        </w:tabs>
        <w:spacing w:after="0"/>
        <w:jc w:val="both"/>
        <w:rPr>
          <w:rFonts w:cstheme="minorHAnsi"/>
        </w:rPr>
      </w:pPr>
    </w:p>
    <w:p w14:paraId="3F7C11DD" w14:textId="77777777" w:rsidR="00FA5B46" w:rsidRDefault="00FA5B46" w:rsidP="00D07A67">
      <w:pPr>
        <w:tabs>
          <w:tab w:val="left" w:pos="993"/>
        </w:tabs>
        <w:spacing w:after="0"/>
        <w:jc w:val="both"/>
        <w:rPr>
          <w:rFonts w:cstheme="minorHAnsi"/>
        </w:rPr>
      </w:pPr>
    </w:p>
    <w:p w14:paraId="6AD36D97" w14:textId="77777777" w:rsidR="00FA5B46" w:rsidRDefault="00FA5B46" w:rsidP="00D07A67">
      <w:pPr>
        <w:tabs>
          <w:tab w:val="left" w:pos="993"/>
        </w:tabs>
        <w:spacing w:after="0"/>
        <w:jc w:val="both"/>
        <w:rPr>
          <w:rFonts w:cstheme="minorHAnsi"/>
        </w:rPr>
      </w:pPr>
    </w:p>
    <w:p w14:paraId="0B49243C" w14:textId="77777777" w:rsidR="00FA5B46" w:rsidRDefault="00FA5B46" w:rsidP="00D07A67">
      <w:pPr>
        <w:tabs>
          <w:tab w:val="left" w:pos="993"/>
        </w:tabs>
        <w:spacing w:after="0"/>
        <w:jc w:val="both"/>
        <w:rPr>
          <w:rFonts w:cstheme="minorHAnsi"/>
        </w:rPr>
      </w:pPr>
    </w:p>
    <w:p w14:paraId="626AFE29" w14:textId="77777777" w:rsidR="00FA5B46" w:rsidRDefault="00FA5B46" w:rsidP="00D07A67">
      <w:pPr>
        <w:tabs>
          <w:tab w:val="left" w:pos="993"/>
        </w:tabs>
        <w:spacing w:after="0"/>
        <w:jc w:val="both"/>
        <w:rPr>
          <w:rFonts w:cstheme="minorHAnsi"/>
        </w:rPr>
      </w:pPr>
    </w:p>
    <w:p w14:paraId="0A757903" w14:textId="77777777" w:rsidR="00FA5B46" w:rsidRDefault="00FA5B46" w:rsidP="00D07A67">
      <w:pPr>
        <w:tabs>
          <w:tab w:val="left" w:pos="993"/>
        </w:tabs>
        <w:spacing w:after="0"/>
        <w:jc w:val="both"/>
        <w:rPr>
          <w:rFonts w:cstheme="minorHAnsi"/>
        </w:rPr>
      </w:pPr>
    </w:p>
    <w:p w14:paraId="1B96EA69" w14:textId="77777777" w:rsidR="00FA5B46" w:rsidRDefault="00FA5B46" w:rsidP="00D07A67">
      <w:pPr>
        <w:tabs>
          <w:tab w:val="left" w:pos="993"/>
        </w:tabs>
        <w:spacing w:after="0"/>
        <w:jc w:val="both"/>
        <w:rPr>
          <w:rFonts w:cstheme="minorHAnsi"/>
        </w:rPr>
      </w:pPr>
    </w:p>
    <w:p w14:paraId="56B717FE" w14:textId="77777777" w:rsidR="00FA5B46" w:rsidRDefault="00FA5B46" w:rsidP="00D07A67">
      <w:pPr>
        <w:tabs>
          <w:tab w:val="left" w:pos="993"/>
        </w:tabs>
        <w:spacing w:after="0"/>
        <w:jc w:val="both"/>
        <w:rPr>
          <w:rFonts w:cstheme="minorHAnsi"/>
        </w:rPr>
      </w:pPr>
    </w:p>
    <w:p w14:paraId="798632FC" w14:textId="77777777" w:rsidR="00FA5B46" w:rsidRDefault="00FA5B46" w:rsidP="00D07A67">
      <w:pPr>
        <w:tabs>
          <w:tab w:val="left" w:pos="993"/>
        </w:tabs>
        <w:spacing w:after="0"/>
        <w:jc w:val="both"/>
        <w:rPr>
          <w:rFonts w:cstheme="minorHAnsi"/>
        </w:rPr>
      </w:pPr>
    </w:p>
    <w:p w14:paraId="4E69AC3A" w14:textId="77777777" w:rsidR="00FA5B46" w:rsidRDefault="00FA5B46" w:rsidP="00D07A67">
      <w:pPr>
        <w:tabs>
          <w:tab w:val="left" w:pos="993"/>
        </w:tabs>
        <w:spacing w:after="0"/>
        <w:jc w:val="both"/>
        <w:rPr>
          <w:rFonts w:cstheme="minorHAnsi"/>
        </w:rPr>
      </w:pPr>
    </w:p>
    <w:p w14:paraId="0DEE84C2" w14:textId="77777777" w:rsidR="00FA5B46" w:rsidRDefault="00FA5B46" w:rsidP="00D07A67">
      <w:pPr>
        <w:tabs>
          <w:tab w:val="left" w:pos="993"/>
        </w:tabs>
        <w:spacing w:after="0"/>
        <w:jc w:val="both"/>
        <w:rPr>
          <w:rFonts w:cstheme="minorHAnsi"/>
        </w:rPr>
      </w:pPr>
    </w:p>
    <w:p w14:paraId="3274DEDF" w14:textId="77777777" w:rsidR="00FA5B46" w:rsidRDefault="00FA5B46" w:rsidP="00D07A67">
      <w:pPr>
        <w:tabs>
          <w:tab w:val="left" w:pos="993"/>
        </w:tabs>
        <w:spacing w:after="0"/>
        <w:jc w:val="both"/>
        <w:rPr>
          <w:rFonts w:cstheme="minorHAnsi"/>
        </w:rPr>
      </w:pPr>
    </w:p>
    <w:p w14:paraId="5EEDB3B0" w14:textId="77777777" w:rsidR="00FA5B46" w:rsidRDefault="00FA5B46" w:rsidP="00D07A67">
      <w:pPr>
        <w:tabs>
          <w:tab w:val="left" w:pos="993"/>
        </w:tabs>
        <w:spacing w:after="0"/>
        <w:jc w:val="both"/>
        <w:rPr>
          <w:rFonts w:cstheme="minorHAnsi"/>
        </w:rPr>
      </w:pPr>
    </w:p>
    <w:p w14:paraId="65AB68DC" w14:textId="1A6094EB" w:rsidR="00FA5B46" w:rsidRDefault="00FA5B46" w:rsidP="00FA5B46">
      <w:pPr>
        <w:rPr>
          <w:rFonts w:ascii="Calibri" w:eastAsia="Calibri" w:hAnsi="Calibri" w:cs="Calibri"/>
          <w:b/>
        </w:rPr>
      </w:pPr>
      <w:r w:rsidRPr="00EA46C0">
        <w:rPr>
          <w:rFonts w:cstheme="minorHAnsi"/>
          <w:b/>
          <w:iCs/>
          <w:color w:val="FF0000"/>
        </w:rPr>
        <w:lastRenderedPageBreak/>
        <w:t xml:space="preserve">Príloha </w:t>
      </w:r>
      <w:r>
        <w:rPr>
          <w:rFonts w:cstheme="minorHAnsi"/>
          <w:b/>
          <w:iCs/>
          <w:color w:val="FF0000"/>
        </w:rPr>
        <w:t>4</w:t>
      </w:r>
      <w:r w:rsidRPr="00EA46C0">
        <w:rPr>
          <w:rFonts w:cstheme="minorHAnsi"/>
          <w:b/>
          <w:iCs/>
        </w:rPr>
        <w:tab/>
      </w:r>
      <w:r>
        <w:rPr>
          <w:rFonts w:cstheme="minorHAnsi"/>
          <w:b/>
          <w:iCs/>
        </w:rPr>
        <w:t>Všeobecné informácie o uchádzačovi</w:t>
      </w:r>
      <w:r w:rsidRPr="00FA5B46">
        <w:rPr>
          <w:rFonts w:ascii="Calibri" w:eastAsia="Calibri" w:hAnsi="Calibri" w:cs="Calibri"/>
          <w:b/>
        </w:rPr>
        <w:t xml:space="preserve"> </w:t>
      </w:r>
    </w:p>
    <w:tbl>
      <w:tblPr>
        <w:tblStyle w:val="Mriekatabuky"/>
        <w:tblW w:w="0" w:type="auto"/>
        <w:tblLook w:val="04A0" w:firstRow="1" w:lastRow="0" w:firstColumn="1" w:lastColumn="0" w:noHBand="0" w:noVBand="1"/>
      </w:tblPr>
      <w:tblGrid>
        <w:gridCol w:w="4697"/>
        <w:gridCol w:w="4697"/>
      </w:tblGrid>
      <w:tr w:rsidR="00FA5B46" w:rsidRPr="00FA5B46" w14:paraId="21F1E518" w14:textId="77777777" w:rsidTr="00BC0A80">
        <w:tc>
          <w:tcPr>
            <w:tcW w:w="4697" w:type="dxa"/>
          </w:tcPr>
          <w:p w14:paraId="79437709"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Obchodné meno alebo názov uchádzača:</w:t>
            </w:r>
            <w:r w:rsidRPr="00FA5B46">
              <w:rPr>
                <w:rFonts w:ascii="Calibri" w:eastAsia="Calibri" w:hAnsi="Calibri" w:cs="Calibri"/>
                <w:sz w:val="20"/>
                <w:szCs w:val="20"/>
              </w:rPr>
              <w:tab/>
            </w:r>
          </w:p>
          <w:p w14:paraId="2C3A9380"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úplné oficiálne obchodné meno alebo názov</w:t>
            </w:r>
          </w:p>
          <w:p w14:paraId="5E395975"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uchádzača</w:t>
            </w:r>
          </w:p>
          <w:p w14:paraId="5929D40A"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p>
        </w:tc>
        <w:tc>
          <w:tcPr>
            <w:tcW w:w="4697" w:type="dxa"/>
          </w:tcPr>
          <w:p w14:paraId="34B86B1C"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7AD38939" w14:textId="77777777" w:rsidTr="00BC0A80">
        <w:tc>
          <w:tcPr>
            <w:tcW w:w="4697" w:type="dxa"/>
          </w:tcPr>
          <w:p w14:paraId="57EE8DFA"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Názov skupiny hospodárskych subjektov:</w:t>
            </w:r>
          </w:p>
          <w:p w14:paraId="75C99BDD"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vyplňte v prípade, ak je uchádzač členom skupiny</w:t>
            </w:r>
          </w:p>
          <w:p w14:paraId="526D6AA4"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hospodárskych subjektov, ktorá predkladá ponuku</w:t>
            </w:r>
          </w:p>
          <w:p w14:paraId="4AA0EB12"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p>
        </w:tc>
        <w:tc>
          <w:tcPr>
            <w:tcW w:w="4697" w:type="dxa"/>
          </w:tcPr>
          <w:p w14:paraId="1A66F50C"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009708CB" w14:textId="77777777" w:rsidTr="00BC0A80">
        <w:tc>
          <w:tcPr>
            <w:tcW w:w="4697" w:type="dxa"/>
          </w:tcPr>
          <w:p w14:paraId="204454EF"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Sídlo uchádzača:</w:t>
            </w:r>
          </w:p>
          <w:p w14:paraId="787B06CC"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úplná adresa sídla uchádzača</w:t>
            </w:r>
          </w:p>
          <w:p w14:paraId="22C0C63C"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p>
        </w:tc>
        <w:tc>
          <w:tcPr>
            <w:tcW w:w="4697" w:type="dxa"/>
          </w:tcPr>
          <w:p w14:paraId="5881A4AB"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64626E49" w14:textId="77777777" w:rsidTr="00BC0A80">
        <w:tc>
          <w:tcPr>
            <w:tcW w:w="4697" w:type="dxa"/>
          </w:tcPr>
          <w:p w14:paraId="3D3910F7"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Miesto prevádzky, z ktorej svoju činnosť realizuje</w:t>
            </w:r>
          </w:p>
          <w:p w14:paraId="514C9691" w14:textId="77777777" w:rsidR="00FA5B46" w:rsidRPr="00FA5B46" w:rsidRDefault="00FA5B46" w:rsidP="00FA5B46">
            <w:pPr>
              <w:autoSpaceDE w:val="0"/>
              <w:autoSpaceDN w:val="0"/>
              <w:adjustRightInd w:val="0"/>
              <w:spacing w:after="0" w:line="240" w:lineRule="auto"/>
              <w:rPr>
                <w:rFonts w:ascii="Calibri" w:eastAsia="Calibri" w:hAnsi="Calibri" w:cs="Calibri"/>
                <w:i/>
                <w:iCs/>
                <w:sz w:val="20"/>
                <w:szCs w:val="20"/>
              </w:rPr>
            </w:pPr>
            <w:r w:rsidRPr="00FA5B46">
              <w:rPr>
                <w:rFonts w:ascii="Calibri" w:eastAsia="Calibri" w:hAnsi="Calibri" w:cs="Calibri"/>
                <w:i/>
                <w:iCs/>
                <w:color w:val="4F81BD"/>
                <w:sz w:val="20"/>
                <w:szCs w:val="20"/>
              </w:rPr>
              <w:t>Uviesť v prípade, ak je toto miesto iné ako sídlo uchádzača</w:t>
            </w:r>
          </w:p>
        </w:tc>
        <w:tc>
          <w:tcPr>
            <w:tcW w:w="4697" w:type="dxa"/>
          </w:tcPr>
          <w:p w14:paraId="02391EE2"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57DD2534" w14:textId="77777777" w:rsidTr="00BC0A80">
        <w:tc>
          <w:tcPr>
            <w:tcW w:w="4697" w:type="dxa"/>
          </w:tcPr>
          <w:p w14:paraId="2F2DCA7A"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IČO:</w:t>
            </w:r>
          </w:p>
          <w:p w14:paraId="0ABD80A4"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p>
        </w:tc>
        <w:tc>
          <w:tcPr>
            <w:tcW w:w="4697" w:type="dxa"/>
          </w:tcPr>
          <w:p w14:paraId="22FCD0A6"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7033F8FD" w14:textId="77777777" w:rsidTr="00BC0A80">
        <w:tc>
          <w:tcPr>
            <w:tcW w:w="4697" w:type="dxa"/>
          </w:tcPr>
          <w:p w14:paraId="59E91EDF"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IČ DPH:</w:t>
            </w:r>
          </w:p>
          <w:p w14:paraId="5F5228D3"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p>
        </w:tc>
        <w:tc>
          <w:tcPr>
            <w:tcW w:w="4697" w:type="dxa"/>
          </w:tcPr>
          <w:p w14:paraId="6DF5225B"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329B1DA9" w14:textId="77777777" w:rsidTr="00BC0A80">
        <w:tc>
          <w:tcPr>
            <w:tcW w:w="4697" w:type="dxa"/>
          </w:tcPr>
          <w:p w14:paraId="14E3EC89"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Číslo bankového účtu:</w:t>
            </w:r>
          </w:p>
          <w:p w14:paraId="06F60988"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27D85E01"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2A3D8316" w14:textId="77777777" w:rsidTr="00BC0A80">
        <w:tc>
          <w:tcPr>
            <w:tcW w:w="4697" w:type="dxa"/>
          </w:tcPr>
          <w:p w14:paraId="03CDB94F"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Právna forma:</w:t>
            </w:r>
          </w:p>
          <w:p w14:paraId="064AC82C"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7DEDE37F"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4408FFBA" w14:textId="77777777" w:rsidTr="00BC0A80">
        <w:tc>
          <w:tcPr>
            <w:tcW w:w="4697" w:type="dxa"/>
          </w:tcPr>
          <w:p w14:paraId="14DAB7E4"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Zápis uchádzača v Obchodnom registri:</w:t>
            </w:r>
          </w:p>
          <w:p w14:paraId="25CD5197"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označenie Obchodného registra alebo inej</w:t>
            </w:r>
          </w:p>
          <w:p w14:paraId="50BFC454"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evidencie, do ktorej je uchádzač zapísaný podľa</w:t>
            </w:r>
          </w:p>
          <w:p w14:paraId="67DBA660"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právneho poriadku štátu, ktorým sa spravuje, a číslo</w:t>
            </w:r>
          </w:p>
          <w:p w14:paraId="708AA53C"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zápisu alebo údaj o zápise do tohto registra alebo</w:t>
            </w:r>
          </w:p>
          <w:p w14:paraId="11F1F260"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evidencie</w:t>
            </w:r>
          </w:p>
          <w:p w14:paraId="09EBFEDB"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3D9CD0F4"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69CAF911" w14:textId="77777777" w:rsidTr="00BC0A80">
        <w:tc>
          <w:tcPr>
            <w:tcW w:w="4697" w:type="dxa"/>
          </w:tcPr>
          <w:p w14:paraId="2847494E"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Štát:</w:t>
            </w:r>
          </w:p>
          <w:p w14:paraId="51D3FACB"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názov štátu, podľa právneho poriadku ktorého bol</w:t>
            </w:r>
          </w:p>
          <w:p w14:paraId="4C492632"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uchádzač založený</w:t>
            </w:r>
          </w:p>
          <w:p w14:paraId="2D4B2DF2"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382E7854"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7FD23455" w14:textId="77777777" w:rsidTr="00BC0A80">
        <w:tc>
          <w:tcPr>
            <w:tcW w:w="4697" w:type="dxa"/>
          </w:tcPr>
          <w:p w14:paraId="2AC1F71D"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 xml:space="preserve">Zoznam osôb oprávnených konať v mene </w:t>
            </w:r>
          </w:p>
          <w:p w14:paraId="6E31E9A0"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uchádzača (meno a priezvisko):</w:t>
            </w:r>
          </w:p>
          <w:p w14:paraId="0BDC9404"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28271EB8"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r w:rsidR="00FA5B46" w:rsidRPr="00FA5B46" w14:paraId="2708A085" w14:textId="77777777" w:rsidTr="00BC0A80">
        <w:tc>
          <w:tcPr>
            <w:tcW w:w="4697" w:type="dxa"/>
          </w:tcPr>
          <w:p w14:paraId="3E2EA9A0"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Kontaktné údaje uchádzača:</w:t>
            </w:r>
          </w:p>
          <w:p w14:paraId="1F2E25A3"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pre potreby komunikácie s uchádzačom počas</w:t>
            </w:r>
          </w:p>
          <w:p w14:paraId="48668EC5" w14:textId="77777777" w:rsidR="00FA5B46" w:rsidRPr="00FA5B46" w:rsidRDefault="00FA5B46" w:rsidP="00FA5B46">
            <w:pPr>
              <w:autoSpaceDE w:val="0"/>
              <w:autoSpaceDN w:val="0"/>
              <w:adjustRightInd w:val="0"/>
              <w:spacing w:after="0" w:line="240" w:lineRule="auto"/>
              <w:rPr>
                <w:rFonts w:ascii="Calibri" w:eastAsia="Calibri" w:hAnsi="Calibri" w:cs="Calibri"/>
                <w:i/>
                <w:iCs/>
                <w:sz w:val="16"/>
                <w:szCs w:val="16"/>
              </w:rPr>
            </w:pPr>
            <w:r w:rsidRPr="00FA5B46">
              <w:rPr>
                <w:rFonts w:ascii="Calibri" w:eastAsia="Calibri" w:hAnsi="Calibri" w:cs="Calibri"/>
                <w:i/>
                <w:iCs/>
                <w:sz w:val="16"/>
                <w:szCs w:val="16"/>
              </w:rPr>
              <w:t>verejnej súťaže</w:t>
            </w:r>
          </w:p>
          <w:p w14:paraId="217FEA05"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Telefón:</w:t>
            </w:r>
          </w:p>
          <w:p w14:paraId="43417C1C"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r w:rsidRPr="00FA5B46">
              <w:rPr>
                <w:rFonts w:ascii="Calibri" w:eastAsia="Calibri" w:hAnsi="Calibri" w:cs="Calibri"/>
                <w:sz w:val="20"/>
                <w:szCs w:val="20"/>
              </w:rPr>
              <w:t>E-mail:</w:t>
            </w:r>
          </w:p>
          <w:p w14:paraId="42432426" w14:textId="77777777" w:rsidR="00FA5B46" w:rsidRPr="00FA5B46" w:rsidRDefault="00FA5B46" w:rsidP="00FA5B46">
            <w:pPr>
              <w:autoSpaceDE w:val="0"/>
              <w:autoSpaceDN w:val="0"/>
              <w:adjustRightInd w:val="0"/>
              <w:spacing w:after="0" w:line="240" w:lineRule="auto"/>
              <w:rPr>
                <w:rFonts w:ascii="Calibri" w:eastAsia="Calibri" w:hAnsi="Calibri" w:cs="Calibri"/>
                <w:sz w:val="20"/>
                <w:szCs w:val="20"/>
              </w:rPr>
            </w:pPr>
          </w:p>
        </w:tc>
        <w:tc>
          <w:tcPr>
            <w:tcW w:w="4697" w:type="dxa"/>
          </w:tcPr>
          <w:p w14:paraId="24CEA7D0" w14:textId="77777777" w:rsidR="00FA5B46" w:rsidRPr="00FA5B46" w:rsidRDefault="00FA5B46" w:rsidP="00FA5B46">
            <w:pPr>
              <w:autoSpaceDE w:val="0"/>
              <w:autoSpaceDN w:val="0"/>
              <w:adjustRightInd w:val="0"/>
              <w:spacing w:after="0" w:line="240" w:lineRule="auto"/>
              <w:rPr>
                <w:rFonts w:ascii="Calibri" w:eastAsia="Calibri" w:hAnsi="Calibri" w:cs="Calibri"/>
                <w:b/>
                <w:iCs/>
                <w:sz w:val="20"/>
                <w:szCs w:val="16"/>
              </w:rPr>
            </w:pPr>
          </w:p>
        </w:tc>
      </w:tr>
    </w:tbl>
    <w:p w14:paraId="1102CC83" w14:textId="77777777" w:rsidR="00FA5B46" w:rsidRPr="00FA5B46" w:rsidRDefault="00FA5B46" w:rsidP="00FA5B46">
      <w:pPr>
        <w:rPr>
          <w:rFonts w:ascii="Calibri" w:eastAsia="Calibri" w:hAnsi="Calibri" w:cs="Calibri"/>
          <w:b/>
        </w:rPr>
      </w:pPr>
    </w:p>
    <w:p w14:paraId="60DBBAA0" w14:textId="77777777" w:rsidR="00FA5B46" w:rsidRPr="00FA5B46" w:rsidRDefault="00FA5B46" w:rsidP="00FA5B46">
      <w:pPr>
        <w:rPr>
          <w:rFonts w:ascii="Calibri" w:eastAsia="Calibri" w:hAnsi="Calibri" w:cs="Calibri"/>
        </w:rPr>
      </w:pPr>
      <w:r w:rsidRPr="00FA5B46">
        <w:rPr>
          <w:rFonts w:ascii="Calibri" w:eastAsia="Calibri" w:hAnsi="Calibri" w:cs="Calibri"/>
        </w:rPr>
        <w:t>V .............................. dňa ...........................</w:t>
      </w:r>
    </w:p>
    <w:p w14:paraId="6893698F" w14:textId="77777777" w:rsidR="00FA5B46" w:rsidRPr="00FA5B46" w:rsidRDefault="00FA5B46" w:rsidP="00FA5B46">
      <w:pPr>
        <w:rPr>
          <w:rFonts w:ascii="Calibri" w:eastAsia="Calibri" w:hAnsi="Calibri" w:cs="Calibri"/>
        </w:rPr>
      </w:pPr>
    </w:p>
    <w:p w14:paraId="7A458031" w14:textId="77777777" w:rsidR="00FA5B46" w:rsidRPr="00FA5B46" w:rsidRDefault="00FA5B46" w:rsidP="00FA5B46">
      <w:pPr>
        <w:jc w:val="center"/>
        <w:rPr>
          <w:rFonts w:ascii="Calibri" w:eastAsia="Calibri" w:hAnsi="Calibri" w:cs="Calibri"/>
        </w:rPr>
      </w:pPr>
      <w:r w:rsidRPr="00FA5B46">
        <w:rPr>
          <w:rFonts w:ascii="Calibri" w:eastAsia="Calibri" w:hAnsi="Calibri" w:cs="Calibri"/>
        </w:rPr>
        <w:t xml:space="preserve">                                                                                ...............................................................</w:t>
      </w:r>
    </w:p>
    <w:p w14:paraId="5753D18F" w14:textId="77777777" w:rsidR="00FA5B46" w:rsidRPr="00FA5B46" w:rsidRDefault="00FA5B46" w:rsidP="00FA5B46">
      <w:pPr>
        <w:ind w:left="4962" w:hanging="6"/>
        <w:jc w:val="both"/>
        <w:rPr>
          <w:rFonts w:ascii="Calibri" w:eastAsia="Calibri" w:hAnsi="Calibri" w:cs="Calibri"/>
        </w:rPr>
      </w:pPr>
      <w:r w:rsidRPr="00FA5B46">
        <w:rPr>
          <w:rFonts w:ascii="Calibri" w:eastAsia="Calibri" w:hAnsi="Calibri" w:cs="Calibri"/>
          <w:sz w:val="18"/>
          <w:szCs w:val="18"/>
        </w:rPr>
        <w:t>pečiatka, meno, priezvisko a podpis štatutárneho orgánu uchádzača v súlade so spôsobom konania uvedenom v doklade o oprávnení podnikať príp. v inom doklade</w:t>
      </w:r>
    </w:p>
    <w:p w14:paraId="022DBDDA" w14:textId="063DAEC7" w:rsidR="00FA5B46" w:rsidRPr="00EA46C0" w:rsidRDefault="00FA5B46" w:rsidP="00FA5B46">
      <w:pPr>
        <w:tabs>
          <w:tab w:val="left" w:pos="993"/>
        </w:tabs>
        <w:spacing w:after="0"/>
        <w:jc w:val="both"/>
        <w:rPr>
          <w:rFonts w:cstheme="minorHAnsi"/>
          <w:b/>
          <w:iCs/>
        </w:rPr>
      </w:pPr>
      <w:r w:rsidRPr="00DA3910">
        <w:rPr>
          <w:rFonts w:cstheme="minorHAnsi"/>
          <w:b/>
          <w:iCs/>
          <w:color w:val="FF0000"/>
        </w:rPr>
        <w:lastRenderedPageBreak/>
        <w:t xml:space="preserve">Príloha </w:t>
      </w:r>
      <w:r>
        <w:rPr>
          <w:rFonts w:cstheme="minorHAnsi"/>
          <w:b/>
          <w:iCs/>
          <w:color w:val="FF0000"/>
        </w:rPr>
        <w:t>5</w:t>
      </w:r>
      <w:r w:rsidRPr="00EA46C0">
        <w:rPr>
          <w:rFonts w:cstheme="minorHAnsi"/>
          <w:b/>
          <w:iCs/>
        </w:rPr>
        <w:tab/>
        <w:t>Vyhlásenie uchádzača</w:t>
      </w:r>
    </w:p>
    <w:p w14:paraId="05B96727" w14:textId="77777777" w:rsidR="00FA5B46" w:rsidRPr="00C33E2C" w:rsidRDefault="00FA5B46" w:rsidP="00FA5B46">
      <w:pPr>
        <w:rPr>
          <w:rFonts w:cstheme="minorHAnsi"/>
          <w:b/>
        </w:rPr>
      </w:pPr>
    </w:p>
    <w:p w14:paraId="34B707A7" w14:textId="77777777" w:rsidR="00FA5B46" w:rsidRPr="00C33E2C" w:rsidRDefault="00FA5B46" w:rsidP="00FA5B46">
      <w:pPr>
        <w:jc w:val="center"/>
        <w:rPr>
          <w:rFonts w:cstheme="minorHAnsi"/>
          <w:b/>
          <w:bCs/>
          <w:caps/>
        </w:rPr>
      </w:pPr>
      <w:r w:rsidRPr="00442920">
        <w:rPr>
          <w:rFonts w:cstheme="minorHAnsi"/>
          <w:b/>
          <w:bCs/>
          <w:caps/>
        </w:rPr>
        <w:t>VyhláseniE uchádzača</w:t>
      </w:r>
    </w:p>
    <w:p w14:paraId="6CAD6C41" w14:textId="77777777" w:rsidR="00FA5B46" w:rsidRPr="00C33E2C" w:rsidRDefault="00FA5B46" w:rsidP="00FA5B46">
      <w:pPr>
        <w:jc w:val="center"/>
        <w:rPr>
          <w:rFonts w:cstheme="minorHAnsi"/>
          <w:b/>
          <w:bCs/>
          <w:caps/>
        </w:rPr>
      </w:pPr>
    </w:p>
    <w:p w14:paraId="541EEA9B" w14:textId="77777777" w:rsidR="00FA5B46" w:rsidRPr="00C33E2C" w:rsidRDefault="00FA5B46" w:rsidP="00FA5B46">
      <w:pPr>
        <w:jc w:val="center"/>
        <w:rPr>
          <w:rFonts w:cstheme="minorHAnsi"/>
          <w:b/>
          <w:bCs/>
          <w:caps/>
        </w:rPr>
      </w:pPr>
    </w:p>
    <w:p w14:paraId="411B12DA" w14:textId="77777777" w:rsidR="00FA5B46" w:rsidRPr="007876A3" w:rsidRDefault="00FA5B46" w:rsidP="00FA5B46">
      <w:pPr>
        <w:jc w:val="both"/>
        <w:rPr>
          <w:rFonts w:cstheme="minorHAnsi"/>
          <w:i/>
          <w:iCs/>
          <w:color w:val="4472C4" w:themeColor="accent1"/>
          <w:spacing w:val="8"/>
        </w:rPr>
      </w:pPr>
      <w:r w:rsidRPr="00C33E2C">
        <w:rPr>
          <w:rFonts w:cstheme="minorHAnsi"/>
          <w:i/>
          <w:iCs/>
          <w:color w:val="4472C4" w:themeColor="accent1"/>
          <w:spacing w:val="8"/>
        </w:rPr>
        <w:t>Obchodné meno ..................., sídlo ..................., IČO ..................., zápis v obchodnom registri ..................., oddiel ..................., vložka č. ..................., zastúpený ...................</w:t>
      </w:r>
      <w:r w:rsidRPr="007876A3">
        <w:rPr>
          <w:rFonts w:cstheme="minorHAnsi"/>
          <w:i/>
          <w:iCs/>
          <w:color w:val="4472C4" w:themeColor="accent1"/>
          <w:spacing w:val="8"/>
        </w:rPr>
        <w:t xml:space="preserve"> </w:t>
      </w:r>
    </w:p>
    <w:p w14:paraId="46AF072B" w14:textId="77777777" w:rsidR="00FA5B46" w:rsidRPr="007876A3" w:rsidRDefault="00FA5B46" w:rsidP="00FA5B46">
      <w:pPr>
        <w:jc w:val="both"/>
        <w:rPr>
          <w:rFonts w:cstheme="minorHAnsi"/>
          <w:i/>
          <w:iCs/>
          <w:color w:val="4472C4" w:themeColor="accent1"/>
          <w:spacing w:val="8"/>
        </w:rPr>
      </w:pPr>
    </w:p>
    <w:p w14:paraId="43B2CB85" w14:textId="77777777" w:rsidR="00FA5B46" w:rsidRPr="007876A3" w:rsidRDefault="00FA5B46" w:rsidP="00FA5B46">
      <w:pPr>
        <w:rPr>
          <w:rFonts w:cstheme="minorHAnsi"/>
        </w:rPr>
      </w:pPr>
    </w:p>
    <w:p w14:paraId="3D36916C" w14:textId="77777777" w:rsidR="00FA5B46" w:rsidRPr="007876A3" w:rsidRDefault="00FA5B46" w:rsidP="00FA5B46">
      <w:pPr>
        <w:jc w:val="center"/>
        <w:rPr>
          <w:rFonts w:cstheme="minorHAnsi"/>
          <w:sz w:val="20"/>
          <w:szCs w:val="20"/>
        </w:rPr>
      </w:pPr>
      <w:r w:rsidRPr="007876A3">
        <w:rPr>
          <w:rFonts w:cstheme="minorHAnsi"/>
          <w:sz w:val="20"/>
          <w:szCs w:val="20"/>
        </w:rPr>
        <w:t>týmto čestne vyhlasujem, že:</w:t>
      </w:r>
    </w:p>
    <w:p w14:paraId="7175A97C" w14:textId="77777777" w:rsidR="00FA5B46" w:rsidRPr="007876A3" w:rsidRDefault="00FA5B46" w:rsidP="00FA5B46">
      <w:pPr>
        <w:jc w:val="center"/>
        <w:rPr>
          <w:rFonts w:cstheme="minorHAnsi"/>
          <w:sz w:val="20"/>
          <w:szCs w:val="20"/>
        </w:rPr>
      </w:pPr>
    </w:p>
    <w:p w14:paraId="49F3DE4D" w14:textId="7B659BC1"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 xml:space="preserve">som sa dôkladne oboznámil s podmienkami verejného obstarávania  na predmet zákazky </w:t>
      </w:r>
      <w:r w:rsidR="00B568EE">
        <w:rPr>
          <w:rFonts w:cstheme="minorHAnsi"/>
          <w:i/>
          <w:iCs/>
          <w:sz w:val="20"/>
          <w:szCs w:val="20"/>
        </w:rPr>
        <w:t>Spracovanie projektovej dokumentácie – II.</w:t>
      </w:r>
      <w:r w:rsidRPr="007876A3">
        <w:rPr>
          <w:rFonts w:cstheme="minorHAnsi"/>
          <w:sz w:val="20"/>
          <w:szCs w:val="20"/>
        </w:rPr>
        <w:t>, ktoré sú uvedené v oznámení o vyhlásení verejného obstarávania, v súťažných podkladoch, v návrhu zmluvy a jej prílohách a v iných dokumentoch poskytnutých obstarávateľom v lehote na predkladanie ponúk a s týmito podmienkami súhlasím;</w:t>
      </w:r>
    </w:p>
    <w:p w14:paraId="2BA40B50"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všetky vyhlásenia, potvrdenia, doklady, dokumenty a údaje uvedené v ponuke sú pravdivé a úplné;</w:t>
      </w:r>
    </w:p>
    <w:p w14:paraId="4F52BFA6"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mojim zakladateľom, členom alebo spoločníkom nie je politická strana alebo politické hnutie;</w:t>
      </w:r>
    </w:p>
    <w:p w14:paraId="348F1700"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osoba podľa § 11 ods. 1 písm. c) bod 1 až 13 zákona č. 343/2015 Z.z. o verejnom obstarávaní a o zmene a doplnení niektorých zákonov v znení neskorších predpisov nie je mojim konečným užívateľom výhod, ani konečným užívateľom výhod akéhokoľvek môjho subdodávateľa, ktorý má povinnosť zapisovať sa do registra partnerov verejného sektora;</w:t>
      </w:r>
    </w:p>
    <w:p w14:paraId="707230B7"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predkladám iba jednu ponuku na predmet zákazky/ jeho časť (ak je predmet zákazky delený na časti) a zároveň nie som členom skupiny hospodárskych subjektov, ktorá ako iný uchádzač predkladá ponuku;</w:t>
      </w:r>
    </w:p>
    <w:p w14:paraId="67C3D4E3"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do  súťaže vstupujem s cieľom konkurovať ostatným uchádzačom a predložiť najlepšiu ponuku;</w:t>
      </w:r>
    </w:p>
    <w:p w14:paraId="5ECB04C5"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neexistujú žiadne skutočnosti, ktoré by mohli svedčiť o takom konflikte záujmov vo vzťahu k obstarávateľovi, ktorý by mohol narušiť alebo obmedziť hospodársku súťaž alebo by mohol porušiť princíp transparentnosti a princíp rovnakého zaobchádzania a zaväzujem sa zdržať akéhokoľvek konania, ktoré by takýto konflikt záujmov bolo spôsobilé spôsobiť;</w:t>
      </w:r>
    </w:p>
    <w:p w14:paraId="2D82E085" w14:textId="77777777" w:rsidR="00FA5B46" w:rsidRPr="007876A3" w:rsidRDefault="00FA5B46" w:rsidP="00FA5B46">
      <w:pPr>
        <w:pStyle w:val="Odsekzoznamu"/>
        <w:numPr>
          <w:ilvl w:val="0"/>
          <w:numId w:val="34"/>
        </w:numPr>
        <w:jc w:val="both"/>
        <w:rPr>
          <w:rFonts w:cstheme="minorHAnsi"/>
          <w:sz w:val="20"/>
          <w:szCs w:val="20"/>
        </w:rPr>
      </w:pPr>
      <w:r w:rsidRPr="007876A3">
        <w:rPr>
          <w:rFonts w:cstheme="minorHAnsi"/>
          <w:sz w:val="20"/>
          <w:szCs w:val="20"/>
        </w:rPr>
        <w:t>nie som spoločnosťou v kríze podľa § 67a a nasl. Obchodného zákonníka (ak je uchádzač spoločnosťou v kríze, uchádzač bez akýchkoľvek pochybností preukáže a vydokladuje, že existencia predmetnej skutočnosti nie je spôsobilá ohroziť plnenie jeho povinností podľa potenciálneho záväzkovoprávneho vzťahu medzi uchádzačom a obstarávateľom),</w:t>
      </w:r>
    </w:p>
    <w:p w14:paraId="10EC17D3"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 xml:space="preserve">nie som zaradený do zoznamu sankcionovaných osôb a do zoznamu sankcionovaných osôb nie je zaradený ani môj štatutár, člen  štatutárneho orgánu alebo jeho konečný užívateľ výhod podľa zákona č. 297/2008 Z.z. o ochrane pred legalizáciou príjmov z trestnej činnosti a o ochrane pred financovaním terorizmu a o zmene a doplnení niektorých zákonov v znení neskorších predpisov, pričom zoznamom sankcionovaných osôb sa rozumejú zoznamy sankcionovaných osôb vedené zo strany Office of Foreign Assets Control of the United States Department of Treasury (OFAC) alebo iného orgánu v USA, Her Majesty's Treasury alebo iného orgánu Veľkej </w:t>
      </w:r>
      <w:r w:rsidRPr="007876A3">
        <w:rPr>
          <w:rFonts w:cstheme="minorHAnsi"/>
          <w:sz w:val="20"/>
          <w:szCs w:val="20"/>
        </w:rPr>
        <w:lastRenderedPageBreak/>
        <w:t>Británie, alebo zoznamy sankcionovaných osôb podľa predpisov OSN alebo EÚ podľa zákona č. 289/2016 Z. z. o vykonávaní medzinárodných sankcií;</w:t>
      </w:r>
    </w:p>
    <w:p w14:paraId="4C5AB465"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 xml:space="preserve">uchádzač (a ani jeden z členov skupiny dodávateľov, ak ponuku predkladá skupina dodávateľov) nie je spoločnosťou, v ktorej figuruje ruská účasť, ktorá prekračuje limity stanovené v článku 5k nariadenia Rady (EÚ) č. 833/2014 z 31. júla 2014 o reštriktívnych opatreniach s ohľadom na konanie Ruska, ktorým destabilizuje situáciu na Ukrajine v znení neskorších zmien; a to predovšetkým, že: </w:t>
      </w:r>
    </w:p>
    <w:p w14:paraId="4EC7701D" w14:textId="77777777" w:rsidR="00FA5B46" w:rsidRPr="007876A3" w:rsidRDefault="00FA5B46" w:rsidP="00FA5B46">
      <w:pPr>
        <w:pStyle w:val="Odsekzoznamu"/>
        <w:numPr>
          <w:ilvl w:val="1"/>
          <w:numId w:val="34"/>
        </w:numPr>
        <w:spacing w:before="120"/>
        <w:jc w:val="both"/>
        <w:rPr>
          <w:rFonts w:cstheme="minorHAnsi"/>
          <w:sz w:val="20"/>
          <w:szCs w:val="20"/>
        </w:rPr>
      </w:pPr>
      <w:r w:rsidRPr="007876A3">
        <w:rPr>
          <w:rFonts w:cstheme="minorHAnsi"/>
          <w:sz w:val="20"/>
          <w:szCs w:val="20"/>
        </w:rPr>
        <w:t>uchádzač nie je ruským štátnym príslušníkom, ani fyzickou osobou s pobytom v Rusku alebo právnickou osobou, subjektom alebo orgánom so sídlom v Rusku;</w:t>
      </w:r>
    </w:p>
    <w:p w14:paraId="5424F82D" w14:textId="77777777" w:rsidR="00FA5B46" w:rsidRPr="007876A3" w:rsidRDefault="00FA5B46" w:rsidP="00FA5B46">
      <w:pPr>
        <w:pStyle w:val="Odsekzoznamu"/>
        <w:numPr>
          <w:ilvl w:val="1"/>
          <w:numId w:val="34"/>
        </w:numPr>
        <w:spacing w:before="120"/>
        <w:jc w:val="both"/>
        <w:rPr>
          <w:rFonts w:cstheme="minorHAnsi"/>
          <w:sz w:val="20"/>
          <w:szCs w:val="20"/>
        </w:rPr>
      </w:pPr>
      <w:r w:rsidRPr="007876A3">
        <w:rPr>
          <w:rFonts w:cstheme="minorHAnsi"/>
          <w:sz w:val="20"/>
          <w:szCs w:val="20"/>
        </w:rPr>
        <w:t>uchádzač nie je právnickou osobou, subjektom alebo orgánom, ktorých vlastnícke práva priamo alebo nepriamo vlastní z viac ako 50 % subjekt uvedený v písmene a);</w:t>
      </w:r>
    </w:p>
    <w:p w14:paraId="2951C8EA" w14:textId="77777777" w:rsidR="00FA5B46" w:rsidRPr="007876A3" w:rsidRDefault="00FA5B46" w:rsidP="00FA5B46">
      <w:pPr>
        <w:pStyle w:val="Odsekzoznamu"/>
        <w:numPr>
          <w:ilvl w:val="1"/>
          <w:numId w:val="34"/>
        </w:numPr>
        <w:spacing w:before="120"/>
        <w:jc w:val="both"/>
        <w:rPr>
          <w:rFonts w:cstheme="minorHAnsi"/>
          <w:sz w:val="20"/>
          <w:szCs w:val="20"/>
        </w:rPr>
      </w:pPr>
      <w:r w:rsidRPr="007876A3">
        <w:rPr>
          <w:rFonts w:cstheme="minorHAnsi"/>
          <w:sz w:val="20"/>
          <w:szCs w:val="20"/>
        </w:rPr>
        <w:t>uchádzač a ani osoby konajúce v jeho mene nie sú fyzickou alebo právnickou osobou, subjektom alebo orgánom, ktorý koná v mene alebo na príkaz subjektu uvedeného v písmene a) alebo b);</w:t>
      </w:r>
    </w:p>
    <w:p w14:paraId="4195886F" w14:textId="77777777" w:rsidR="00FA5B46" w:rsidRPr="007876A3" w:rsidRDefault="00FA5B46" w:rsidP="00FA5B46">
      <w:pPr>
        <w:pStyle w:val="Odsekzoznamu"/>
        <w:numPr>
          <w:ilvl w:val="1"/>
          <w:numId w:val="34"/>
        </w:numPr>
        <w:spacing w:before="120"/>
        <w:rPr>
          <w:rFonts w:cstheme="minorHAnsi"/>
          <w:sz w:val="20"/>
          <w:szCs w:val="20"/>
        </w:rPr>
      </w:pPr>
      <w:r w:rsidRPr="007876A3">
        <w:rPr>
          <w:rFonts w:cstheme="minorHAnsi"/>
          <w:sz w:val="20"/>
          <w:szCs w:val="20"/>
        </w:rPr>
        <w:t>subdodávatelia, dodávatelia alebo subjekty, na ktorých kapacity sa uchádzač spolieha nie sú subjektami uvedenými v písmenách a) až c) a nemajú účasť vyššiu ako 10 % hodnoty zákazky.</w:t>
      </w:r>
    </w:p>
    <w:p w14:paraId="209FD27B" w14:textId="77777777" w:rsidR="00FA5B46" w:rsidRPr="007876A3" w:rsidRDefault="00FA5B46" w:rsidP="00FA5B46">
      <w:pPr>
        <w:pStyle w:val="Odsekzoznamu"/>
        <w:ind w:left="360"/>
        <w:jc w:val="both"/>
        <w:rPr>
          <w:rFonts w:cstheme="minorHAnsi"/>
          <w:sz w:val="20"/>
          <w:szCs w:val="20"/>
        </w:rPr>
      </w:pPr>
      <w:r w:rsidRPr="007876A3">
        <w:rPr>
          <w:rFonts w:cstheme="minorHAnsi"/>
          <w:color w:val="000000"/>
          <w:sz w:val="20"/>
          <w:szCs w:val="20"/>
        </w:rPr>
        <w:t>Zároveň beriem na vedomie, že ak nebudú splnené podmienky podľa tohto čestného vyhlásenia, v zmysle Nariadenia 833/2014 dňom 10. októbra 2022 nebude možné ďalej plniť zmluvu, uzatvorenú na základe výsledku verejného obstarávania, plnenie podľa takejto zmluvy sa podľa § 352 ods. 2 zákona č. 513/</w:t>
      </w:r>
      <w:r w:rsidRPr="007876A3">
        <w:rPr>
          <w:rFonts w:cstheme="minorHAnsi"/>
          <w:sz w:val="20"/>
          <w:szCs w:val="20"/>
        </w:rPr>
        <w:t>1001 Zb. Obchodný zákonník v znení neskorších predpisov stane nemožným a záväzky z nej vyplývajúce zaniknú.</w:t>
      </w:r>
    </w:p>
    <w:p w14:paraId="2E5A8F74"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že akýkoľvek tovar (výrobky, komponenty, materiál, súčiastky), ktorý je predmetom tejto súťaže (ak sa na tento vzťahujú reštriktívne opatrenia podľa Nariadenia Rady EÚ č. 765/2006 o reštriktívnych opatreniach vzhľadom na situáciu v Bielorusku a zapojenie Bieloruska do ruskej agresie voči Ukrajine v platnom znení alebo Nariadenia Rady EÚ č. 833/2014 o reštriktívnych opatreniach s ohľadom na konanie Ruska, ktorým destabilizuje situáciu na Ukrajine v platnom znení (ďalej len „Nariadenia Rady EÚ“)), nemá/nebude mať pôvod alebo nebol/nebude vyvezený z Ruska alebo Bieloruska priamo uchádzačom alebo nepriamo obchodným partnerom uchádzača a nepodlieha reštriktívnym opatreniam podľa Nariadení Rady EÚ, a že berie na vedomie, že obstarávateľ si vyhradzuje právo odmietnuť dodávku a neuhradiť odplatu za tovar, ktorý podlieha reštriktívnym opatreniam podľa Nariadení Rady EÚ.</w:t>
      </w:r>
      <w:r w:rsidRPr="007876A3">
        <w:rPr>
          <w:rFonts w:cstheme="minorHAnsi"/>
        </w:rPr>
        <w:t xml:space="preserve"> </w:t>
      </w:r>
      <w:r w:rsidRPr="007876A3">
        <w:rPr>
          <w:rFonts w:cstheme="minorHAnsi"/>
          <w:sz w:val="20"/>
          <w:szCs w:val="20"/>
        </w:rPr>
        <w:t>Zároveň beriem na vedomie, že ak nebudú splnené podmienky podľa tohto čestného vyhlásenia, v zmysle Nariadenia 833/2014 dňom 10. októbra 2022 nebude možné ďalej plniť zmluvu, uzatvorenú na základe výsledku verejného obstarávania, plnenie podľa takejto zmluvy sa podľa § 352 ods. 2 zákona č. 513/1001 Zb. Obchodný zákonník v znení neskorších predpisov stane nemožným a záväzky z nej vyplývajúce zaniknú.</w:t>
      </w:r>
    </w:p>
    <w:p w14:paraId="633E15A7"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dávam písomný súhlas k tomu, že ak sa stanem úspešným, moja ponuka bude zverejnená v profile obstarávateľa v zmysle § 64 ods. 1 písm. b) zákona o verejnom obstarávaní;</w:t>
      </w:r>
    </w:p>
    <w:p w14:paraId="5FD19091"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zabezpečím voči svojim zamestnancom vykonanie všetkých potrebných opatrení podľa zákona č. 18/2018 Z. z. o ochrane osobných údajov a o zmene a doplnení niektorých zákonov v platnom znení (ďalej len "zákon o ochrane osobných údajov") a podľa Nariadenia Európskeho Parlamentu a Rady (EÚ) 2016/679 z 27. apríla 2016 o ochrane fyzických osôb pri spracúvaní osobných údajov a o voľnom pohybe takýchto údajov, ktorým sa zrušuje smernica 95/46/ES (všeobecné nariadenie o ochrane údajov) (ďalej len „GDPR“) na to, aby obstarávateľ bol oprávnený spracúvať poskytnuté osobné údaje zamestnancov uchádzača (ak budú poskytnuté) na účel výberového konania v súlade so zákonom o ochrane osobných údajov a GDPR. </w:t>
      </w:r>
    </w:p>
    <w:p w14:paraId="05A3EFE8"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dávam písomný súhlas k tomu, že všetky údaje poskytnuté vyhlasovateľovi v súvislosti s touto verejnou súťažou môže vyhlasovateľ spracovávať podľa zákona č. 18/2018 Z. z. o ochrane osobných údajov a o zmene a doplnení niektorých zákonov, v znení neskorších predpisov;</w:t>
      </w:r>
    </w:p>
    <w:p w14:paraId="7D3759F7"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dávam písomný súhlas k tomu, aby moja ponuka a všetky dokumenty, ktoré ju tvoria, boli poskytnuté relevantným orgánom za účelom výkonu akejkoľvek prípadnej kontroly;</w:t>
      </w:r>
    </w:p>
    <w:p w14:paraId="4F834BE5" w14:textId="77777777" w:rsidR="00FA5B46" w:rsidRPr="007876A3"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t>budem zachovávať mlčanlivosť o všetkých informáciách označených obstarávateľom ako dôverné;</w:t>
      </w:r>
    </w:p>
    <w:p w14:paraId="7B037112" w14:textId="6A607853" w:rsidR="00FA5B46" w:rsidRPr="00CB244F" w:rsidRDefault="00FA5B46" w:rsidP="00FA5B46">
      <w:pPr>
        <w:pStyle w:val="Odsekzoznamu"/>
        <w:numPr>
          <w:ilvl w:val="0"/>
          <w:numId w:val="34"/>
        </w:numPr>
        <w:spacing w:before="120"/>
        <w:jc w:val="both"/>
        <w:rPr>
          <w:rFonts w:cstheme="minorHAnsi"/>
          <w:sz w:val="20"/>
          <w:szCs w:val="20"/>
        </w:rPr>
      </w:pPr>
      <w:r w:rsidRPr="007876A3">
        <w:rPr>
          <w:rFonts w:cstheme="minorHAnsi"/>
          <w:sz w:val="20"/>
          <w:szCs w:val="20"/>
        </w:rPr>
        <w:lastRenderedPageBreak/>
        <w:t>ak sa stanem úspešným a ak o to obstarávateľ požiada, v stanovenej lehote, nie kratšej ako päť pracovných dní, predložím obstarávateľovi originály dokumentov predloženej ponuky</w:t>
      </w:r>
      <w:r w:rsidR="00CB244F">
        <w:rPr>
          <w:rFonts w:cstheme="minorHAnsi"/>
          <w:sz w:val="20"/>
          <w:szCs w:val="20"/>
        </w:rPr>
        <w:t xml:space="preserve">, a že dokumenty </w:t>
      </w:r>
      <w:r w:rsidR="00CB244F" w:rsidRPr="00CB244F">
        <w:rPr>
          <w:rFonts w:cstheme="minorHAnsi"/>
          <w:sz w:val="20"/>
          <w:szCs w:val="20"/>
        </w:rPr>
        <w:t>predložené elektronicky sú zhodné s originálnymi dokumentmi</w:t>
      </w:r>
      <w:r w:rsidR="00CB244F">
        <w:rPr>
          <w:rFonts w:cstheme="minorHAnsi"/>
          <w:sz w:val="20"/>
          <w:szCs w:val="20"/>
        </w:rPr>
        <w:t xml:space="preserve"> </w:t>
      </w:r>
      <w:r w:rsidRPr="007876A3">
        <w:rPr>
          <w:rFonts w:cstheme="minorHAnsi"/>
          <w:sz w:val="20"/>
          <w:szCs w:val="20"/>
        </w:rPr>
        <w:t>.</w:t>
      </w:r>
    </w:p>
    <w:p w14:paraId="4E15BA6C" w14:textId="77777777" w:rsidR="00FA5B46" w:rsidRPr="007876A3" w:rsidRDefault="00FA5B46" w:rsidP="00FA5B46">
      <w:pPr>
        <w:rPr>
          <w:rFonts w:cstheme="minorHAnsi"/>
          <w:sz w:val="20"/>
          <w:szCs w:val="20"/>
        </w:rPr>
      </w:pPr>
      <w:r w:rsidRPr="007876A3">
        <w:rPr>
          <w:rFonts w:cstheme="minorHAnsi"/>
          <w:sz w:val="20"/>
          <w:szCs w:val="20"/>
        </w:rPr>
        <w:t>V .............................. dňa ...........................</w:t>
      </w:r>
    </w:p>
    <w:p w14:paraId="329D96E1" w14:textId="77777777" w:rsidR="00FA5B46" w:rsidRPr="007876A3" w:rsidRDefault="00FA5B46" w:rsidP="00FA5B46">
      <w:pPr>
        <w:jc w:val="center"/>
        <w:rPr>
          <w:rFonts w:cstheme="minorHAnsi"/>
        </w:rPr>
      </w:pPr>
      <w:r w:rsidRPr="007876A3">
        <w:rPr>
          <w:rFonts w:cstheme="minorHAnsi"/>
        </w:rPr>
        <w:t xml:space="preserve">                                                                                          .........................................................................</w:t>
      </w:r>
    </w:p>
    <w:p w14:paraId="62B200D1" w14:textId="77777777" w:rsidR="00FA5B46" w:rsidRDefault="00FA5B46" w:rsidP="00FA5B46">
      <w:pPr>
        <w:pStyle w:val="Odsekzoznamu"/>
        <w:tabs>
          <w:tab w:val="left" w:pos="2160"/>
        </w:tabs>
        <w:ind w:left="4956" w:right="-186"/>
        <w:jc w:val="both"/>
        <w:rPr>
          <w:rFonts w:ascii="Calibri Light" w:hAnsi="Calibri Light" w:cs="Calibri Light"/>
        </w:rPr>
      </w:pPr>
      <w:r w:rsidRPr="007876A3">
        <w:rPr>
          <w:rFonts w:cstheme="minorHAnsi"/>
          <w:sz w:val="18"/>
          <w:szCs w:val="18"/>
        </w:rPr>
        <w:t>(Štatutárny zástupca alebo osoba oprávnená konať na základe poverenia alebo splnomocnenia - meno, priezvisko, pracovná pozícia, pečiatka)</w:t>
      </w:r>
    </w:p>
    <w:p w14:paraId="72E2D894" w14:textId="77777777" w:rsidR="00FA5B46" w:rsidRPr="00EA46C0" w:rsidRDefault="00FA5B46" w:rsidP="00D07A67">
      <w:pPr>
        <w:tabs>
          <w:tab w:val="left" w:pos="993"/>
        </w:tabs>
        <w:spacing w:after="0"/>
        <w:jc w:val="both"/>
        <w:rPr>
          <w:rFonts w:cstheme="minorHAnsi"/>
          <w:lang w:val="cs-CZ"/>
        </w:rPr>
      </w:pPr>
    </w:p>
    <w:p w14:paraId="020D5848" w14:textId="550067FE" w:rsidR="00727CA7" w:rsidRPr="00EA46C0" w:rsidRDefault="00727CA7" w:rsidP="007406C8">
      <w:pPr>
        <w:tabs>
          <w:tab w:val="left" w:pos="993"/>
        </w:tabs>
        <w:spacing w:after="0"/>
        <w:jc w:val="both"/>
        <w:rPr>
          <w:rFonts w:cstheme="minorHAnsi"/>
          <w:lang w:val="cs-CZ"/>
        </w:rPr>
      </w:pPr>
    </w:p>
    <w:p w14:paraId="0BA27111" w14:textId="7F64FD3C" w:rsidR="00727CA7" w:rsidRPr="00EA46C0" w:rsidRDefault="00727CA7" w:rsidP="00727CA7">
      <w:pPr>
        <w:tabs>
          <w:tab w:val="left" w:pos="993"/>
        </w:tabs>
        <w:spacing w:after="0"/>
        <w:jc w:val="both"/>
        <w:rPr>
          <w:rFonts w:cstheme="minorHAnsi"/>
          <w:strike/>
          <w:highlight w:val="yellow"/>
        </w:rPr>
      </w:pPr>
    </w:p>
    <w:p w14:paraId="53CC5932" w14:textId="77777777" w:rsidR="0000006E" w:rsidRDefault="0000006E">
      <w:pPr>
        <w:tabs>
          <w:tab w:val="left" w:pos="993"/>
        </w:tabs>
        <w:spacing w:after="0"/>
        <w:jc w:val="both"/>
        <w:rPr>
          <w:rFonts w:cstheme="minorHAnsi"/>
          <w:strike/>
        </w:rPr>
      </w:pPr>
    </w:p>
    <w:p w14:paraId="1DE70073" w14:textId="77777777" w:rsidR="0065528D" w:rsidRDefault="0065528D">
      <w:pPr>
        <w:tabs>
          <w:tab w:val="left" w:pos="993"/>
        </w:tabs>
        <w:spacing w:after="0"/>
        <w:jc w:val="both"/>
        <w:rPr>
          <w:rFonts w:cstheme="minorHAnsi"/>
          <w:strike/>
        </w:rPr>
      </w:pPr>
    </w:p>
    <w:p w14:paraId="704D2E8D" w14:textId="77777777" w:rsidR="0065528D" w:rsidRDefault="0065528D">
      <w:pPr>
        <w:tabs>
          <w:tab w:val="left" w:pos="993"/>
        </w:tabs>
        <w:spacing w:after="0"/>
        <w:jc w:val="both"/>
        <w:rPr>
          <w:rFonts w:cstheme="minorHAnsi"/>
          <w:strike/>
        </w:rPr>
      </w:pPr>
    </w:p>
    <w:p w14:paraId="0115010E" w14:textId="77777777" w:rsidR="0065528D" w:rsidRDefault="0065528D">
      <w:pPr>
        <w:tabs>
          <w:tab w:val="left" w:pos="993"/>
        </w:tabs>
        <w:spacing w:after="0"/>
        <w:jc w:val="both"/>
        <w:rPr>
          <w:rFonts w:cstheme="minorHAnsi"/>
          <w:strike/>
        </w:rPr>
      </w:pPr>
    </w:p>
    <w:p w14:paraId="3C9224A6" w14:textId="77777777" w:rsidR="0065528D" w:rsidRDefault="0065528D">
      <w:pPr>
        <w:tabs>
          <w:tab w:val="left" w:pos="993"/>
        </w:tabs>
        <w:spacing w:after="0"/>
        <w:jc w:val="both"/>
        <w:rPr>
          <w:rFonts w:cstheme="minorHAnsi"/>
          <w:strike/>
        </w:rPr>
      </w:pPr>
    </w:p>
    <w:p w14:paraId="60D92175" w14:textId="77777777" w:rsidR="0065528D" w:rsidRDefault="0065528D">
      <w:pPr>
        <w:tabs>
          <w:tab w:val="left" w:pos="993"/>
        </w:tabs>
        <w:spacing w:after="0"/>
        <w:jc w:val="both"/>
        <w:rPr>
          <w:rFonts w:cstheme="minorHAnsi"/>
          <w:strike/>
        </w:rPr>
      </w:pPr>
    </w:p>
    <w:p w14:paraId="71B7DFE9" w14:textId="77777777" w:rsidR="0065528D" w:rsidRDefault="0065528D">
      <w:pPr>
        <w:tabs>
          <w:tab w:val="left" w:pos="993"/>
        </w:tabs>
        <w:spacing w:after="0"/>
        <w:jc w:val="both"/>
        <w:rPr>
          <w:rFonts w:cstheme="minorHAnsi"/>
          <w:strike/>
        </w:rPr>
      </w:pPr>
    </w:p>
    <w:p w14:paraId="7F55D1FA" w14:textId="77777777" w:rsidR="0065528D" w:rsidRDefault="0065528D">
      <w:pPr>
        <w:tabs>
          <w:tab w:val="left" w:pos="993"/>
        </w:tabs>
        <w:spacing w:after="0"/>
        <w:jc w:val="both"/>
        <w:rPr>
          <w:rFonts w:cstheme="minorHAnsi"/>
          <w:strike/>
        </w:rPr>
      </w:pPr>
    </w:p>
    <w:p w14:paraId="3D427CCB" w14:textId="77777777" w:rsidR="0065528D" w:rsidRDefault="0065528D">
      <w:pPr>
        <w:tabs>
          <w:tab w:val="left" w:pos="993"/>
        </w:tabs>
        <w:spacing w:after="0"/>
        <w:jc w:val="both"/>
        <w:rPr>
          <w:rFonts w:cstheme="minorHAnsi"/>
          <w:strike/>
        </w:rPr>
      </w:pPr>
    </w:p>
    <w:p w14:paraId="1931D528" w14:textId="77777777" w:rsidR="0065528D" w:rsidRDefault="0065528D">
      <w:pPr>
        <w:tabs>
          <w:tab w:val="left" w:pos="993"/>
        </w:tabs>
        <w:spacing w:after="0"/>
        <w:jc w:val="both"/>
        <w:rPr>
          <w:rFonts w:cstheme="minorHAnsi"/>
          <w:strike/>
        </w:rPr>
      </w:pPr>
    </w:p>
    <w:p w14:paraId="386DB9D1" w14:textId="77777777" w:rsidR="0065528D" w:rsidRDefault="0065528D">
      <w:pPr>
        <w:tabs>
          <w:tab w:val="left" w:pos="993"/>
        </w:tabs>
        <w:spacing w:after="0"/>
        <w:jc w:val="both"/>
        <w:rPr>
          <w:rFonts w:cstheme="minorHAnsi"/>
          <w:strike/>
        </w:rPr>
      </w:pPr>
    </w:p>
    <w:p w14:paraId="5E19BEF8" w14:textId="77777777" w:rsidR="0065528D" w:rsidRDefault="0065528D">
      <w:pPr>
        <w:tabs>
          <w:tab w:val="left" w:pos="993"/>
        </w:tabs>
        <w:spacing w:after="0"/>
        <w:jc w:val="both"/>
        <w:rPr>
          <w:rFonts w:cstheme="minorHAnsi"/>
          <w:strike/>
        </w:rPr>
      </w:pPr>
    </w:p>
    <w:p w14:paraId="124C1954" w14:textId="77777777" w:rsidR="0065528D" w:rsidRDefault="0065528D">
      <w:pPr>
        <w:tabs>
          <w:tab w:val="left" w:pos="993"/>
        </w:tabs>
        <w:spacing w:after="0"/>
        <w:jc w:val="both"/>
        <w:rPr>
          <w:rFonts w:cstheme="minorHAnsi"/>
          <w:strike/>
        </w:rPr>
      </w:pPr>
    </w:p>
    <w:p w14:paraId="6B18FDA7" w14:textId="77777777" w:rsidR="0065528D" w:rsidRDefault="0065528D">
      <w:pPr>
        <w:tabs>
          <w:tab w:val="left" w:pos="993"/>
        </w:tabs>
        <w:spacing w:after="0"/>
        <w:jc w:val="both"/>
        <w:rPr>
          <w:rFonts w:cstheme="minorHAnsi"/>
          <w:strike/>
        </w:rPr>
      </w:pPr>
    </w:p>
    <w:p w14:paraId="687DF8DD" w14:textId="77777777" w:rsidR="0065528D" w:rsidRDefault="0065528D">
      <w:pPr>
        <w:tabs>
          <w:tab w:val="left" w:pos="993"/>
        </w:tabs>
        <w:spacing w:after="0"/>
        <w:jc w:val="both"/>
        <w:rPr>
          <w:rFonts w:cstheme="minorHAnsi"/>
          <w:strike/>
        </w:rPr>
      </w:pPr>
    </w:p>
    <w:p w14:paraId="641DE48F" w14:textId="77777777" w:rsidR="0065528D" w:rsidRDefault="0065528D">
      <w:pPr>
        <w:tabs>
          <w:tab w:val="left" w:pos="993"/>
        </w:tabs>
        <w:spacing w:after="0"/>
        <w:jc w:val="both"/>
        <w:rPr>
          <w:rFonts w:cstheme="minorHAnsi"/>
          <w:strike/>
        </w:rPr>
      </w:pPr>
    </w:p>
    <w:p w14:paraId="56D23C18" w14:textId="77777777" w:rsidR="0065528D" w:rsidRDefault="0065528D">
      <w:pPr>
        <w:tabs>
          <w:tab w:val="left" w:pos="993"/>
        </w:tabs>
        <w:spacing w:after="0"/>
        <w:jc w:val="both"/>
        <w:rPr>
          <w:rFonts w:cstheme="minorHAnsi"/>
          <w:strike/>
        </w:rPr>
      </w:pPr>
    </w:p>
    <w:p w14:paraId="0A83B629" w14:textId="77777777" w:rsidR="0065528D" w:rsidRDefault="0065528D">
      <w:pPr>
        <w:tabs>
          <w:tab w:val="left" w:pos="993"/>
        </w:tabs>
        <w:spacing w:after="0"/>
        <w:jc w:val="both"/>
        <w:rPr>
          <w:rFonts w:cstheme="minorHAnsi"/>
          <w:strike/>
        </w:rPr>
      </w:pPr>
    </w:p>
    <w:p w14:paraId="090A26D0" w14:textId="77777777" w:rsidR="0065528D" w:rsidRDefault="0065528D">
      <w:pPr>
        <w:tabs>
          <w:tab w:val="left" w:pos="993"/>
        </w:tabs>
        <w:spacing w:after="0"/>
        <w:jc w:val="both"/>
        <w:rPr>
          <w:rFonts w:cstheme="minorHAnsi"/>
          <w:strike/>
        </w:rPr>
      </w:pPr>
    </w:p>
    <w:p w14:paraId="6DCDADEC" w14:textId="77777777" w:rsidR="0065528D" w:rsidRDefault="0065528D">
      <w:pPr>
        <w:tabs>
          <w:tab w:val="left" w:pos="993"/>
        </w:tabs>
        <w:spacing w:after="0"/>
        <w:jc w:val="both"/>
        <w:rPr>
          <w:rFonts w:cstheme="minorHAnsi"/>
          <w:strike/>
        </w:rPr>
      </w:pPr>
    </w:p>
    <w:p w14:paraId="4BC0A731" w14:textId="77777777" w:rsidR="0065528D" w:rsidRDefault="0065528D">
      <w:pPr>
        <w:tabs>
          <w:tab w:val="left" w:pos="993"/>
        </w:tabs>
        <w:spacing w:after="0"/>
        <w:jc w:val="both"/>
        <w:rPr>
          <w:rFonts w:cstheme="minorHAnsi"/>
          <w:strike/>
        </w:rPr>
      </w:pPr>
    </w:p>
    <w:p w14:paraId="418597C6" w14:textId="77777777" w:rsidR="0065528D" w:rsidRDefault="0065528D">
      <w:pPr>
        <w:tabs>
          <w:tab w:val="left" w:pos="993"/>
        </w:tabs>
        <w:spacing w:after="0"/>
        <w:jc w:val="both"/>
        <w:rPr>
          <w:rFonts w:cstheme="minorHAnsi"/>
          <w:strike/>
        </w:rPr>
      </w:pPr>
    </w:p>
    <w:p w14:paraId="03B962C1" w14:textId="77777777" w:rsidR="0065528D" w:rsidRDefault="0065528D">
      <w:pPr>
        <w:tabs>
          <w:tab w:val="left" w:pos="993"/>
        </w:tabs>
        <w:spacing w:after="0"/>
        <w:jc w:val="both"/>
        <w:rPr>
          <w:rFonts w:cstheme="minorHAnsi"/>
          <w:strike/>
        </w:rPr>
      </w:pPr>
    </w:p>
    <w:p w14:paraId="0C2C2568" w14:textId="77777777" w:rsidR="0065528D" w:rsidRDefault="0065528D">
      <w:pPr>
        <w:tabs>
          <w:tab w:val="left" w:pos="993"/>
        </w:tabs>
        <w:spacing w:after="0"/>
        <w:jc w:val="both"/>
        <w:rPr>
          <w:rFonts w:cstheme="minorHAnsi"/>
          <w:strike/>
        </w:rPr>
      </w:pPr>
    </w:p>
    <w:p w14:paraId="670DD494" w14:textId="77777777" w:rsidR="0065528D" w:rsidRDefault="0065528D">
      <w:pPr>
        <w:tabs>
          <w:tab w:val="left" w:pos="993"/>
        </w:tabs>
        <w:spacing w:after="0"/>
        <w:jc w:val="both"/>
        <w:rPr>
          <w:rFonts w:cstheme="minorHAnsi"/>
          <w:strike/>
        </w:rPr>
      </w:pPr>
    </w:p>
    <w:p w14:paraId="797A1A9C" w14:textId="77777777" w:rsidR="0065528D" w:rsidRDefault="0065528D">
      <w:pPr>
        <w:tabs>
          <w:tab w:val="left" w:pos="993"/>
        </w:tabs>
        <w:spacing w:after="0"/>
        <w:jc w:val="both"/>
        <w:rPr>
          <w:rFonts w:cstheme="minorHAnsi"/>
          <w:strike/>
        </w:rPr>
      </w:pPr>
    </w:p>
    <w:p w14:paraId="48A1B989" w14:textId="77777777" w:rsidR="0065528D" w:rsidRDefault="0065528D">
      <w:pPr>
        <w:tabs>
          <w:tab w:val="left" w:pos="993"/>
        </w:tabs>
        <w:spacing w:after="0"/>
        <w:jc w:val="both"/>
        <w:rPr>
          <w:rFonts w:cstheme="minorHAnsi"/>
          <w:strike/>
        </w:rPr>
      </w:pPr>
    </w:p>
    <w:p w14:paraId="60FFB066" w14:textId="77777777" w:rsidR="0065528D" w:rsidRDefault="0065528D">
      <w:pPr>
        <w:tabs>
          <w:tab w:val="left" w:pos="993"/>
        </w:tabs>
        <w:spacing w:after="0"/>
        <w:jc w:val="both"/>
        <w:rPr>
          <w:rFonts w:cstheme="minorHAnsi"/>
          <w:strike/>
        </w:rPr>
      </w:pPr>
    </w:p>
    <w:p w14:paraId="61C54E99" w14:textId="77777777" w:rsidR="0065528D" w:rsidRDefault="0065528D">
      <w:pPr>
        <w:tabs>
          <w:tab w:val="left" w:pos="993"/>
        </w:tabs>
        <w:spacing w:after="0"/>
        <w:jc w:val="both"/>
        <w:rPr>
          <w:rFonts w:cstheme="minorHAnsi"/>
          <w:strike/>
        </w:rPr>
      </w:pPr>
    </w:p>
    <w:p w14:paraId="6C0BD185" w14:textId="77777777" w:rsidR="0065528D" w:rsidRDefault="0065528D">
      <w:pPr>
        <w:tabs>
          <w:tab w:val="left" w:pos="993"/>
        </w:tabs>
        <w:spacing w:after="0"/>
        <w:jc w:val="both"/>
        <w:rPr>
          <w:rFonts w:cstheme="minorHAnsi"/>
          <w:strike/>
        </w:rPr>
      </w:pPr>
    </w:p>
    <w:p w14:paraId="137BF039" w14:textId="77777777" w:rsidR="0065528D" w:rsidRDefault="0065528D" w:rsidP="0065528D">
      <w:pPr>
        <w:tabs>
          <w:tab w:val="left" w:pos="993"/>
        </w:tabs>
        <w:spacing w:after="0"/>
        <w:jc w:val="both"/>
        <w:rPr>
          <w:rFonts w:cstheme="minorHAnsi"/>
          <w:b/>
          <w:iCs/>
          <w:color w:val="FF0000"/>
        </w:rPr>
        <w:sectPr w:rsidR="0065528D" w:rsidSect="00EF4BD5">
          <w:headerReference w:type="default" r:id="rId26"/>
          <w:footerReference w:type="default" r:id="rId27"/>
          <w:pgSz w:w="12240" w:h="15840"/>
          <w:pgMar w:top="1417" w:right="1417" w:bottom="1276" w:left="1417" w:header="708" w:footer="708" w:gutter="0"/>
          <w:cols w:space="708"/>
        </w:sectPr>
      </w:pPr>
    </w:p>
    <w:p w14:paraId="1C9F081C" w14:textId="3851532E" w:rsidR="0065528D" w:rsidRDefault="0065528D" w:rsidP="0065528D">
      <w:pPr>
        <w:tabs>
          <w:tab w:val="left" w:pos="993"/>
        </w:tabs>
        <w:spacing w:after="0"/>
        <w:jc w:val="both"/>
        <w:rPr>
          <w:rFonts w:cstheme="minorHAnsi"/>
          <w:b/>
          <w:iCs/>
        </w:rPr>
      </w:pPr>
      <w:r w:rsidRPr="00DA3910">
        <w:rPr>
          <w:rFonts w:cstheme="minorHAnsi"/>
          <w:b/>
          <w:iCs/>
          <w:color w:val="FF0000"/>
        </w:rPr>
        <w:lastRenderedPageBreak/>
        <w:t xml:space="preserve">Príloha </w:t>
      </w:r>
      <w:r>
        <w:rPr>
          <w:rFonts w:cstheme="minorHAnsi"/>
          <w:b/>
          <w:iCs/>
          <w:color w:val="FF0000"/>
        </w:rPr>
        <w:t>6</w:t>
      </w:r>
      <w:r w:rsidRPr="00EA46C0">
        <w:rPr>
          <w:rFonts w:cstheme="minorHAnsi"/>
          <w:b/>
          <w:iCs/>
        </w:rPr>
        <w:tab/>
      </w:r>
      <w:r>
        <w:rPr>
          <w:rFonts w:cstheme="minorHAnsi"/>
          <w:b/>
          <w:iCs/>
        </w:rPr>
        <w:t>Zoznam poskytnutých služieb – vzor</w:t>
      </w:r>
      <w:r w:rsidR="0006656C">
        <w:rPr>
          <w:rFonts w:cstheme="minorHAnsi"/>
          <w:b/>
          <w:iCs/>
        </w:rPr>
        <w:t>y</w:t>
      </w:r>
    </w:p>
    <w:p w14:paraId="643A21AC" w14:textId="77777777" w:rsidR="0065528D" w:rsidRPr="00EA46C0" w:rsidRDefault="0065528D" w:rsidP="0065528D">
      <w:pPr>
        <w:spacing w:after="0"/>
        <w:jc w:val="both"/>
        <w:rPr>
          <w:rFonts w:cstheme="minorHAnsi"/>
          <w:b/>
          <w:iCs/>
        </w:rPr>
      </w:pPr>
    </w:p>
    <w:p w14:paraId="58653C98" w14:textId="77777777" w:rsidR="0065528D" w:rsidRPr="00496747" w:rsidRDefault="0065528D" w:rsidP="0065528D">
      <w:pPr>
        <w:rPr>
          <w:rFonts w:ascii="Arial" w:hAnsi="Arial" w:cs="Arial"/>
          <w:sz w:val="28"/>
          <w:szCs w:val="28"/>
        </w:rPr>
      </w:pPr>
      <w:r w:rsidRPr="00496747">
        <w:rPr>
          <w:rFonts w:ascii="Arial" w:hAnsi="Arial" w:cs="Arial"/>
          <w:b/>
          <w:sz w:val="28"/>
          <w:szCs w:val="28"/>
        </w:rPr>
        <w:t>Zoznam plnenia zmlúv podobného alebo rovnakého charakteru (pre časti 1 -12)</w:t>
      </w:r>
    </w:p>
    <w:p w14:paraId="3ED28329" w14:textId="77777777" w:rsidR="0065528D" w:rsidRDefault="0065528D" w:rsidP="0065528D">
      <w:pPr>
        <w:rPr>
          <w:rFonts w:ascii="Arial" w:hAnsi="Arial" w:cs="Arial"/>
          <w:b/>
        </w:rPr>
      </w:pPr>
    </w:p>
    <w:p w14:paraId="2CFEA3F9" w14:textId="77777777" w:rsidR="0065528D" w:rsidRDefault="0065528D" w:rsidP="0065528D">
      <w:pPr>
        <w:rPr>
          <w:rFonts w:ascii="Arial" w:hAnsi="Arial" w:cs="Arial"/>
        </w:rPr>
      </w:pPr>
      <w:r>
        <w:rPr>
          <w:rFonts w:ascii="Arial" w:hAnsi="Arial" w:cs="Arial"/>
          <w:b/>
        </w:rPr>
        <w:t>Názov spoločnosti</w:t>
      </w:r>
      <w:r w:rsidRPr="00D116E0">
        <w:rPr>
          <w:rFonts w:ascii="Arial" w:hAnsi="Arial" w:cs="Arial"/>
          <w:b/>
        </w:rPr>
        <w:t>:</w:t>
      </w:r>
      <w:r w:rsidRPr="00D116E0">
        <w:rPr>
          <w:rFonts w:ascii="Arial" w:hAnsi="Arial" w:cs="Arial"/>
          <w:b/>
        </w:rPr>
        <w:tab/>
      </w:r>
      <w:r>
        <w:rPr>
          <w:rFonts w:ascii="Arial" w:hAnsi="Arial" w:cs="Arial"/>
          <w:b/>
        </w:rPr>
        <w:t>.........................................................................................................................................................................................................</w:t>
      </w:r>
    </w:p>
    <w:tbl>
      <w:tblPr>
        <w:tblpPr w:leftFromText="141" w:rightFromText="141" w:vertAnchor="text" w:horzAnchor="margin" w:tblpX="-572" w:tblpY="104"/>
        <w:tblW w:w="14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2551"/>
        <w:gridCol w:w="4842"/>
        <w:gridCol w:w="2268"/>
        <w:gridCol w:w="1842"/>
        <w:gridCol w:w="2552"/>
      </w:tblGrid>
      <w:tr w:rsidR="0065528D" w:rsidRPr="00684264" w14:paraId="0A65FF75" w14:textId="77777777" w:rsidTr="0065528D">
        <w:trPr>
          <w:trHeight w:val="596"/>
        </w:trPr>
        <w:tc>
          <w:tcPr>
            <w:tcW w:w="421" w:type="dxa"/>
            <w:vAlign w:val="center"/>
          </w:tcPr>
          <w:p w14:paraId="38B04C47" w14:textId="77777777" w:rsidR="0065528D" w:rsidRPr="00684264" w:rsidRDefault="0065528D" w:rsidP="0065528D">
            <w:pPr>
              <w:ind w:left="-22" w:right="-214"/>
              <w:rPr>
                <w:rFonts w:ascii="Arial" w:hAnsi="Arial" w:cs="Arial"/>
              </w:rPr>
            </w:pPr>
            <w:r>
              <w:rPr>
                <w:rFonts w:ascii="Arial" w:hAnsi="Arial" w:cs="Arial"/>
              </w:rPr>
              <w:t>P.č.</w:t>
            </w:r>
          </w:p>
        </w:tc>
        <w:tc>
          <w:tcPr>
            <w:tcW w:w="2551" w:type="dxa"/>
            <w:vAlign w:val="center"/>
          </w:tcPr>
          <w:p w14:paraId="5E6B04F3" w14:textId="77777777" w:rsidR="0065528D" w:rsidRPr="00684264" w:rsidRDefault="0065528D" w:rsidP="0065528D">
            <w:pPr>
              <w:jc w:val="center"/>
              <w:rPr>
                <w:rFonts w:ascii="Arial" w:hAnsi="Arial" w:cs="Arial"/>
              </w:rPr>
            </w:pPr>
            <w:r w:rsidRPr="00684264">
              <w:rPr>
                <w:rFonts w:ascii="Arial" w:hAnsi="Arial" w:cs="Arial"/>
              </w:rPr>
              <w:t>Obchodný názov a sídlo objednávateľa</w:t>
            </w:r>
          </w:p>
        </w:tc>
        <w:tc>
          <w:tcPr>
            <w:tcW w:w="4842" w:type="dxa"/>
            <w:vAlign w:val="center"/>
          </w:tcPr>
          <w:p w14:paraId="4AA9D138" w14:textId="77777777" w:rsidR="0065528D" w:rsidRPr="00684264" w:rsidRDefault="0065528D" w:rsidP="0065528D">
            <w:pPr>
              <w:jc w:val="center"/>
              <w:rPr>
                <w:rFonts w:ascii="Arial" w:hAnsi="Arial" w:cs="Arial"/>
              </w:rPr>
            </w:pPr>
            <w:r w:rsidRPr="00684264">
              <w:rPr>
                <w:rFonts w:ascii="Arial" w:hAnsi="Arial" w:cs="Arial"/>
              </w:rPr>
              <w:t>Názov stavby, resp. jej časti</w:t>
            </w:r>
          </w:p>
        </w:tc>
        <w:tc>
          <w:tcPr>
            <w:tcW w:w="2268" w:type="dxa"/>
            <w:vAlign w:val="center"/>
          </w:tcPr>
          <w:p w14:paraId="6FCC1D3E" w14:textId="77777777" w:rsidR="0065528D" w:rsidRDefault="0065528D" w:rsidP="0065528D">
            <w:pPr>
              <w:jc w:val="center"/>
              <w:rPr>
                <w:rFonts w:ascii="Arial" w:hAnsi="Arial" w:cs="Arial"/>
              </w:rPr>
            </w:pPr>
            <w:r w:rsidRPr="00684264">
              <w:rPr>
                <w:rFonts w:ascii="Arial" w:hAnsi="Arial" w:cs="Arial"/>
              </w:rPr>
              <w:t xml:space="preserve">RN stavby </w:t>
            </w:r>
          </w:p>
          <w:p w14:paraId="048AD3CE" w14:textId="77777777" w:rsidR="0065528D" w:rsidRDefault="0065528D" w:rsidP="0065528D">
            <w:pPr>
              <w:jc w:val="center"/>
              <w:rPr>
                <w:rFonts w:ascii="Arial" w:hAnsi="Arial" w:cs="Arial"/>
              </w:rPr>
            </w:pPr>
            <w:r w:rsidRPr="00684264">
              <w:rPr>
                <w:rFonts w:ascii="Arial" w:hAnsi="Arial" w:cs="Arial"/>
              </w:rPr>
              <w:t>(HL.II a HL.III v EUR)</w:t>
            </w:r>
          </w:p>
          <w:p w14:paraId="5CEC381D" w14:textId="77777777" w:rsidR="0065528D" w:rsidRPr="002C614F" w:rsidRDefault="0065528D" w:rsidP="0065528D">
            <w:pPr>
              <w:jc w:val="center"/>
              <w:rPr>
                <w:rFonts w:ascii="Arial" w:hAnsi="Arial" w:cs="Arial"/>
                <w:i/>
                <w:iCs/>
              </w:rPr>
            </w:pPr>
            <w:r w:rsidRPr="002C614F">
              <w:rPr>
                <w:rFonts w:ascii="Arial" w:hAnsi="Arial" w:cs="Arial"/>
                <w:i/>
                <w:iCs/>
              </w:rPr>
              <w:t xml:space="preserve">Minimálne jedna referencia </w:t>
            </w:r>
            <w:r>
              <w:rPr>
                <w:rFonts w:ascii="Arial" w:hAnsi="Arial" w:cs="Arial"/>
                <w:i/>
                <w:iCs/>
              </w:rPr>
              <w:t>v objeme 180 tisíc. Eur bez DPH</w:t>
            </w:r>
          </w:p>
        </w:tc>
        <w:tc>
          <w:tcPr>
            <w:tcW w:w="1842" w:type="dxa"/>
            <w:vAlign w:val="center"/>
          </w:tcPr>
          <w:p w14:paraId="6D3185CD" w14:textId="77777777" w:rsidR="0065528D" w:rsidRPr="00684264" w:rsidRDefault="0065528D" w:rsidP="0065528D">
            <w:pPr>
              <w:jc w:val="center"/>
              <w:rPr>
                <w:rFonts w:ascii="Arial" w:hAnsi="Arial" w:cs="Arial"/>
              </w:rPr>
            </w:pPr>
            <w:r w:rsidRPr="00684264">
              <w:rPr>
                <w:rFonts w:ascii="Arial" w:hAnsi="Arial" w:cs="Arial"/>
              </w:rPr>
              <w:t>Termín plnenia</w:t>
            </w:r>
          </w:p>
          <w:p w14:paraId="1FE6FE70" w14:textId="77777777" w:rsidR="0065528D" w:rsidRPr="00684264" w:rsidRDefault="0065528D" w:rsidP="0065528D">
            <w:pPr>
              <w:jc w:val="center"/>
              <w:rPr>
                <w:rFonts w:ascii="Arial" w:hAnsi="Arial" w:cs="Arial"/>
              </w:rPr>
            </w:pPr>
            <w:r w:rsidRPr="00684264">
              <w:rPr>
                <w:rFonts w:ascii="Arial" w:hAnsi="Arial" w:cs="Arial"/>
              </w:rPr>
              <w:t>(začiatok mesiac/rok – koniec mesiac/rok)</w:t>
            </w:r>
          </w:p>
        </w:tc>
        <w:tc>
          <w:tcPr>
            <w:tcW w:w="2552" w:type="dxa"/>
            <w:vAlign w:val="center"/>
          </w:tcPr>
          <w:p w14:paraId="7BBBD6FD" w14:textId="77777777" w:rsidR="0065528D" w:rsidRPr="00684264" w:rsidRDefault="0065528D" w:rsidP="0065528D">
            <w:pPr>
              <w:jc w:val="center"/>
              <w:rPr>
                <w:rFonts w:ascii="Arial" w:hAnsi="Arial" w:cs="Arial"/>
              </w:rPr>
            </w:pPr>
            <w:r w:rsidRPr="00684264">
              <w:rPr>
                <w:rFonts w:ascii="Arial" w:hAnsi="Arial" w:cs="Arial"/>
              </w:rPr>
              <w:t>Kontakt na objednávateľa</w:t>
            </w:r>
          </w:p>
          <w:p w14:paraId="7033B2F9" w14:textId="77777777" w:rsidR="0065528D" w:rsidRPr="00684264" w:rsidRDefault="0065528D" w:rsidP="0065528D">
            <w:pPr>
              <w:jc w:val="center"/>
              <w:rPr>
                <w:rFonts w:ascii="Arial" w:hAnsi="Arial" w:cs="Arial"/>
              </w:rPr>
            </w:pPr>
            <w:r w:rsidRPr="00684264">
              <w:rPr>
                <w:rFonts w:ascii="Arial" w:hAnsi="Arial" w:cs="Arial"/>
              </w:rPr>
              <w:t>(Meno, telefón)</w:t>
            </w:r>
          </w:p>
        </w:tc>
      </w:tr>
      <w:tr w:rsidR="0065528D" w:rsidRPr="00684264" w14:paraId="5127DF80" w14:textId="77777777" w:rsidTr="0065528D">
        <w:trPr>
          <w:trHeight w:val="596"/>
        </w:trPr>
        <w:tc>
          <w:tcPr>
            <w:tcW w:w="421" w:type="dxa"/>
            <w:vAlign w:val="center"/>
          </w:tcPr>
          <w:p w14:paraId="0605EEDE" w14:textId="77777777" w:rsidR="0065528D" w:rsidRPr="00684264" w:rsidRDefault="0065528D" w:rsidP="0065528D">
            <w:pPr>
              <w:ind w:right="-214"/>
              <w:rPr>
                <w:rFonts w:ascii="Arial" w:hAnsi="Arial" w:cs="Arial"/>
              </w:rPr>
            </w:pPr>
            <w:r>
              <w:rPr>
                <w:rFonts w:ascii="Arial" w:hAnsi="Arial" w:cs="Arial"/>
              </w:rPr>
              <w:t>1</w:t>
            </w:r>
          </w:p>
        </w:tc>
        <w:tc>
          <w:tcPr>
            <w:tcW w:w="2551" w:type="dxa"/>
            <w:vAlign w:val="center"/>
          </w:tcPr>
          <w:p w14:paraId="2CA97971" w14:textId="77777777" w:rsidR="0065528D" w:rsidRPr="00684264" w:rsidRDefault="0065528D" w:rsidP="0065528D">
            <w:pPr>
              <w:rPr>
                <w:rFonts w:ascii="Arial" w:hAnsi="Arial" w:cs="Arial"/>
              </w:rPr>
            </w:pPr>
          </w:p>
        </w:tc>
        <w:tc>
          <w:tcPr>
            <w:tcW w:w="4842" w:type="dxa"/>
            <w:vAlign w:val="center"/>
          </w:tcPr>
          <w:p w14:paraId="7CA49FC4" w14:textId="77777777" w:rsidR="0065528D" w:rsidRPr="00684264" w:rsidRDefault="0065528D" w:rsidP="0065528D">
            <w:pPr>
              <w:rPr>
                <w:rFonts w:ascii="Arial" w:hAnsi="Arial" w:cs="Arial"/>
              </w:rPr>
            </w:pPr>
          </w:p>
        </w:tc>
        <w:tc>
          <w:tcPr>
            <w:tcW w:w="2268" w:type="dxa"/>
            <w:vAlign w:val="center"/>
          </w:tcPr>
          <w:p w14:paraId="5292197D" w14:textId="77777777" w:rsidR="0065528D" w:rsidRPr="00684264" w:rsidRDefault="0065528D" w:rsidP="0065528D">
            <w:pPr>
              <w:rPr>
                <w:rFonts w:ascii="Arial" w:hAnsi="Arial" w:cs="Arial"/>
              </w:rPr>
            </w:pPr>
          </w:p>
        </w:tc>
        <w:tc>
          <w:tcPr>
            <w:tcW w:w="1842" w:type="dxa"/>
            <w:vAlign w:val="center"/>
          </w:tcPr>
          <w:p w14:paraId="49E8B0D8" w14:textId="77777777" w:rsidR="0065528D" w:rsidRPr="00684264" w:rsidRDefault="0065528D" w:rsidP="0065528D">
            <w:pPr>
              <w:rPr>
                <w:rFonts w:ascii="Arial" w:hAnsi="Arial" w:cs="Arial"/>
              </w:rPr>
            </w:pPr>
          </w:p>
        </w:tc>
        <w:tc>
          <w:tcPr>
            <w:tcW w:w="2552" w:type="dxa"/>
          </w:tcPr>
          <w:p w14:paraId="7ED51F8A" w14:textId="77777777" w:rsidR="0065528D" w:rsidRPr="00684264" w:rsidRDefault="0065528D" w:rsidP="0065528D">
            <w:pPr>
              <w:rPr>
                <w:rFonts w:ascii="Arial" w:hAnsi="Arial" w:cs="Arial"/>
              </w:rPr>
            </w:pPr>
          </w:p>
        </w:tc>
      </w:tr>
      <w:tr w:rsidR="0065528D" w:rsidRPr="00684264" w14:paraId="5BFD180E" w14:textId="77777777" w:rsidTr="0065528D">
        <w:trPr>
          <w:trHeight w:val="596"/>
        </w:trPr>
        <w:tc>
          <w:tcPr>
            <w:tcW w:w="421" w:type="dxa"/>
            <w:vAlign w:val="center"/>
          </w:tcPr>
          <w:p w14:paraId="01B620C6" w14:textId="77777777" w:rsidR="0065528D" w:rsidRPr="00684264" w:rsidRDefault="0065528D" w:rsidP="0065528D">
            <w:pPr>
              <w:ind w:right="-214"/>
              <w:rPr>
                <w:rFonts w:ascii="Arial" w:hAnsi="Arial" w:cs="Arial"/>
              </w:rPr>
            </w:pPr>
            <w:r>
              <w:rPr>
                <w:rFonts w:ascii="Arial" w:hAnsi="Arial" w:cs="Arial"/>
              </w:rPr>
              <w:t>2</w:t>
            </w:r>
          </w:p>
        </w:tc>
        <w:tc>
          <w:tcPr>
            <w:tcW w:w="2551" w:type="dxa"/>
            <w:vAlign w:val="center"/>
          </w:tcPr>
          <w:p w14:paraId="4313F54A" w14:textId="77777777" w:rsidR="0065528D" w:rsidRPr="00684264" w:rsidRDefault="0065528D" w:rsidP="0065528D">
            <w:pPr>
              <w:rPr>
                <w:rFonts w:ascii="Arial" w:hAnsi="Arial" w:cs="Arial"/>
              </w:rPr>
            </w:pPr>
          </w:p>
        </w:tc>
        <w:tc>
          <w:tcPr>
            <w:tcW w:w="4842" w:type="dxa"/>
            <w:vAlign w:val="center"/>
          </w:tcPr>
          <w:p w14:paraId="6FB5FBE9" w14:textId="77777777" w:rsidR="0065528D" w:rsidRPr="00684264" w:rsidRDefault="0065528D" w:rsidP="0065528D">
            <w:pPr>
              <w:rPr>
                <w:rFonts w:ascii="Arial" w:hAnsi="Arial" w:cs="Arial"/>
              </w:rPr>
            </w:pPr>
          </w:p>
        </w:tc>
        <w:tc>
          <w:tcPr>
            <w:tcW w:w="2268" w:type="dxa"/>
            <w:vAlign w:val="center"/>
          </w:tcPr>
          <w:p w14:paraId="338E1D4B" w14:textId="77777777" w:rsidR="0065528D" w:rsidRPr="00684264" w:rsidRDefault="0065528D" w:rsidP="0065528D">
            <w:pPr>
              <w:rPr>
                <w:rFonts w:ascii="Arial" w:hAnsi="Arial" w:cs="Arial"/>
              </w:rPr>
            </w:pPr>
          </w:p>
        </w:tc>
        <w:tc>
          <w:tcPr>
            <w:tcW w:w="1842" w:type="dxa"/>
            <w:vAlign w:val="center"/>
          </w:tcPr>
          <w:p w14:paraId="6E06A5A1" w14:textId="77777777" w:rsidR="0065528D" w:rsidRPr="00684264" w:rsidRDefault="0065528D" w:rsidP="0065528D">
            <w:pPr>
              <w:rPr>
                <w:rFonts w:ascii="Arial" w:hAnsi="Arial" w:cs="Arial"/>
              </w:rPr>
            </w:pPr>
          </w:p>
        </w:tc>
        <w:tc>
          <w:tcPr>
            <w:tcW w:w="2552" w:type="dxa"/>
          </w:tcPr>
          <w:p w14:paraId="100CF419" w14:textId="77777777" w:rsidR="0065528D" w:rsidRPr="00684264" w:rsidRDefault="0065528D" w:rsidP="0065528D">
            <w:pPr>
              <w:rPr>
                <w:rFonts w:ascii="Arial" w:hAnsi="Arial" w:cs="Arial"/>
              </w:rPr>
            </w:pPr>
          </w:p>
        </w:tc>
      </w:tr>
      <w:tr w:rsidR="0065528D" w:rsidRPr="00684264" w14:paraId="0B62AA9A" w14:textId="77777777" w:rsidTr="0065528D">
        <w:trPr>
          <w:trHeight w:val="596"/>
        </w:trPr>
        <w:tc>
          <w:tcPr>
            <w:tcW w:w="421" w:type="dxa"/>
            <w:vAlign w:val="center"/>
          </w:tcPr>
          <w:p w14:paraId="1790BB0A" w14:textId="77777777" w:rsidR="0065528D" w:rsidRPr="00684264" w:rsidRDefault="0065528D" w:rsidP="0065528D">
            <w:pPr>
              <w:ind w:right="-214"/>
              <w:rPr>
                <w:rFonts w:ascii="Arial" w:hAnsi="Arial" w:cs="Arial"/>
              </w:rPr>
            </w:pPr>
            <w:r>
              <w:rPr>
                <w:rFonts w:ascii="Arial" w:hAnsi="Arial" w:cs="Arial"/>
              </w:rPr>
              <w:t>3</w:t>
            </w:r>
          </w:p>
        </w:tc>
        <w:tc>
          <w:tcPr>
            <w:tcW w:w="2551" w:type="dxa"/>
            <w:vAlign w:val="center"/>
          </w:tcPr>
          <w:p w14:paraId="26641BF7" w14:textId="77777777" w:rsidR="0065528D" w:rsidRPr="00684264" w:rsidRDefault="0065528D" w:rsidP="0065528D">
            <w:pPr>
              <w:rPr>
                <w:rFonts w:ascii="Arial" w:hAnsi="Arial" w:cs="Arial"/>
              </w:rPr>
            </w:pPr>
          </w:p>
        </w:tc>
        <w:tc>
          <w:tcPr>
            <w:tcW w:w="4842" w:type="dxa"/>
            <w:vAlign w:val="center"/>
          </w:tcPr>
          <w:p w14:paraId="6991A872" w14:textId="77777777" w:rsidR="0065528D" w:rsidRPr="00684264" w:rsidRDefault="0065528D" w:rsidP="0065528D">
            <w:pPr>
              <w:rPr>
                <w:rFonts w:ascii="Arial" w:hAnsi="Arial" w:cs="Arial"/>
              </w:rPr>
            </w:pPr>
          </w:p>
        </w:tc>
        <w:tc>
          <w:tcPr>
            <w:tcW w:w="2268" w:type="dxa"/>
            <w:vAlign w:val="center"/>
          </w:tcPr>
          <w:p w14:paraId="13F815D4" w14:textId="77777777" w:rsidR="0065528D" w:rsidRPr="00684264" w:rsidRDefault="0065528D" w:rsidP="0065528D">
            <w:pPr>
              <w:rPr>
                <w:rFonts w:ascii="Arial" w:hAnsi="Arial" w:cs="Arial"/>
              </w:rPr>
            </w:pPr>
          </w:p>
        </w:tc>
        <w:tc>
          <w:tcPr>
            <w:tcW w:w="1842" w:type="dxa"/>
            <w:vAlign w:val="center"/>
          </w:tcPr>
          <w:p w14:paraId="2F6A1586" w14:textId="77777777" w:rsidR="0065528D" w:rsidRPr="00684264" w:rsidRDefault="0065528D" w:rsidP="0065528D">
            <w:pPr>
              <w:rPr>
                <w:rFonts w:ascii="Arial" w:hAnsi="Arial" w:cs="Arial"/>
              </w:rPr>
            </w:pPr>
          </w:p>
        </w:tc>
        <w:tc>
          <w:tcPr>
            <w:tcW w:w="2552" w:type="dxa"/>
          </w:tcPr>
          <w:p w14:paraId="13C86F4D" w14:textId="77777777" w:rsidR="0065528D" w:rsidRPr="00684264" w:rsidRDefault="0065528D" w:rsidP="0065528D">
            <w:pPr>
              <w:rPr>
                <w:rFonts w:ascii="Arial" w:hAnsi="Arial" w:cs="Arial"/>
              </w:rPr>
            </w:pPr>
          </w:p>
        </w:tc>
      </w:tr>
      <w:tr w:rsidR="0065528D" w:rsidRPr="00684264" w14:paraId="2FEABA4D" w14:textId="77777777" w:rsidTr="0065528D">
        <w:trPr>
          <w:trHeight w:val="596"/>
        </w:trPr>
        <w:tc>
          <w:tcPr>
            <w:tcW w:w="421" w:type="dxa"/>
            <w:vAlign w:val="center"/>
          </w:tcPr>
          <w:p w14:paraId="63379050" w14:textId="77777777" w:rsidR="0065528D" w:rsidRPr="00684264" w:rsidRDefault="0065528D" w:rsidP="0065528D">
            <w:pPr>
              <w:ind w:right="-214"/>
              <w:rPr>
                <w:rFonts w:ascii="Arial" w:hAnsi="Arial" w:cs="Arial"/>
              </w:rPr>
            </w:pPr>
            <w:r>
              <w:rPr>
                <w:rFonts w:ascii="Arial" w:hAnsi="Arial" w:cs="Arial"/>
              </w:rPr>
              <w:t>4</w:t>
            </w:r>
          </w:p>
        </w:tc>
        <w:tc>
          <w:tcPr>
            <w:tcW w:w="2551" w:type="dxa"/>
            <w:vAlign w:val="center"/>
          </w:tcPr>
          <w:p w14:paraId="65A83A02" w14:textId="77777777" w:rsidR="0065528D" w:rsidRPr="00684264" w:rsidRDefault="0065528D" w:rsidP="0065528D">
            <w:pPr>
              <w:rPr>
                <w:rFonts w:ascii="Arial" w:hAnsi="Arial" w:cs="Arial"/>
              </w:rPr>
            </w:pPr>
          </w:p>
        </w:tc>
        <w:tc>
          <w:tcPr>
            <w:tcW w:w="4842" w:type="dxa"/>
            <w:vAlign w:val="center"/>
          </w:tcPr>
          <w:p w14:paraId="01C63C9E" w14:textId="77777777" w:rsidR="0065528D" w:rsidRPr="00684264" w:rsidRDefault="0065528D" w:rsidP="0065528D">
            <w:pPr>
              <w:rPr>
                <w:rFonts w:ascii="Arial" w:hAnsi="Arial" w:cs="Arial"/>
              </w:rPr>
            </w:pPr>
          </w:p>
        </w:tc>
        <w:tc>
          <w:tcPr>
            <w:tcW w:w="2268" w:type="dxa"/>
            <w:vAlign w:val="center"/>
          </w:tcPr>
          <w:p w14:paraId="2D101D5E" w14:textId="77777777" w:rsidR="0065528D" w:rsidRPr="00684264" w:rsidRDefault="0065528D" w:rsidP="0065528D">
            <w:pPr>
              <w:rPr>
                <w:rFonts w:ascii="Arial" w:hAnsi="Arial" w:cs="Arial"/>
              </w:rPr>
            </w:pPr>
          </w:p>
        </w:tc>
        <w:tc>
          <w:tcPr>
            <w:tcW w:w="1842" w:type="dxa"/>
            <w:vAlign w:val="center"/>
          </w:tcPr>
          <w:p w14:paraId="5E4359D1" w14:textId="77777777" w:rsidR="0065528D" w:rsidRPr="00684264" w:rsidRDefault="0065528D" w:rsidP="0065528D">
            <w:pPr>
              <w:rPr>
                <w:rFonts w:ascii="Arial" w:hAnsi="Arial" w:cs="Arial"/>
              </w:rPr>
            </w:pPr>
          </w:p>
        </w:tc>
        <w:tc>
          <w:tcPr>
            <w:tcW w:w="2552" w:type="dxa"/>
          </w:tcPr>
          <w:p w14:paraId="58D9A062" w14:textId="77777777" w:rsidR="0065528D" w:rsidRPr="00684264" w:rsidRDefault="0065528D" w:rsidP="0065528D">
            <w:pPr>
              <w:rPr>
                <w:rFonts w:ascii="Arial" w:hAnsi="Arial" w:cs="Arial"/>
              </w:rPr>
            </w:pPr>
          </w:p>
        </w:tc>
      </w:tr>
      <w:tr w:rsidR="0065528D" w:rsidRPr="00684264" w14:paraId="7CC3CE3E" w14:textId="77777777" w:rsidTr="0065528D">
        <w:trPr>
          <w:trHeight w:val="596"/>
        </w:trPr>
        <w:tc>
          <w:tcPr>
            <w:tcW w:w="421" w:type="dxa"/>
            <w:vAlign w:val="center"/>
          </w:tcPr>
          <w:p w14:paraId="5AF9E89F" w14:textId="77777777" w:rsidR="0065528D" w:rsidRPr="00684264" w:rsidRDefault="0065528D" w:rsidP="0065528D">
            <w:pPr>
              <w:ind w:right="-214"/>
              <w:rPr>
                <w:rFonts w:ascii="Arial" w:hAnsi="Arial" w:cs="Arial"/>
              </w:rPr>
            </w:pPr>
            <w:r>
              <w:rPr>
                <w:rFonts w:ascii="Arial" w:hAnsi="Arial" w:cs="Arial"/>
              </w:rPr>
              <w:t>5</w:t>
            </w:r>
          </w:p>
        </w:tc>
        <w:tc>
          <w:tcPr>
            <w:tcW w:w="2551" w:type="dxa"/>
            <w:vAlign w:val="center"/>
          </w:tcPr>
          <w:p w14:paraId="405E14FF" w14:textId="77777777" w:rsidR="0065528D" w:rsidRPr="00684264" w:rsidRDefault="0065528D" w:rsidP="0065528D">
            <w:pPr>
              <w:rPr>
                <w:rFonts w:ascii="Arial" w:hAnsi="Arial" w:cs="Arial"/>
              </w:rPr>
            </w:pPr>
          </w:p>
        </w:tc>
        <w:tc>
          <w:tcPr>
            <w:tcW w:w="4842" w:type="dxa"/>
            <w:vAlign w:val="center"/>
          </w:tcPr>
          <w:p w14:paraId="7458506D" w14:textId="77777777" w:rsidR="0065528D" w:rsidRPr="00684264" w:rsidRDefault="0065528D" w:rsidP="0065528D">
            <w:pPr>
              <w:rPr>
                <w:rFonts w:ascii="Arial" w:hAnsi="Arial" w:cs="Arial"/>
              </w:rPr>
            </w:pPr>
          </w:p>
        </w:tc>
        <w:tc>
          <w:tcPr>
            <w:tcW w:w="2268" w:type="dxa"/>
            <w:vAlign w:val="center"/>
          </w:tcPr>
          <w:p w14:paraId="7B1264F9" w14:textId="77777777" w:rsidR="0065528D" w:rsidRPr="00684264" w:rsidRDefault="0065528D" w:rsidP="0065528D">
            <w:pPr>
              <w:rPr>
                <w:rFonts w:ascii="Arial" w:hAnsi="Arial" w:cs="Arial"/>
              </w:rPr>
            </w:pPr>
          </w:p>
        </w:tc>
        <w:tc>
          <w:tcPr>
            <w:tcW w:w="1842" w:type="dxa"/>
            <w:vAlign w:val="center"/>
          </w:tcPr>
          <w:p w14:paraId="0BB89C92" w14:textId="77777777" w:rsidR="0065528D" w:rsidRPr="00684264" w:rsidRDefault="0065528D" w:rsidP="0065528D">
            <w:pPr>
              <w:rPr>
                <w:rFonts w:ascii="Arial" w:hAnsi="Arial" w:cs="Arial"/>
              </w:rPr>
            </w:pPr>
          </w:p>
        </w:tc>
        <w:tc>
          <w:tcPr>
            <w:tcW w:w="2552" w:type="dxa"/>
          </w:tcPr>
          <w:p w14:paraId="445B471C" w14:textId="77777777" w:rsidR="0065528D" w:rsidRPr="00684264" w:rsidRDefault="0065528D" w:rsidP="0065528D">
            <w:pPr>
              <w:rPr>
                <w:rFonts w:ascii="Arial" w:hAnsi="Arial" w:cs="Arial"/>
              </w:rPr>
            </w:pPr>
          </w:p>
        </w:tc>
      </w:tr>
      <w:tr w:rsidR="0065528D" w:rsidRPr="00684264" w14:paraId="06042035" w14:textId="77777777" w:rsidTr="0065528D">
        <w:trPr>
          <w:trHeight w:val="596"/>
        </w:trPr>
        <w:tc>
          <w:tcPr>
            <w:tcW w:w="421" w:type="dxa"/>
            <w:vAlign w:val="center"/>
          </w:tcPr>
          <w:p w14:paraId="7ECC0EE4" w14:textId="77777777" w:rsidR="0065528D" w:rsidRPr="00684264" w:rsidRDefault="0065528D" w:rsidP="0065528D">
            <w:pPr>
              <w:ind w:right="-214"/>
              <w:rPr>
                <w:rFonts w:ascii="Arial" w:hAnsi="Arial" w:cs="Arial"/>
              </w:rPr>
            </w:pPr>
            <w:r>
              <w:rPr>
                <w:rFonts w:ascii="Arial" w:hAnsi="Arial" w:cs="Arial"/>
              </w:rPr>
              <w:t>6</w:t>
            </w:r>
          </w:p>
        </w:tc>
        <w:tc>
          <w:tcPr>
            <w:tcW w:w="2551" w:type="dxa"/>
            <w:vAlign w:val="center"/>
          </w:tcPr>
          <w:p w14:paraId="75643018" w14:textId="77777777" w:rsidR="0065528D" w:rsidRPr="00684264" w:rsidRDefault="0065528D" w:rsidP="0065528D">
            <w:pPr>
              <w:rPr>
                <w:rFonts w:ascii="Arial" w:hAnsi="Arial" w:cs="Arial"/>
              </w:rPr>
            </w:pPr>
          </w:p>
        </w:tc>
        <w:tc>
          <w:tcPr>
            <w:tcW w:w="4842" w:type="dxa"/>
            <w:vAlign w:val="center"/>
          </w:tcPr>
          <w:p w14:paraId="1F95FEE2" w14:textId="77777777" w:rsidR="0065528D" w:rsidRPr="00684264" w:rsidRDefault="0065528D" w:rsidP="0065528D">
            <w:pPr>
              <w:rPr>
                <w:rFonts w:ascii="Arial" w:hAnsi="Arial" w:cs="Arial"/>
              </w:rPr>
            </w:pPr>
          </w:p>
        </w:tc>
        <w:tc>
          <w:tcPr>
            <w:tcW w:w="2268" w:type="dxa"/>
            <w:vAlign w:val="center"/>
          </w:tcPr>
          <w:p w14:paraId="585FE8CF" w14:textId="77777777" w:rsidR="0065528D" w:rsidRPr="00684264" w:rsidRDefault="0065528D" w:rsidP="0065528D">
            <w:pPr>
              <w:rPr>
                <w:rFonts w:ascii="Arial" w:hAnsi="Arial" w:cs="Arial"/>
              </w:rPr>
            </w:pPr>
          </w:p>
        </w:tc>
        <w:tc>
          <w:tcPr>
            <w:tcW w:w="1842" w:type="dxa"/>
            <w:vAlign w:val="center"/>
          </w:tcPr>
          <w:p w14:paraId="72733CB1" w14:textId="77777777" w:rsidR="0065528D" w:rsidRPr="00684264" w:rsidRDefault="0065528D" w:rsidP="0065528D">
            <w:pPr>
              <w:rPr>
                <w:rFonts w:ascii="Arial" w:hAnsi="Arial" w:cs="Arial"/>
              </w:rPr>
            </w:pPr>
          </w:p>
        </w:tc>
        <w:tc>
          <w:tcPr>
            <w:tcW w:w="2552" w:type="dxa"/>
          </w:tcPr>
          <w:p w14:paraId="49EC36EE" w14:textId="77777777" w:rsidR="0065528D" w:rsidRPr="00684264" w:rsidRDefault="0065528D" w:rsidP="0065528D">
            <w:pPr>
              <w:rPr>
                <w:rFonts w:ascii="Arial" w:hAnsi="Arial" w:cs="Arial"/>
              </w:rPr>
            </w:pPr>
          </w:p>
        </w:tc>
      </w:tr>
      <w:tr w:rsidR="0065528D" w:rsidRPr="00684264" w14:paraId="64A5D6E0" w14:textId="77777777" w:rsidTr="0065528D">
        <w:trPr>
          <w:trHeight w:val="596"/>
        </w:trPr>
        <w:tc>
          <w:tcPr>
            <w:tcW w:w="421" w:type="dxa"/>
            <w:vAlign w:val="center"/>
          </w:tcPr>
          <w:p w14:paraId="67543943" w14:textId="77777777" w:rsidR="0065528D" w:rsidRPr="00684264" w:rsidRDefault="0065528D" w:rsidP="0065528D">
            <w:pPr>
              <w:ind w:right="-214"/>
              <w:rPr>
                <w:rFonts w:ascii="Arial" w:hAnsi="Arial" w:cs="Arial"/>
              </w:rPr>
            </w:pPr>
            <w:r>
              <w:rPr>
                <w:rFonts w:ascii="Arial" w:hAnsi="Arial" w:cs="Arial"/>
              </w:rPr>
              <w:t>7</w:t>
            </w:r>
          </w:p>
        </w:tc>
        <w:tc>
          <w:tcPr>
            <w:tcW w:w="2551" w:type="dxa"/>
            <w:vAlign w:val="center"/>
          </w:tcPr>
          <w:p w14:paraId="2525BF65" w14:textId="77777777" w:rsidR="0065528D" w:rsidRPr="00684264" w:rsidRDefault="0065528D" w:rsidP="0065528D">
            <w:pPr>
              <w:rPr>
                <w:rFonts w:ascii="Arial" w:hAnsi="Arial" w:cs="Arial"/>
              </w:rPr>
            </w:pPr>
          </w:p>
        </w:tc>
        <w:tc>
          <w:tcPr>
            <w:tcW w:w="4842" w:type="dxa"/>
            <w:vAlign w:val="center"/>
          </w:tcPr>
          <w:p w14:paraId="342C496D" w14:textId="77777777" w:rsidR="0065528D" w:rsidRPr="00684264" w:rsidRDefault="0065528D" w:rsidP="0065528D">
            <w:pPr>
              <w:rPr>
                <w:rFonts w:ascii="Arial" w:hAnsi="Arial" w:cs="Arial"/>
              </w:rPr>
            </w:pPr>
          </w:p>
        </w:tc>
        <w:tc>
          <w:tcPr>
            <w:tcW w:w="2268" w:type="dxa"/>
            <w:vAlign w:val="center"/>
          </w:tcPr>
          <w:p w14:paraId="2209BC3B" w14:textId="77777777" w:rsidR="0065528D" w:rsidRPr="00684264" w:rsidRDefault="0065528D" w:rsidP="0065528D">
            <w:pPr>
              <w:rPr>
                <w:rFonts w:ascii="Arial" w:hAnsi="Arial" w:cs="Arial"/>
              </w:rPr>
            </w:pPr>
          </w:p>
        </w:tc>
        <w:tc>
          <w:tcPr>
            <w:tcW w:w="1842" w:type="dxa"/>
            <w:vAlign w:val="center"/>
          </w:tcPr>
          <w:p w14:paraId="6A86F0E8" w14:textId="77777777" w:rsidR="0065528D" w:rsidRPr="00684264" w:rsidRDefault="0065528D" w:rsidP="0065528D">
            <w:pPr>
              <w:rPr>
                <w:rFonts w:ascii="Arial" w:hAnsi="Arial" w:cs="Arial"/>
              </w:rPr>
            </w:pPr>
          </w:p>
        </w:tc>
        <w:tc>
          <w:tcPr>
            <w:tcW w:w="2552" w:type="dxa"/>
          </w:tcPr>
          <w:p w14:paraId="55D4ED70" w14:textId="77777777" w:rsidR="0065528D" w:rsidRPr="00684264" w:rsidRDefault="0065528D" w:rsidP="0065528D">
            <w:pPr>
              <w:rPr>
                <w:rFonts w:ascii="Arial" w:hAnsi="Arial" w:cs="Arial"/>
              </w:rPr>
            </w:pPr>
          </w:p>
        </w:tc>
      </w:tr>
      <w:tr w:rsidR="0065528D" w:rsidRPr="00684264" w14:paraId="2B8D159E" w14:textId="77777777" w:rsidTr="0065528D">
        <w:trPr>
          <w:trHeight w:val="596"/>
        </w:trPr>
        <w:tc>
          <w:tcPr>
            <w:tcW w:w="421" w:type="dxa"/>
            <w:vAlign w:val="center"/>
          </w:tcPr>
          <w:p w14:paraId="49312C83" w14:textId="77777777" w:rsidR="0065528D" w:rsidRPr="00684264" w:rsidRDefault="0065528D" w:rsidP="0065528D">
            <w:pPr>
              <w:ind w:right="-214"/>
              <w:rPr>
                <w:rFonts w:ascii="Arial" w:hAnsi="Arial" w:cs="Arial"/>
              </w:rPr>
            </w:pPr>
            <w:r>
              <w:rPr>
                <w:rFonts w:ascii="Arial" w:hAnsi="Arial" w:cs="Arial"/>
              </w:rPr>
              <w:lastRenderedPageBreak/>
              <w:t>8</w:t>
            </w:r>
          </w:p>
        </w:tc>
        <w:tc>
          <w:tcPr>
            <w:tcW w:w="2551" w:type="dxa"/>
            <w:vAlign w:val="center"/>
          </w:tcPr>
          <w:p w14:paraId="7E856EF5" w14:textId="77777777" w:rsidR="0065528D" w:rsidRPr="00684264" w:rsidRDefault="0065528D" w:rsidP="0065528D">
            <w:pPr>
              <w:rPr>
                <w:rFonts w:ascii="Arial" w:hAnsi="Arial" w:cs="Arial"/>
              </w:rPr>
            </w:pPr>
          </w:p>
        </w:tc>
        <w:tc>
          <w:tcPr>
            <w:tcW w:w="4842" w:type="dxa"/>
            <w:vAlign w:val="center"/>
          </w:tcPr>
          <w:p w14:paraId="5FFEB73F" w14:textId="77777777" w:rsidR="0065528D" w:rsidRPr="00684264" w:rsidRDefault="0065528D" w:rsidP="0065528D">
            <w:pPr>
              <w:rPr>
                <w:rFonts w:ascii="Arial" w:hAnsi="Arial" w:cs="Arial"/>
              </w:rPr>
            </w:pPr>
          </w:p>
        </w:tc>
        <w:tc>
          <w:tcPr>
            <w:tcW w:w="2268" w:type="dxa"/>
            <w:vAlign w:val="center"/>
          </w:tcPr>
          <w:p w14:paraId="49C8CAAC" w14:textId="77777777" w:rsidR="0065528D" w:rsidRPr="00684264" w:rsidRDefault="0065528D" w:rsidP="0065528D">
            <w:pPr>
              <w:rPr>
                <w:rFonts w:ascii="Arial" w:hAnsi="Arial" w:cs="Arial"/>
              </w:rPr>
            </w:pPr>
          </w:p>
        </w:tc>
        <w:tc>
          <w:tcPr>
            <w:tcW w:w="1842" w:type="dxa"/>
            <w:vAlign w:val="center"/>
          </w:tcPr>
          <w:p w14:paraId="3713F9B5" w14:textId="77777777" w:rsidR="0065528D" w:rsidRPr="00684264" w:rsidRDefault="0065528D" w:rsidP="0065528D">
            <w:pPr>
              <w:rPr>
                <w:rFonts w:ascii="Arial" w:hAnsi="Arial" w:cs="Arial"/>
              </w:rPr>
            </w:pPr>
          </w:p>
        </w:tc>
        <w:tc>
          <w:tcPr>
            <w:tcW w:w="2552" w:type="dxa"/>
          </w:tcPr>
          <w:p w14:paraId="145F6AB3" w14:textId="77777777" w:rsidR="0065528D" w:rsidRPr="00684264" w:rsidRDefault="0065528D" w:rsidP="0065528D">
            <w:pPr>
              <w:rPr>
                <w:rFonts w:ascii="Arial" w:hAnsi="Arial" w:cs="Arial"/>
              </w:rPr>
            </w:pPr>
          </w:p>
        </w:tc>
      </w:tr>
      <w:tr w:rsidR="0065528D" w:rsidRPr="00684264" w14:paraId="2B58E488" w14:textId="77777777" w:rsidTr="0065528D">
        <w:trPr>
          <w:trHeight w:val="596"/>
        </w:trPr>
        <w:tc>
          <w:tcPr>
            <w:tcW w:w="421" w:type="dxa"/>
            <w:vAlign w:val="center"/>
          </w:tcPr>
          <w:p w14:paraId="5E8317E7" w14:textId="77777777" w:rsidR="0065528D" w:rsidRPr="00684264" w:rsidRDefault="0065528D" w:rsidP="0065528D">
            <w:pPr>
              <w:ind w:right="-214"/>
              <w:rPr>
                <w:rFonts w:ascii="Arial" w:hAnsi="Arial" w:cs="Arial"/>
              </w:rPr>
            </w:pPr>
            <w:r>
              <w:rPr>
                <w:rFonts w:ascii="Arial" w:hAnsi="Arial" w:cs="Arial"/>
              </w:rPr>
              <w:t>9</w:t>
            </w:r>
          </w:p>
        </w:tc>
        <w:tc>
          <w:tcPr>
            <w:tcW w:w="2551" w:type="dxa"/>
            <w:vAlign w:val="center"/>
          </w:tcPr>
          <w:p w14:paraId="6638DA06" w14:textId="77777777" w:rsidR="0065528D" w:rsidRPr="00684264" w:rsidRDefault="0065528D" w:rsidP="0065528D">
            <w:pPr>
              <w:rPr>
                <w:rFonts w:ascii="Arial" w:hAnsi="Arial" w:cs="Arial"/>
              </w:rPr>
            </w:pPr>
          </w:p>
        </w:tc>
        <w:tc>
          <w:tcPr>
            <w:tcW w:w="4842" w:type="dxa"/>
            <w:vAlign w:val="center"/>
          </w:tcPr>
          <w:p w14:paraId="2E11019B" w14:textId="77777777" w:rsidR="0065528D" w:rsidRPr="00684264" w:rsidRDefault="0065528D" w:rsidP="0065528D">
            <w:pPr>
              <w:rPr>
                <w:rFonts w:ascii="Arial" w:hAnsi="Arial" w:cs="Arial"/>
              </w:rPr>
            </w:pPr>
          </w:p>
        </w:tc>
        <w:tc>
          <w:tcPr>
            <w:tcW w:w="2268" w:type="dxa"/>
            <w:vAlign w:val="center"/>
          </w:tcPr>
          <w:p w14:paraId="5D776096" w14:textId="77777777" w:rsidR="0065528D" w:rsidRPr="00684264" w:rsidRDefault="0065528D" w:rsidP="0065528D">
            <w:pPr>
              <w:rPr>
                <w:rFonts w:ascii="Arial" w:hAnsi="Arial" w:cs="Arial"/>
              </w:rPr>
            </w:pPr>
          </w:p>
        </w:tc>
        <w:tc>
          <w:tcPr>
            <w:tcW w:w="1842" w:type="dxa"/>
            <w:vAlign w:val="center"/>
          </w:tcPr>
          <w:p w14:paraId="47C14D0F" w14:textId="77777777" w:rsidR="0065528D" w:rsidRPr="00684264" w:rsidRDefault="0065528D" w:rsidP="0065528D">
            <w:pPr>
              <w:rPr>
                <w:rFonts w:ascii="Arial" w:hAnsi="Arial" w:cs="Arial"/>
              </w:rPr>
            </w:pPr>
          </w:p>
        </w:tc>
        <w:tc>
          <w:tcPr>
            <w:tcW w:w="2552" w:type="dxa"/>
          </w:tcPr>
          <w:p w14:paraId="5DB607DF" w14:textId="77777777" w:rsidR="0065528D" w:rsidRPr="00684264" w:rsidRDefault="0065528D" w:rsidP="0065528D">
            <w:pPr>
              <w:rPr>
                <w:rFonts w:ascii="Arial" w:hAnsi="Arial" w:cs="Arial"/>
              </w:rPr>
            </w:pPr>
          </w:p>
        </w:tc>
      </w:tr>
      <w:tr w:rsidR="0065528D" w:rsidRPr="00684264" w14:paraId="1443EF11" w14:textId="77777777" w:rsidTr="0065528D">
        <w:trPr>
          <w:trHeight w:val="596"/>
        </w:trPr>
        <w:tc>
          <w:tcPr>
            <w:tcW w:w="421" w:type="dxa"/>
            <w:vAlign w:val="center"/>
          </w:tcPr>
          <w:p w14:paraId="0C440C2D" w14:textId="77777777" w:rsidR="0065528D" w:rsidRPr="00684264" w:rsidRDefault="0065528D" w:rsidP="0065528D">
            <w:pPr>
              <w:ind w:right="-214"/>
              <w:rPr>
                <w:rFonts w:ascii="Arial" w:hAnsi="Arial" w:cs="Arial"/>
              </w:rPr>
            </w:pPr>
            <w:r>
              <w:rPr>
                <w:rFonts w:ascii="Arial" w:hAnsi="Arial" w:cs="Arial"/>
              </w:rPr>
              <w:t>10</w:t>
            </w:r>
          </w:p>
        </w:tc>
        <w:tc>
          <w:tcPr>
            <w:tcW w:w="2551" w:type="dxa"/>
            <w:vAlign w:val="center"/>
          </w:tcPr>
          <w:p w14:paraId="2993DADD" w14:textId="77777777" w:rsidR="0065528D" w:rsidRPr="00684264" w:rsidRDefault="0065528D" w:rsidP="0065528D">
            <w:pPr>
              <w:rPr>
                <w:rFonts w:ascii="Arial" w:hAnsi="Arial" w:cs="Arial"/>
              </w:rPr>
            </w:pPr>
          </w:p>
        </w:tc>
        <w:tc>
          <w:tcPr>
            <w:tcW w:w="4842" w:type="dxa"/>
            <w:vAlign w:val="center"/>
          </w:tcPr>
          <w:p w14:paraId="284012D3" w14:textId="77777777" w:rsidR="0065528D" w:rsidRPr="00684264" w:rsidRDefault="0065528D" w:rsidP="0065528D">
            <w:pPr>
              <w:rPr>
                <w:rFonts w:ascii="Arial" w:hAnsi="Arial" w:cs="Arial"/>
              </w:rPr>
            </w:pPr>
          </w:p>
        </w:tc>
        <w:tc>
          <w:tcPr>
            <w:tcW w:w="2268" w:type="dxa"/>
            <w:vAlign w:val="center"/>
          </w:tcPr>
          <w:p w14:paraId="3D1EE785" w14:textId="77777777" w:rsidR="0065528D" w:rsidRPr="00684264" w:rsidRDefault="0065528D" w:rsidP="0065528D">
            <w:pPr>
              <w:rPr>
                <w:rFonts w:ascii="Arial" w:hAnsi="Arial" w:cs="Arial"/>
              </w:rPr>
            </w:pPr>
          </w:p>
        </w:tc>
        <w:tc>
          <w:tcPr>
            <w:tcW w:w="1842" w:type="dxa"/>
            <w:vAlign w:val="center"/>
          </w:tcPr>
          <w:p w14:paraId="65A49C00" w14:textId="77777777" w:rsidR="0065528D" w:rsidRPr="00684264" w:rsidRDefault="0065528D" w:rsidP="0065528D">
            <w:pPr>
              <w:rPr>
                <w:rFonts w:ascii="Arial" w:hAnsi="Arial" w:cs="Arial"/>
              </w:rPr>
            </w:pPr>
          </w:p>
        </w:tc>
        <w:tc>
          <w:tcPr>
            <w:tcW w:w="2552" w:type="dxa"/>
          </w:tcPr>
          <w:p w14:paraId="77019F29" w14:textId="77777777" w:rsidR="0065528D" w:rsidRPr="00684264" w:rsidRDefault="0065528D" w:rsidP="0065528D">
            <w:pPr>
              <w:rPr>
                <w:rFonts w:ascii="Arial" w:hAnsi="Arial" w:cs="Arial"/>
              </w:rPr>
            </w:pPr>
          </w:p>
        </w:tc>
      </w:tr>
      <w:tr w:rsidR="0065528D" w:rsidRPr="00684264" w14:paraId="4A53C04E" w14:textId="77777777" w:rsidTr="0065528D">
        <w:trPr>
          <w:trHeight w:val="596"/>
        </w:trPr>
        <w:tc>
          <w:tcPr>
            <w:tcW w:w="421" w:type="dxa"/>
            <w:vAlign w:val="center"/>
          </w:tcPr>
          <w:p w14:paraId="0D372CBB" w14:textId="77777777" w:rsidR="0065528D" w:rsidRPr="00684264" w:rsidRDefault="0065528D" w:rsidP="0065528D">
            <w:pPr>
              <w:ind w:right="-214"/>
              <w:rPr>
                <w:rFonts w:ascii="Arial" w:hAnsi="Arial" w:cs="Arial"/>
              </w:rPr>
            </w:pPr>
            <w:r>
              <w:rPr>
                <w:rFonts w:ascii="Arial" w:hAnsi="Arial" w:cs="Arial"/>
              </w:rPr>
              <w:t>11</w:t>
            </w:r>
          </w:p>
        </w:tc>
        <w:tc>
          <w:tcPr>
            <w:tcW w:w="2551" w:type="dxa"/>
            <w:vAlign w:val="center"/>
          </w:tcPr>
          <w:p w14:paraId="18BBB556" w14:textId="77777777" w:rsidR="0065528D" w:rsidRPr="00684264" w:rsidRDefault="0065528D" w:rsidP="0065528D">
            <w:pPr>
              <w:rPr>
                <w:rFonts w:ascii="Arial" w:hAnsi="Arial" w:cs="Arial"/>
              </w:rPr>
            </w:pPr>
          </w:p>
        </w:tc>
        <w:tc>
          <w:tcPr>
            <w:tcW w:w="4842" w:type="dxa"/>
            <w:vAlign w:val="center"/>
          </w:tcPr>
          <w:p w14:paraId="74286EF1" w14:textId="77777777" w:rsidR="0065528D" w:rsidRPr="00684264" w:rsidRDefault="0065528D" w:rsidP="0065528D">
            <w:pPr>
              <w:rPr>
                <w:rFonts w:ascii="Arial" w:hAnsi="Arial" w:cs="Arial"/>
              </w:rPr>
            </w:pPr>
          </w:p>
        </w:tc>
        <w:tc>
          <w:tcPr>
            <w:tcW w:w="2268" w:type="dxa"/>
            <w:vAlign w:val="center"/>
          </w:tcPr>
          <w:p w14:paraId="4E35176D" w14:textId="77777777" w:rsidR="0065528D" w:rsidRPr="00684264" w:rsidRDefault="0065528D" w:rsidP="0065528D">
            <w:pPr>
              <w:rPr>
                <w:rFonts w:ascii="Arial" w:hAnsi="Arial" w:cs="Arial"/>
              </w:rPr>
            </w:pPr>
          </w:p>
        </w:tc>
        <w:tc>
          <w:tcPr>
            <w:tcW w:w="1842" w:type="dxa"/>
            <w:vAlign w:val="center"/>
          </w:tcPr>
          <w:p w14:paraId="65D07E72" w14:textId="77777777" w:rsidR="0065528D" w:rsidRPr="00684264" w:rsidRDefault="0065528D" w:rsidP="0065528D">
            <w:pPr>
              <w:rPr>
                <w:rFonts w:ascii="Arial" w:hAnsi="Arial" w:cs="Arial"/>
              </w:rPr>
            </w:pPr>
          </w:p>
        </w:tc>
        <w:tc>
          <w:tcPr>
            <w:tcW w:w="2552" w:type="dxa"/>
          </w:tcPr>
          <w:p w14:paraId="0A8FD10E" w14:textId="77777777" w:rsidR="0065528D" w:rsidRPr="00684264" w:rsidRDefault="0065528D" w:rsidP="0065528D">
            <w:pPr>
              <w:rPr>
                <w:rFonts w:ascii="Arial" w:hAnsi="Arial" w:cs="Arial"/>
              </w:rPr>
            </w:pPr>
          </w:p>
        </w:tc>
      </w:tr>
      <w:tr w:rsidR="0065528D" w:rsidRPr="00684264" w14:paraId="0494A14D" w14:textId="77777777" w:rsidTr="0065528D">
        <w:trPr>
          <w:trHeight w:val="596"/>
        </w:trPr>
        <w:tc>
          <w:tcPr>
            <w:tcW w:w="421" w:type="dxa"/>
            <w:vAlign w:val="center"/>
          </w:tcPr>
          <w:p w14:paraId="0A054F59" w14:textId="77777777" w:rsidR="0065528D" w:rsidRPr="00684264" w:rsidRDefault="0065528D" w:rsidP="0065528D">
            <w:pPr>
              <w:ind w:right="-214"/>
              <w:rPr>
                <w:rFonts w:ascii="Arial" w:hAnsi="Arial" w:cs="Arial"/>
              </w:rPr>
            </w:pPr>
            <w:r>
              <w:rPr>
                <w:rFonts w:ascii="Arial" w:hAnsi="Arial" w:cs="Arial"/>
              </w:rPr>
              <w:t>12</w:t>
            </w:r>
          </w:p>
        </w:tc>
        <w:tc>
          <w:tcPr>
            <w:tcW w:w="2551" w:type="dxa"/>
            <w:vAlign w:val="center"/>
          </w:tcPr>
          <w:p w14:paraId="08C1C91A" w14:textId="77777777" w:rsidR="0065528D" w:rsidRPr="00684264" w:rsidRDefault="0065528D" w:rsidP="0065528D">
            <w:pPr>
              <w:rPr>
                <w:rFonts w:ascii="Arial" w:hAnsi="Arial" w:cs="Arial"/>
              </w:rPr>
            </w:pPr>
          </w:p>
        </w:tc>
        <w:tc>
          <w:tcPr>
            <w:tcW w:w="4842" w:type="dxa"/>
            <w:vAlign w:val="center"/>
          </w:tcPr>
          <w:p w14:paraId="0D4C8DAA" w14:textId="77777777" w:rsidR="0065528D" w:rsidRPr="00684264" w:rsidRDefault="0065528D" w:rsidP="0065528D">
            <w:pPr>
              <w:rPr>
                <w:rFonts w:ascii="Arial" w:hAnsi="Arial" w:cs="Arial"/>
              </w:rPr>
            </w:pPr>
          </w:p>
        </w:tc>
        <w:tc>
          <w:tcPr>
            <w:tcW w:w="2268" w:type="dxa"/>
            <w:vAlign w:val="center"/>
          </w:tcPr>
          <w:p w14:paraId="4CE37478" w14:textId="77777777" w:rsidR="0065528D" w:rsidRPr="00684264" w:rsidRDefault="0065528D" w:rsidP="0065528D">
            <w:pPr>
              <w:rPr>
                <w:rFonts w:ascii="Arial" w:hAnsi="Arial" w:cs="Arial"/>
              </w:rPr>
            </w:pPr>
          </w:p>
        </w:tc>
        <w:tc>
          <w:tcPr>
            <w:tcW w:w="1842" w:type="dxa"/>
            <w:vAlign w:val="center"/>
          </w:tcPr>
          <w:p w14:paraId="4CF804E5" w14:textId="77777777" w:rsidR="0065528D" w:rsidRPr="00684264" w:rsidRDefault="0065528D" w:rsidP="0065528D">
            <w:pPr>
              <w:rPr>
                <w:rFonts w:ascii="Arial" w:hAnsi="Arial" w:cs="Arial"/>
              </w:rPr>
            </w:pPr>
          </w:p>
        </w:tc>
        <w:tc>
          <w:tcPr>
            <w:tcW w:w="2552" w:type="dxa"/>
          </w:tcPr>
          <w:p w14:paraId="61E0B535" w14:textId="77777777" w:rsidR="0065528D" w:rsidRPr="00684264" w:rsidRDefault="0065528D" w:rsidP="0065528D">
            <w:pPr>
              <w:rPr>
                <w:rFonts w:ascii="Arial" w:hAnsi="Arial" w:cs="Arial"/>
              </w:rPr>
            </w:pPr>
          </w:p>
        </w:tc>
      </w:tr>
      <w:tr w:rsidR="0065528D" w:rsidRPr="00684264" w14:paraId="72FB8CD0" w14:textId="77777777" w:rsidTr="0065528D">
        <w:trPr>
          <w:trHeight w:val="596"/>
        </w:trPr>
        <w:tc>
          <w:tcPr>
            <w:tcW w:w="421" w:type="dxa"/>
            <w:vAlign w:val="center"/>
          </w:tcPr>
          <w:p w14:paraId="54FCC1CA" w14:textId="77777777" w:rsidR="0065528D" w:rsidRDefault="0065528D" w:rsidP="0065528D">
            <w:pPr>
              <w:ind w:right="-214"/>
              <w:rPr>
                <w:rFonts w:ascii="Arial" w:hAnsi="Arial" w:cs="Arial"/>
              </w:rPr>
            </w:pPr>
            <w:r>
              <w:rPr>
                <w:rFonts w:ascii="Arial" w:hAnsi="Arial" w:cs="Arial"/>
              </w:rPr>
              <w:t>...</w:t>
            </w:r>
          </w:p>
        </w:tc>
        <w:tc>
          <w:tcPr>
            <w:tcW w:w="2551" w:type="dxa"/>
            <w:vAlign w:val="center"/>
          </w:tcPr>
          <w:p w14:paraId="7FA352C6" w14:textId="77777777" w:rsidR="0065528D" w:rsidRPr="00684264" w:rsidRDefault="0065528D" w:rsidP="0065528D">
            <w:pPr>
              <w:rPr>
                <w:rFonts w:ascii="Arial" w:hAnsi="Arial" w:cs="Arial"/>
              </w:rPr>
            </w:pPr>
          </w:p>
        </w:tc>
        <w:tc>
          <w:tcPr>
            <w:tcW w:w="4842" w:type="dxa"/>
            <w:vAlign w:val="center"/>
          </w:tcPr>
          <w:p w14:paraId="37AB6174" w14:textId="77777777" w:rsidR="0065528D" w:rsidRPr="00684264" w:rsidRDefault="0065528D" w:rsidP="0065528D">
            <w:pPr>
              <w:rPr>
                <w:rFonts w:ascii="Arial" w:hAnsi="Arial" w:cs="Arial"/>
              </w:rPr>
            </w:pPr>
          </w:p>
        </w:tc>
        <w:tc>
          <w:tcPr>
            <w:tcW w:w="2268" w:type="dxa"/>
            <w:vAlign w:val="center"/>
          </w:tcPr>
          <w:p w14:paraId="44C66BCB" w14:textId="77777777" w:rsidR="0065528D" w:rsidRPr="00684264" w:rsidRDefault="0065528D" w:rsidP="0065528D">
            <w:pPr>
              <w:rPr>
                <w:rFonts w:ascii="Arial" w:hAnsi="Arial" w:cs="Arial"/>
              </w:rPr>
            </w:pPr>
          </w:p>
        </w:tc>
        <w:tc>
          <w:tcPr>
            <w:tcW w:w="1842" w:type="dxa"/>
            <w:vAlign w:val="center"/>
          </w:tcPr>
          <w:p w14:paraId="0B221D9F" w14:textId="77777777" w:rsidR="0065528D" w:rsidRPr="00684264" w:rsidRDefault="0065528D" w:rsidP="0065528D">
            <w:pPr>
              <w:rPr>
                <w:rFonts w:ascii="Arial" w:hAnsi="Arial" w:cs="Arial"/>
              </w:rPr>
            </w:pPr>
          </w:p>
        </w:tc>
        <w:tc>
          <w:tcPr>
            <w:tcW w:w="2552" w:type="dxa"/>
          </w:tcPr>
          <w:p w14:paraId="36D70C31" w14:textId="77777777" w:rsidR="0065528D" w:rsidRPr="00684264" w:rsidRDefault="0065528D" w:rsidP="0065528D">
            <w:pPr>
              <w:rPr>
                <w:rFonts w:ascii="Arial" w:hAnsi="Arial" w:cs="Arial"/>
              </w:rPr>
            </w:pPr>
          </w:p>
        </w:tc>
      </w:tr>
    </w:tbl>
    <w:p w14:paraId="3755FFAC" w14:textId="77777777" w:rsidR="0065528D" w:rsidRDefault="0065528D" w:rsidP="0065528D">
      <w:pPr>
        <w:rPr>
          <w:rFonts w:ascii="Arial" w:hAnsi="Arial" w:cs="Arial"/>
        </w:rPr>
      </w:pPr>
    </w:p>
    <w:p w14:paraId="418D1692" w14:textId="77777777" w:rsidR="0065528D" w:rsidRDefault="0065528D" w:rsidP="0065528D">
      <w:pPr>
        <w:rPr>
          <w:rFonts w:ascii="Arial" w:hAnsi="Arial" w:cs="Arial"/>
        </w:rPr>
      </w:pPr>
    </w:p>
    <w:p w14:paraId="5CA7B5CE" w14:textId="77777777" w:rsidR="0065528D" w:rsidRDefault="0065528D" w:rsidP="0065528D">
      <w:pPr>
        <w:rPr>
          <w:rFonts w:ascii="Arial" w:hAnsi="Arial" w:cs="Arial"/>
        </w:rPr>
      </w:pPr>
    </w:p>
    <w:p w14:paraId="28F686B7" w14:textId="77777777" w:rsidR="0065528D" w:rsidRPr="00C27C2D" w:rsidRDefault="0065528D" w:rsidP="0065528D">
      <w:pPr>
        <w:rPr>
          <w:rFonts w:ascii="Arial" w:hAnsi="Arial" w:cs="Arial"/>
        </w:rPr>
      </w:pPr>
    </w:p>
    <w:p w14:paraId="149ADD05" w14:textId="77777777" w:rsidR="0065528D" w:rsidRDefault="0065528D" w:rsidP="0065528D">
      <w:pPr>
        <w:rPr>
          <w:rFonts w:ascii="Arial" w:hAnsi="Arial" w:cs="Arial"/>
        </w:rPr>
      </w:pPr>
      <w:r>
        <w:rPr>
          <w:rFonts w:ascii="Arial" w:hAnsi="Arial"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141DC7AF" w14:textId="77777777" w:rsidR="0065528D" w:rsidRDefault="0065528D" w:rsidP="0065528D">
      <w:pPr>
        <w:ind w:left="5664" w:firstLine="708"/>
        <w:rPr>
          <w:rFonts w:ascii="Arial" w:hAnsi="Arial" w:cs="Arial"/>
        </w:rPr>
      </w:pPr>
      <w:r w:rsidRPr="00C27C2D">
        <w:rPr>
          <w:rFonts w:ascii="Arial" w:hAnsi="Arial" w:cs="Arial"/>
        </w:rPr>
        <w:t xml:space="preserve">Podpis </w:t>
      </w:r>
      <w:r>
        <w:rPr>
          <w:rFonts w:ascii="Arial" w:hAnsi="Arial" w:cs="Arial"/>
        </w:rPr>
        <w:t>a pečiatka v súlade s dokladom o oprávnení podnikať</w:t>
      </w:r>
    </w:p>
    <w:p w14:paraId="521FC731" w14:textId="77777777" w:rsidR="0065528D" w:rsidRDefault="0065528D">
      <w:pPr>
        <w:tabs>
          <w:tab w:val="left" w:pos="993"/>
        </w:tabs>
        <w:spacing w:after="0"/>
        <w:jc w:val="both"/>
        <w:rPr>
          <w:rFonts w:cstheme="minorHAnsi"/>
          <w:strike/>
        </w:rPr>
      </w:pPr>
    </w:p>
    <w:p w14:paraId="596BDF16" w14:textId="77777777" w:rsidR="0065528D" w:rsidRDefault="0065528D">
      <w:pPr>
        <w:tabs>
          <w:tab w:val="left" w:pos="993"/>
        </w:tabs>
        <w:spacing w:after="0"/>
        <w:jc w:val="both"/>
        <w:rPr>
          <w:rFonts w:cstheme="minorHAnsi"/>
          <w:strike/>
        </w:rPr>
      </w:pPr>
    </w:p>
    <w:p w14:paraId="12A3451C" w14:textId="77777777" w:rsidR="0065528D" w:rsidRDefault="0065528D">
      <w:pPr>
        <w:tabs>
          <w:tab w:val="left" w:pos="993"/>
        </w:tabs>
        <w:spacing w:after="0"/>
        <w:jc w:val="both"/>
        <w:rPr>
          <w:rFonts w:cstheme="minorHAnsi"/>
          <w:strike/>
        </w:rPr>
      </w:pPr>
    </w:p>
    <w:p w14:paraId="547C7033" w14:textId="77777777" w:rsidR="0065528D" w:rsidRDefault="0065528D">
      <w:pPr>
        <w:tabs>
          <w:tab w:val="left" w:pos="993"/>
        </w:tabs>
        <w:spacing w:after="0"/>
        <w:jc w:val="both"/>
        <w:rPr>
          <w:rFonts w:cstheme="minorHAnsi"/>
          <w:strike/>
        </w:rPr>
      </w:pPr>
    </w:p>
    <w:p w14:paraId="446D523D" w14:textId="77777777" w:rsidR="0065528D" w:rsidRDefault="0065528D">
      <w:pPr>
        <w:tabs>
          <w:tab w:val="left" w:pos="993"/>
        </w:tabs>
        <w:spacing w:after="0"/>
        <w:jc w:val="both"/>
        <w:rPr>
          <w:rFonts w:cstheme="minorHAnsi"/>
          <w:strike/>
        </w:rPr>
      </w:pPr>
    </w:p>
    <w:p w14:paraId="51E427C5" w14:textId="77777777" w:rsidR="0065528D" w:rsidRDefault="0065528D">
      <w:pPr>
        <w:tabs>
          <w:tab w:val="left" w:pos="993"/>
        </w:tabs>
        <w:spacing w:after="0"/>
        <w:jc w:val="both"/>
        <w:rPr>
          <w:rFonts w:cstheme="minorHAnsi"/>
          <w:strike/>
        </w:rPr>
      </w:pPr>
    </w:p>
    <w:p w14:paraId="17CAFD80" w14:textId="77777777" w:rsidR="0065528D" w:rsidRDefault="0065528D">
      <w:pPr>
        <w:tabs>
          <w:tab w:val="left" w:pos="993"/>
        </w:tabs>
        <w:spacing w:after="0"/>
        <w:jc w:val="both"/>
        <w:rPr>
          <w:rFonts w:cstheme="minorHAnsi"/>
          <w:strike/>
        </w:rPr>
      </w:pPr>
    </w:p>
    <w:p w14:paraId="0302A035" w14:textId="77777777" w:rsidR="0065528D" w:rsidRDefault="0065528D">
      <w:pPr>
        <w:tabs>
          <w:tab w:val="left" w:pos="993"/>
        </w:tabs>
        <w:spacing w:after="0"/>
        <w:jc w:val="both"/>
        <w:rPr>
          <w:rFonts w:cstheme="minorHAnsi"/>
          <w:strike/>
        </w:rPr>
      </w:pPr>
    </w:p>
    <w:p w14:paraId="2E63F4CB" w14:textId="77777777" w:rsidR="0065528D" w:rsidRDefault="0065528D">
      <w:pPr>
        <w:tabs>
          <w:tab w:val="left" w:pos="993"/>
        </w:tabs>
        <w:spacing w:after="0"/>
        <w:jc w:val="both"/>
        <w:rPr>
          <w:rFonts w:cstheme="minorHAnsi"/>
          <w:strike/>
        </w:rPr>
      </w:pPr>
    </w:p>
    <w:p w14:paraId="0E8E29D3" w14:textId="3E719DBC" w:rsidR="0065528D" w:rsidRPr="00496747" w:rsidRDefault="0065528D" w:rsidP="0065528D">
      <w:pPr>
        <w:rPr>
          <w:rFonts w:ascii="Arial" w:hAnsi="Arial" w:cs="Arial"/>
          <w:b/>
          <w:sz w:val="28"/>
          <w:szCs w:val="28"/>
        </w:rPr>
      </w:pPr>
      <w:r w:rsidRPr="00496747">
        <w:rPr>
          <w:rFonts w:ascii="Arial" w:hAnsi="Arial" w:cs="Arial"/>
          <w:b/>
          <w:sz w:val="28"/>
          <w:szCs w:val="28"/>
        </w:rPr>
        <w:lastRenderedPageBreak/>
        <w:t>Zoznam plnenia zmlúv podobného alebo rovnakého charakteru (OPO – pre časti 1-12)</w:t>
      </w:r>
    </w:p>
    <w:p w14:paraId="7EE74C8E" w14:textId="77777777" w:rsidR="0065528D" w:rsidRDefault="0065528D" w:rsidP="0065528D">
      <w:pPr>
        <w:rPr>
          <w:rFonts w:ascii="Arial" w:hAnsi="Arial" w:cs="Arial"/>
          <w:b/>
        </w:rPr>
      </w:pPr>
    </w:p>
    <w:p w14:paraId="0A70D9AD" w14:textId="77777777" w:rsidR="0065528D" w:rsidRDefault="0065528D" w:rsidP="0065528D">
      <w:pPr>
        <w:rPr>
          <w:rFonts w:ascii="Arial" w:hAnsi="Arial" w:cs="Arial"/>
        </w:rPr>
      </w:pPr>
      <w:r>
        <w:rPr>
          <w:rFonts w:ascii="Arial" w:hAnsi="Arial" w:cs="Arial"/>
          <w:b/>
        </w:rPr>
        <w:t>Názov spoločnosti</w:t>
      </w:r>
      <w:r w:rsidRPr="00D116E0">
        <w:rPr>
          <w:rFonts w:ascii="Arial" w:hAnsi="Arial" w:cs="Arial"/>
          <w:b/>
        </w:rPr>
        <w:t>:</w:t>
      </w:r>
      <w:r w:rsidRPr="00D116E0">
        <w:rPr>
          <w:rFonts w:ascii="Arial" w:hAnsi="Arial" w:cs="Arial"/>
          <w:b/>
        </w:rPr>
        <w:tab/>
      </w:r>
      <w:r>
        <w:rPr>
          <w:rFonts w:ascii="Arial" w:hAnsi="Arial" w:cs="Arial"/>
          <w:b/>
        </w:rPr>
        <w:t>.........................................................................................................................................................................................................</w:t>
      </w:r>
    </w:p>
    <w:p w14:paraId="265B7F84" w14:textId="77777777" w:rsidR="0065528D" w:rsidRDefault="0065528D" w:rsidP="0065528D">
      <w:pPr>
        <w:rPr>
          <w:rFonts w:ascii="Arial" w:hAnsi="Arial" w:cs="Arial"/>
        </w:rPr>
      </w:pPr>
    </w:p>
    <w:tbl>
      <w:tblPr>
        <w:tblW w:w="14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
        <w:gridCol w:w="2551"/>
        <w:gridCol w:w="3828"/>
        <w:gridCol w:w="1925"/>
        <w:gridCol w:w="1701"/>
        <w:gridCol w:w="2103"/>
        <w:gridCol w:w="2138"/>
      </w:tblGrid>
      <w:tr w:rsidR="0065528D" w:rsidRPr="00684264" w14:paraId="28AB8637" w14:textId="77777777" w:rsidTr="0065528D">
        <w:trPr>
          <w:trHeight w:val="596"/>
          <w:jc w:val="center"/>
        </w:trPr>
        <w:tc>
          <w:tcPr>
            <w:tcW w:w="474" w:type="dxa"/>
            <w:vAlign w:val="center"/>
          </w:tcPr>
          <w:p w14:paraId="51EE121F" w14:textId="77777777" w:rsidR="0065528D" w:rsidRPr="00684264" w:rsidRDefault="0065528D" w:rsidP="0065528D">
            <w:pPr>
              <w:ind w:left="-22" w:right="-214"/>
              <w:jc w:val="center"/>
              <w:rPr>
                <w:rFonts w:ascii="Arial" w:hAnsi="Arial" w:cs="Arial"/>
              </w:rPr>
            </w:pPr>
            <w:r>
              <w:rPr>
                <w:rFonts w:ascii="Arial" w:hAnsi="Arial" w:cs="Arial"/>
              </w:rPr>
              <w:t>P.č.</w:t>
            </w:r>
          </w:p>
        </w:tc>
        <w:tc>
          <w:tcPr>
            <w:tcW w:w="2551" w:type="dxa"/>
            <w:vAlign w:val="center"/>
          </w:tcPr>
          <w:p w14:paraId="353A025C" w14:textId="77777777" w:rsidR="0065528D" w:rsidRPr="00684264" w:rsidRDefault="0065528D" w:rsidP="00611898">
            <w:pPr>
              <w:jc w:val="center"/>
              <w:rPr>
                <w:rFonts w:ascii="Arial" w:hAnsi="Arial" w:cs="Arial"/>
              </w:rPr>
            </w:pPr>
            <w:r w:rsidRPr="00684264">
              <w:rPr>
                <w:rFonts w:ascii="Arial" w:hAnsi="Arial" w:cs="Arial"/>
              </w:rPr>
              <w:t>Obchodný názov a sídlo objednávateľa</w:t>
            </w:r>
          </w:p>
        </w:tc>
        <w:tc>
          <w:tcPr>
            <w:tcW w:w="3828" w:type="dxa"/>
            <w:vAlign w:val="center"/>
          </w:tcPr>
          <w:p w14:paraId="0D7947C3" w14:textId="77777777" w:rsidR="0065528D" w:rsidRPr="00684264" w:rsidRDefault="0065528D" w:rsidP="00611898">
            <w:pPr>
              <w:jc w:val="center"/>
              <w:rPr>
                <w:rFonts w:ascii="Arial" w:hAnsi="Arial" w:cs="Arial"/>
              </w:rPr>
            </w:pPr>
            <w:r w:rsidRPr="00684264">
              <w:rPr>
                <w:rFonts w:ascii="Arial" w:hAnsi="Arial" w:cs="Arial"/>
              </w:rPr>
              <w:t>Názov stavby, resp. jej časti</w:t>
            </w:r>
          </w:p>
        </w:tc>
        <w:tc>
          <w:tcPr>
            <w:tcW w:w="1925" w:type="dxa"/>
            <w:vAlign w:val="center"/>
          </w:tcPr>
          <w:p w14:paraId="00C2AA22" w14:textId="77777777" w:rsidR="0065528D" w:rsidRDefault="0065528D" w:rsidP="00611898">
            <w:pPr>
              <w:jc w:val="center"/>
              <w:rPr>
                <w:rFonts w:ascii="Arial" w:hAnsi="Arial" w:cs="Arial"/>
              </w:rPr>
            </w:pPr>
            <w:r w:rsidRPr="00684264">
              <w:rPr>
                <w:rFonts w:ascii="Arial" w:hAnsi="Arial" w:cs="Arial"/>
              </w:rPr>
              <w:t xml:space="preserve">RN stavby </w:t>
            </w:r>
          </w:p>
          <w:p w14:paraId="470586DC" w14:textId="77777777" w:rsidR="0065528D" w:rsidRDefault="0065528D" w:rsidP="00611898">
            <w:pPr>
              <w:jc w:val="center"/>
              <w:rPr>
                <w:rFonts w:ascii="Arial" w:hAnsi="Arial" w:cs="Arial"/>
              </w:rPr>
            </w:pPr>
            <w:r w:rsidRPr="00684264">
              <w:rPr>
                <w:rFonts w:ascii="Arial" w:hAnsi="Arial" w:cs="Arial"/>
              </w:rPr>
              <w:t>(HL.II a HL.III v EUR)</w:t>
            </w:r>
          </w:p>
          <w:p w14:paraId="3A137BB7" w14:textId="77777777" w:rsidR="0065528D" w:rsidRPr="002C614F" w:rsidRDefault="0065528D" w:rsidP="00611898">
            <w:pPr>
              <w:jc w:val="center"/>
              <w:rPr>
                <w:rFonts w:ascii="Arial" w:hAnsi="Arial" w:cs="Arial"/>
                <w:i/>
                <w:iCs/>
              </w:rPr>
            </w:pPr>
            <w:r w:rsidRPr="002C614F">
              <w:rPr>
                <w:rFonts w:ascii="Arial" w:hAnsi="Arial" w:cs="Arial"/>
                <w:i/>
                <w:iCs/>
              </w:rPr>
              <w:t xml:space="preserve">Minimálne jedna referencia </w:t>
            </w:r>
            <w:r>
              <w:rPr>
                <w:rFonts w:ascii="Arial" w:hAnsi="Arial" w:cs="Arial"/>
                <w:i/>
                <w:iCs/>
              </w:rPr>
              <w:t>v objeme 180 tisíc. Eur bez DPH</w:t>
            </w:r>
          </w:p>
        </w:tc>
        <w:tc>
          <w:tcPr>
            <w:tcW w:w="1701" w:type="dxa"/>
            <w:vAlign w:val="center"/>
          </w:tcPr>
          <w:p w14:paraId="187DFFF6" w14:textId="77777777" w:rsidR="0065528D" w:rsidRPr="00684264" w:rsidRDefault="0065528D" w:rsidP="00611898">
            <w:pPr>
              <w:jc w:val="center"/>
              <w:rPr>
                <w:rFonts w:ascii="Arial" w:hAnsi="Arial" w:cs="Arial"/>
              </w:rPr>
            </w:pPr>
            <w:r w:rsidRPr="00684264">
              <w:rPr>
                <w:rFonts w:ascii="Arial" w:hAnsi="Arial" w:cs="Arial"/>
              </w:rPr>
              <w:t>Termín plnenia</w:t>
            </w:r>
          </w:p>
          <w:p w14:paraId="34D14A19" w14:textId="77777777" w:rsidR="0065528D" w:rsidRPr="00684264" w:rsidRDefault="0065528D" w:rsidP="00611898">
            <w:pPr>
              <w:jc w:val="center"/>
              <w:rPr>
                <w:rFonts w:ascii="Arial" w:hAnsi="Arial" w:cs="Arial"/>
              </w:rPr>
            </w:pPr>
            <w:r w:rsidRPr="00684264">
              <w:rPr>
                <w:rFonts w:ascii="Arial" w:hAnsi="Arial" w:cs="Arial"/>
              </w:rPr>
              <w:t>(začiatok mesiac/rok – koniec mesiac/rok)</w:t>
            </w:r>
          </w:p>
        </w:tc>
        <w:tc>
          <w:tcPr>
            <w:tcW w:w="2103" w:type="dxa"/>
          </w:tcPr>
          <w:p w14:paraId="5C1470BB" w14:textId="77777777" w:rsidR="0065528D" w:rsidRPr="00684264" w:rsidRDefault="0065528D" w:rsidP="00611898">
            <w:pPr>
              <w:jc w:val="center"/>
              <w:rPr>
                <w:rFonts w:ascii="Arial" w:hAnsi="Arial" w:cs="Arial"/>
              </w:rPr>
            </w:pPr>
            <w:r w:rsidRPr="00684264">
              <w:rPr>
                <w:rFonts w:ascii="Arial" w:hAnsi="Arial" w:cs="Arial"/>
              </w:rPr>
              <w:t>Odborné stanovisko vydané OPOm</w:t>
            </w:r>
          </w:p>
          <w:p w14:paraId="173592FF" w14:textId="77777777" w:rsidR="0065528D" w:rsidRPr="00684264" w:rsidRDefault="0065528D" w:rsidP="00611898">
            <w:pPr>
              <w:jc w:val="center"/>
              <w:rPr>
                <w:rFonts w:ascii="Arial" w:hAnsi="Arial" w:cs="Arial"/>
                <w:i/>
                <w:iCs/>
              </w:rPr>
            </w:pPr>
            <w:r>
              <w:rPr>
                <w:rFonts w:ascii="Arial" w:hAnsi="Arial" w:cs="Arial"/>
                <w:i/>
                <w:iCs/>
              </w:rPr>
              <w:t>č</w:t>
            </w:r>
            <w:r w:rsidRPr="00684264">
              <w:rPr>
                <w:rFonts w:ascii="Arial" w:hAnsi="Arial" w:cs="Arial"/>
                <w:i/>
                <w:iCs/>
              </w:rPr>
              <w:t>. stanoviska</w:t>
            </w:r>
          </w:p>
          <w:p w14:paraId="7D550B09" w14:textId="77777777" w:rsidR="0065528D" w:rsidRPr="00684264" w:rsidRDefault="0065528D" w:rsidP="00611898">
            <w:pPr>
              <w:jc w:val="center"/>
              <w:rPr>
                <w:rFonts w:ascii="Arial" w:hAnsi="Arial" w:cs="Arial"/>
              </w:rPr>
            </w:pPr>
            <w:r w:rsidRPr="009B6188">
              <w:rPr>
                <w:rFonts w:ascii="Arial" w:hAnsi="Arial" w:cs="Arial"/>
              </w:rPr>
              <w:t>k </w:t>
            </w:r>
            <w:r>
              <w:rPr>
                <w:rFonts w:ascii="Arial" w:hAnsi="Arial" w:cs="Arial"/>
              </w:rPr>
              <w:t xml:space="preserve">minimálne 10 </w:t>
            </w:r>
            <w:r w:rsidRPr="009B6188">
              <w:rPr>
                <w:rFonts w:ascii="Arial" w:hAnsi="Arial" w:cs="Arial"/>
              </w:rPr>
              <w:t>referenčn</w:t>
            </w:r>
            <w:r>
              <w:rPr>
                <w:rFonts w:ascii="Arial" w:hAnsi="Arial" w:cs="Arial"/>
              </w:rPr>
              <w:t>ým stavbám.</w:t>
            </w:r>
          </w:p>
        </w:tc>
        <w:tc>
          <w:tcPr>
            <w:tcW w:w="2138" w:type="dxa"/>
            <w:vAlign w:val="center"/>
          </w:tcPr>
          <w:p w14:paraId="429566A2" w14:textId="77777777" w:rsidR="0065528D" w:rsidRPr="00684264" w:rsidRDefault="0065528D" w:rsidP="00611898">
            <w:pPr>
              <w:jc w:val="center"/>
              <w:rPr>
                <w:rFonts w:ascii="Arial" w:hAnsi="Arial" w:cs="Arial"/>
              </w:rPr>
            </w:pPr>
            <w:r w:rsidRPr="00684264">
              <w:rPr>
                <w:rFonts w:ascii="Arial" w:hAnsi="Arial" w:cs="Arial"/>
              </w:rPr>
              <w:t>Kontakt na objednávateľa</w:t>
            </w:r>
          </w:p>
          <w:p w14:paraId="788F332F" w14:textId="77777777" w:rsidR="0065528D" w:rsidRPr="00684264" w:rsidRDefault="0065528D" w:rsidP="00611898">
            <w:pPr>
              <w:jc w:val="center"/>
              <w:rPr>
                <w:rFonts w:ascii="Arial" w:hAnsi="Arial" w:cs="Arial"/>
              </w:rPr>
            </w:pPr>
            <w:r w:rsidRPr="00684264">
              <w:rPr>
                <w:rFonts w:ascii="Arial" w:hAnsi="Arial" w:cs="Arial"/>
              </w:rPr>
              <w:t>(Meno, telefón)</w:t>
            </w:r>
          </w:p>
        </w:tc>
      </w:tr>
      <w:tr w:rsidR="0065528D" w:rsidRPr="00684264" w14:paraId="7CC53F36" w14:textId="77777777" w:rsidTr="0065528D">
        <w:trPr>
          <w:trHeight w:val="596"/>
          <w:jc w:val="center"/>
        </w:trPr>
        <w:tc>
          <w:tcPr>
            <w:tcW w:w="474" w:type="dxa"/>
            <w:vAlign w:val="center"/>
          </w:tcPr>
          <w:p w14:paraId="5748B46F" w14:textId="77777777" w:rsidR="0065528D" w:rsidRPr="00684264" w:rsidRDefault="0065528D" w:rsidP="0065528D">
            <w:pPr>
              <w:ind w:right="-214"/>
              <w:jc w:val="center"/>
              <w:rPr>
                <w:rFonts w:ascii="Arial" w:hAnsi="Arial" w:cs="Arial"/>
              </w:rPr>
            </w:pPr>
            <w:r>
              <w:rPr>
                <w:rFonts w:ascii="Arial" w:hAnsi="Arial" w:cs="Arial"/>
              </w:rPr>
              <w:t>1</w:t>
            </w:r>
          </w:p>
        </w:tc>
        <w:tc>
          <w:tcPr>
            <w:tcW w:w="2551" w:type="dxa"/>
            <w:vAlign w:val="center"/>
          </w:tcPr>
          <w:p w14:paraId="1B3EF8F8" w14:textId="77777777" w:rsidR="0065528D" w:rsidRPr="00684264" w:rsidRDefault="0065528D" w:rsidP="00611898">
            <w:pPr>
              <w:rPr>
                <w:rFonts w:ascii="Arial" w:hAnsi="Arial" w:cs="Arial"/>
              </w:rPr>
            </w:pPr>
          </w:p>
        </w:tc>
        <w:tc>
          <w:tcPr>
            <w:tcW w:w="3828" w:type="dxa"/>
            <w:vAlign w:val="center"/>
          </w:tcPr>
          <w:p w14:paraId="59E1F21F" w14:textId="77777777" w:rsidR="0065528D" w:rsidRPr="00684264" w:rsidRDefault="0065528D" w:rsidP="00611898">
            <w:pPr>
              <w:rPr>
                <w:rFonts w:ascii="Arial" w:hAnsi="Arial" w:cs="Arial"/>
              </w:rPr>
            </w:pPr>
          </w:p>
        </w:tc>
        <w:tc>
          <w:tcPr>
            <w:tcW w:w="1925" w:type="dxa"/>
            <w:vAlign w:val="center"/>
          </w:tcPr>
          <w:p w14:paraId="4C1279A9" w14:textId="77777777" w:rsidR="0065528D" w:rsidRPr="00684264" w:rsidRDefault="0065528D" w:rsidP="00611898">
            <w:pPr>
              <w:rPr>
                <w:rFonts w:ascii="Arial" w:hAnsi="Arial" w:cs="Arial"/>
              </w:rPr>
            </w:pPr>
          </w:p>
        </w:tc>
        <w:tc>
          <w:tcPr>
            <w:tcW w:w="1701" w:type="dxa"/>
            <w:vAlign w:val="center"/>
          </w:tcPr>
          <w:p w14:paraId="7BD21F88" w14:textId="77777777" w:rsidR="0065528D" w:rsidRPr="00684264" w:rsidRDefault="0065528D" w:rsidP="00611898">
            <w:pPr>
              <w:rPr>
                <w:rFonts w:ascii="Arial" w:hAnsi="Arial" w:cs="Arial"/>
              </w:rPr>
            </w:pPr>
          </w:p>
        </w:tc>
        <w:tc>
          <w:tcPr>
            <w:tcW w:w="2103" w:type="dxa"/>
          </w:tcPr>
          <w:p w14:paraId="4710AE20" w14:textId="77777777" w:rsidR="0065528D" w:rsidRPr="00684264" w:rsidRDefault="0065528D" w:rsidP="00611898">
            <w:pPr>
              <w:rPr>
                <w:rFonts w:ascii="Arial" w:hAnsi="Arial" w:cs="Arial"/>
              </w:rPr>
            </w:pPr>
          </w:p>
        </w:tc>
        <w:tc>
          <w:tcPr>
            <w:tcW w:w="2138" w:type="dxa"/>
          </w:tcPr>
          <w:p w14:paraId="65F4D611" w14:textId="77777777" w:rsidR="0065528D" w:rsidRPr="00684264" w:rsidRDefault="0065528D" w:rsidP="00611898">
            <w:pPr>
              <w:rPr>
                <w:rFonts w:ascii="Arial" w:hAnsi="Arial" w:cs="Arial"/>
              </w:rPr>
            </w:pPr>
          </w:p>
        </w:tc>
      </w:tr>
      <w:tr w:rsidR="0065528D" w:rsidRPr="00684264" w14:paraId="449C63B5" w14:textId="77777777" w:rsidTr="0065528D">
        <w:trPr>
          <w:trHeight w:val="596"/>
          <w:jc w:val="center"/>
        </w:trPr>
        <w:tc>
          <w:tcPr>
            <w:tcW w:w="474" w:type="dxa"/>
            <w:vAlign w:val="center"/>
          </w:tcPr>
          <w:p w14:paraId="3616F02E" w14:textId="77777777" w:rsidR="0065528D" w:rsidRPr="00684264" w:rsidRDefault="0065528D" w:rsidP="0065528D">
            <w:pPr>
              <w:ind w:right="-214"/>
              <w:jc w:val="center"/>
              <w:rPr>
                <w:rFonts w:ascii="Arial" w:hAnsi="Arial" w:cs="Arial"/>
              </w:rPr>
            </w:pPr>
            <w:r>
              <w:rPr>
                <w:rFonts w:ascii="Arial" w:hAnsi="Arial" w:cs="Arial"/>
              </w:rPr>
              <w:t>2</w:t>
            </w:r>
          </w:p>
        </w:tc>
        <w:tc>
          <w:tcPr>
            <w:tcW w:w="2551" w:type="dxa"/>
            <w:vAlign w:val="center"/>
          </w:tcPr>
          <w:p w14:paraId="2908EE67" w14:textId="77777777" w:rsidR="0065528D" w:rsidRPr="00684264" w:rsidRDefault="0065528D" w:rsidP="00611898">
            <w:pPr>
              <w:rPr>
                <w:rFonts w:ascii="Arial" w:hAnsi="Arial" w:cs="Arial"/>
              </w:rPr>
            </w:pPr>
          </w:p>
        </w:tc>
        <w:tc>
          <w:tcPr>
            <w:tcW w:w="3828" w:type="dxa"/>
            <w:vAlign w:val="center"/>
          </w:tcPr>
          <w:p w14:paraId="56AEA927" w14:textId="77777777" w:rsidR="0065528D" w:rsidRPr="00684264" w:rsidRDefault="0065528D" w:rsidP="00611898">
            <w:pPr>
              <w:rPr>
                <w:rFonts w:ascii="Arial" w:hAnsi="Arial" w:cs="Arial"/>
              </w:rPr>
            </w:pPr>
          </w:p>
        </w:tc>
        <w:tc>
          <w:tcPr>
            <w:tcW w:w="1925" w:type="dxa"/>
            <w:vAlign w:val="center"/>
          </w:tcPr>
          <w:p w14:paraId="059C1ECE" w14:textId="77777777" w:rsidR="0065528D" w:rsidRPr="00684264" w:rsidRDefault="0065528D" w:rsidP="00611898">
            <w:pPr>
              <w:rPr>
                <w:rFonts w:ascii="Arial" w:hAnsi="Arial" w:cs="Arial"/>
              </w:rPr>
            </w:pPr>
          </w:p>
        </w:tc>
        <w:tc>
          <w:tcPr>
            <w:tcW w:w="1701" w:type="dxa"/>
            <w:vAlign w:val="center"/>
          </w:tcPr>
          <w:p w14:paraId="51566BF3" w14:textId="77777777" w:rsidR="0065528D" w:rsidRPr="00684264" w:rsidRDefault="0065528D" w:rsidP="00611898">
            <w:pPr>
              <w:rPr>
                <w:rFonts w:ascii="Arial" w:hAnsi="Arial" w:cs="Arial"/>
              </w:rPr>
            </w:pPr>
          </w:p>
        </w:tc>
        <w:tc>
          <w:tcPr>
            <w:tcW w:w="2103" w:type="dxa"/>
          </w:tcPr>
          <w:p w14:paraId="7B781C12" w14:textId="77777777" w:rsidR="0065528D" w:rsidRPr="00684264" w:rsidRDefault="0065528D" w:rsidP="00611898">
            <w:pPr>
              <w:rPr>
                <w:rFonts w:ascii="Arial" w:hAnsi="Arial" w:cs="Arial"/>
              </w:rPr>
            </w:pPr>
          </w:p>
        </w:tc>
        <w:tc>
          <w:tcPr>
            <w:tcW w:w="2138" w:type="dxa"/>
          </w:tcPr>
          <w:p w14:paraId="49D9D3BA" w14:textId="77777777" w:rsidR="0065528D" w:rsidRPr="00684264" w:rsidRDefault="0065528D" w:rsidP="00611898">
            <w:pPr>
              <w:rPr>
                <w:rFonts w:ascii="Arial" w:hAnsi="Arial" w:cs="Arial"/>
              </w:rPr>
            </w:pPr>
          </w:p>
        </w:tc>
      </w:tr>
      <w:tr w:rsidR="0065528D" w:rsidRPr="00684264" w14:paraId="71347D90" w14:textId="77777777" w:rsidTr="0065528D">
        <w:trPr>
          <w:trHeight w:val="596"/>
          <w:jc w:val="center"/>
        </w:trPr>
        <w:tc>
          <w:tcPr>
            <w:tcW w:w="474" w:type="dxa"/>
            <w:vAlign w:val="center"/>
          </w:tcPr>
          <w:p w14:paraId="3EA9E820" w14:textId="77777777" w:rsidR="0065528D" w:rsidRPr="00684264" w:rsidRDefault="0065528D" w:rsidP="0065528D">
            <w:pPr>
              <w:ind w:right="-214"/>
              <w:jc w:val="center"/>
              <w:rPr>
                <w:rFonts w:ascii="Arial" w:hAnsi="Arial" w:cs="Arial"/>
              </w:rPr>
            </w:pPr>
            <w:r>
              <w:rPr>
                <w:rFonts w:ascii="Arial" w:hAnsi="Arial" w:cs="Arial"/>
              </w:rPr>
              <w:t>3</w:t>
            </w:r>
          </w:p>
        </w:tc>
        <w:tc>
          <w:tcPr>
            <w:tcW w:w="2551" w:type="dxa"/>
            <w:vAlign w:val="center"/>
          </w:tcPr>
          <w:p w14:paraId="173AF782" w14:textId="77777777" w:rsidR="0065528D" w:rsidRPr="00684264" w:rsidRDefault="0065528D" w:rsidP="00611898">
            <w:pPr>
              <w:rPr>
                <w:rFonts w:ascii="Arial" w:hAnsi="Arial" w:cs="Arial"/>
              </w:rPr>
            </w:pPr>
          </w:p>
        </w:tc>
        <w:tc>
          <w:tcPr>
            <w:tcW w:w="3828" w:type="dxa"/>
            <w:vAlign w:val="center"/>
          </w:tcPr>
          <w:p w14:paraId="4C35EE92" w14:textId="77777777" w:rsidR="0065528D" w:rsidRPr="00684264" w:rsidRDefault="0065528D" w:rsidP="00611898">
            <w:pPr>
              <w:rPr>
                <w:rFonts w:ascii="Arial" w:hAnsi="Arial" w:cs="Arial"/>
              </w:rPr>
            </w:pPr>
          </w:p>
        </w:tc>
        <w:tc>
          <w:tcPr>
            <w:tcW w:w="1925" w:type="dxa"/>
            <w:vAlign w:val="center"/>
          </w:tcPr>
          <w:p w14:paraId="4C0E47A8" w14:textId="77777777" w:rsidR="0065528D" w:rsidRPr="00684264" w:rsidRDefault="0065528D" w:rsidP="00611898">
            <w:pPr>
              <w:rPr>
                <w:rFonts w:ascii="Arial" w:hAnsi="Arial" w:cs="Arial"/>
              </w:rPr>
            </w:pPr>
          </w:p>
        </w:tc>
        <w:tc>
          <w:tcPr>
            <w:tcW w:w="1701" w:type="dxa"/>
            <w:vAlign w:val="center"/>
          </w:tcPr>
          <w:p w14:paraId="5ADFD218" w14:textId="77777777" w:rsidR="0065528D" w:rsidRPr="00684264" w:rsidRDefault="0065528D" w:rsidP="00611898">
            <w:pPr>
              <w:rPr>
                <w:rFonts w:ascii="Arial" w:hAnsi="Arial" w:cs="Arial"/>
              </w:rPr>
            </w:pPr>
          </w:p>
        </w:tc>
        <w:tc>
          <w:tcPr>
            <w:tcW w:w="2103" w:type="dxa"/>
          </w:tcPr>
          <w:p w14:paraId="578BC94B" w14:textId="77777777" w:rsidR="0065528D" w:rsidRPr="00684264" w:rsidRDefault="0065528D" w:rsidP="00611898">
            <w:pPr>
              <w:rPr>
                <w:rFonts w:ascii="Arial" w:hAnsi="Arial" w:cs="Arial"/>
              </w:rPr>
            </w:pPr>
          </w:p>
        </w:tc>
        <w:tc>
          <w:tcPr>
            <w:tcW w:w="2138" w:type="dxa"/>
          </w:tcPr>
          <w:p w14:paraId="28B635A3" w14:textId="77777777" w:rsidR="0065528D" w:rsidRPr="00684264" w:rsidRDefault="0065528D" w:rsidP="00611898">
            <w:pPr>
              <w:rPr>
                <w:rFonts w:ascii="Arial" w:hAnsi="Arial" w:cs="Arial"/>
              </w:rPr>
            </w:pPr>
          </w:p>
        </w:tc>
      </w:tr>
      <w:tr w:rsidR="0065528D" w:rsidRPr="00684264" w14:paraId="225BA895" w14:textId="77777777" w:rsidTr="0065528D">
        <w:trPr>
          <w:trHeight w:val="596"/>
          <w:jc w:val="center"/>
        </w:trPr>
        <w:tc>
          <w:tcPr>
            <w:tcW w:w="474" w:type="dxa"/>
            <w:vAlign w:val="center"/>
          </w:tcPr>
          <w:p w14:paraId="05C1E4DE" w14:textId="77777777" w:rsidR="0065528D" w:rsidRPr="00684264" w:rsidRDefault="0065528D" w:rsidP="0065528D">
            <w:pPr>
              <w:ind w:right="-214"/>
              <w:jc w:val="center"/>
              <w:rPr>
                <w:rFonts w:ascii="Arial" w:hAnsi="Arial" w:cs="Arial"/>
              </w:rPr>
            </w:pPr>
            <w:r>
              <w:rPr>
                <w:rFonts w:ascii="Arial" w:hAnsi="Arial" w:cs="Arial"/>
              </w:rPr>
              <w:t>4</w:t>
            </w:r>
          </w:p>
        </w:tc>
        <w:tc>
          <w:tcPr>
            <w:tcW w:w="2551" w:type="dxa"/>
            <w:vAlign w:val="center"/>
          </w:tcPr>
          <w:p w14:paraId="7A75CD52" w14:textId="77777777" w:rsidR="0065528D" w:rsidRPr="00684264" w:rsidRDefault="0065528D" w:rsidP="00611898">
            <w:pPr>
              <w:rPr>
                <w:rFonts w:ascii="Arial" w:hAnsi="Arial" w:cs="Arial"/>
              </w:rPr>
            </w:pPr>
          </w:p>
        </w:tc>
        <w:tc>
          <w:tcPr>
            <w:tcW w:w="3828" w:type="dxa"/>
            <w:vAlign w:val="center"/>
          </w:tcPr>
          <w:p w14:paraId="1452B73B" w14:textId="77777777" w:rsidR="0065528D" w:rsidRPr="00684264" w:rsidRDefault="0065528D" w:rsidP="00611898">
            <w:pPr>
              <w:rPr>
                <w:rFonts w:ascii="Arial" w:hAnsi="Arial" w:cs="Arial"/>
              </w:rPr>
            </w:pPr>
          </w:p>
        </w:tc>
        <w:tc>
          <w:tcPr>
            <w:tcW w:w="1925" w:type="dxa"/>
            <w:vAlign w:val="center"/>
          </w:tcPr>
          <w:p w14:paraId="444C1066" w14:textId="77777777" w:rsidR="0065528D" w:rsidRPr="00684264" w:rsidRDefault="0065528D" w:rsidP="00611898">
            <w:pPr>
              <w:rPr>
                <w:rFonts w:ascii="Arial" w:hAnsi="Arial" w:cs="Arial"/>
              </w:rPr>
            </w:pPr>
          </w:p>
        </w:tc>
        <w:tc>
          <w:tcPr>
            <w:tcW w:w="1701" w:type="dxa"/>
            <w:vAlign w:val="center"/>
          </w:tcPr>
          <w:p w14:paraId="351DFB36" w14:textId="77777777" w:rsidR="0065528D" w:rsidRPr="00684264" w:rsidRDefault="0065528D" w:rsidP="00611898">
            <w:pPr>
              <w:rPr>
                <w:rFonts w:ascii="Arial" w:hAnsi="Arial" w:cs="Arial"/>
              </w:rPr>
            </w:pPr>
          </w:p>
        </w:tc>
        <w:tc>
          <w:tcPr>
            <w:tcW w:w="2103" w:type="dxa"/>
          </w:tcPr>
          <w:p w14:paraId="5A3B1E82" w14:textId="77777777" w:rsidR="0065528D" w:rsidRPr="00684264" w:rsidRDefault="0065528D" w:rsidP="00611898">
            <w:pPr>
              <w:rPr>
                <w:rFonts w:ascii="Arial" w:hAnsi="Arial" w:cs="Arial"/>
              </w:rPr>
            </w:pPr>
          </w:p>
        </w:tc>
        <w:tc>
          <w:tcPr>
            <w:tcW w:w="2138" w:type="dxa"/>
          </w:tcPr>
          <w:p w14:paraId="290E3D8A" w14:textId="77777777" w:rsidR="0065528D" w:rsidRPr="00684264" w:rsidRDefault="0065528D" w:rsidP="00611898">
            <w:pPr>
              <w:rPr>
                <w:rFonts w:ascii="Arial" w:hAnsi="Arial" w:cs="Arial"/>
              </w:rPr>
            </w:pPr>
          </w:p>
        </w:tc>
      </w:tr>
      <w:tr w:rsidR="0065528D" w:rsidRPr="00684264" w14:paraId="6BF39FAA" w14:textId="77777777" w:rsidTr="0065528D">
        <w:trPr>
          <w:trHeight w:val="596"/>
          <w:jc w:val="center"/>
        </w:trPr>
        <w:tc>
          <w:tcPr>
            <w:tcW w:w="474" w:type="dxa"/>
            <w:vAlign w:val="center"/>
          </w:tcPr>
          <w:p w14:paraId="315F209D" w14:textId="77777777" w:rsidR="0065528D" w:rsidRPr="00684264" w:rsidRDefault="0065528D" w:rsidP="0065528D">
            <w:pPr>
              <w:ind w:right="-214"/>
              <w:jc w:val="center"/>
              <w:rPr>
                <w:rFonts w:ascii="Arial" w:hAnsi="Arial" w:cs="Arial"/>
              </w:rPr>
            </w:pPr>
            <w:r>
              <w:rPr>
                <w:rFonts w:ascii="Arial" w:hAnsi="Arial" w:cs="Arial"/>
              </w:rPr>
              <w:t>5</w:t>
            </w:r>
          </w:p>
        </w:tc>
        <w:tc>
          <w:tcPr>
            <w:tcW w:w="2551" w:type="dxa"/>
            <w:vAlign w:val="center"/>
          </w:tcPr>
          <w:p w14:paraId="297301A0" w14:textId="77777777" w:rsidR="0065528D" w:rsidRPr="00684264" w:rsidRDefault="0065528D" w:rsidP="00611898">
            <w:pPr>
              <w:rPr>
                <w:rFonts w:ascii="Arial" w:hAnsi="Arial" w:cs="Arial"/>
              </w:rPr>
            </w:pPr>
          </w:p>
        </w:tc>
        <w:tc>
          <w:tcPr>
            <w:tcW w:w="3828" w:type="dxa"/>
            <w:vAlign w:val="center"/>
          </w:tcPr>
          <w:p w14:paraId="3C1221C1" w14:textId="77777777" w:rsidR="0065528D" w:rsidRPr="00684264" w:rsidRDefault="0065528D" w:rsidP="00611898">
            <w:pPr>
              <w:rPr>
                <w:rFonts w:ascii="Arial" w:hAnsi="Arial" w:cs="Arial"/>
              </w:rPr>
            </w:pPr>
          </w:p>
        </w:tc>
        <w:tc>
          <w:tcPr>
            <w:tcW w:w="1925" w:type="dxa"/>
            <w:vAlign w:val="center"/>
          </w:tcPr>
          <w:p w14:paraId="1EA5BFA8" w14:textId="77777777" w:rsidR="0065528D" w:rsidRPr="00684264" w:rsidRDefault="0065528D" w:rsidP="00611898">
            <w:pPr>
              <w:rPr>
                <w:rFonts w:ascii="Arial" w:hAnsi="Arial" w:cs="Arial"/>
              </w:rPr>
            </w:pPr>
          </w:p>
        </w:tc>
        <w:tc>
          <w:tcPr>
            <w:tcW w:w="1701" w:type="dxa"/>
            <w:vAlign w:val="center"/>
          </w:tcPr>
          <w:p w14:paraId="57B66200" w14:textId="77777777" w:rsidR="0065528D" w:rsidRPr="00684264" w:rsidRDefault="0065528D" w:rsidP="00611898">
            <w:pPr>
              <w:rPr>
                <w:rFonts w:ascii="Arial" w:hAnsi="Arial" w:cs="Arial"/>
              </w:rPr>
            </w:pPr>
          </w:p>
        </w:tc>
        <w:tc>
          <w:tcPr>
            <w:tcW w:w="2103" w:type="dxa"/>
          </w:tcPr>
          <w:p w14:paraId="0ADA8F44" w14:textId="77777777" w:rsidR="0065528D" w:rsidRPr="00684264" w:rsidRDefault="0065528D" w:rsidP="00611898">
            <w:pPr>
              <w:rPr>
                <w:rFonts w:ascii="Arial" w:hAnsi="Arial" w:cs="Arial"/>
              </w:rPr>
            </w:pPr>
          </w:p>
        </w:tc>
        <w:tc>
          <w:tcPr>
            <w:tcW w:w="2138" w:type="dxa"/>
          </w:tcPr>
          <w:p w14:paraId="7DB6E171" w14:textId="77777777" w:rsidR="0065528D" w:rsidRPr="00684264" w:rsidRDefault="0065528D" w:rsidP="00611898">
            <w:pPr>
              <w:rPr>
                <w:rFonts w:ascii="Arial" w:hAnsi="Arial" w:cs="Arial"/>
              </w:rPr>
            </w:pPr>
          </w:p>
        </w:tc>
      </w:tr>
      <w:tr w:rsidR="0065528D" w:rsidRPr="00684264" w14:paraId="3ECDD341" w14:textId="77777777" w:rsidTr="0065528D">
        <w:trPr>
          <w:trHeight w:val="596"/>
          <w:jc w:val="center"/>
        </w:trPr>
        <w:tc>
          <w:tcPr>
            <w:tcW w:w="474" w:type="dxa"/>
            <w:vAlign w:val="center"/>
          </w:tcPr>
          <w:p w14:paraId="7C412115" w14:textId="77777777" w:rsidR="0065528D" w:rsidRPr="00684264" w:rsidRDefault="0065528D" w:rsidP="0065528D">
            <w:pPr>
              <w:ind w:right="-214"/>
              <w:jc w:val="center"/>
              <w:rPr>
                <w:rFonts w:ascii="Arial" w:hAnsi="Arial" w:cs="Arial"/>
              </w:rPr>
            </w:pPr>
            <w:r>
              <w:rPr>
                <w:rFonts w:ascii="Arial" w:hAnsi="Arial" w:cs="Arial"/>
              </w:rPr>
              <w:t>6</w:t>
            </w:r>
          </w:p>
        </w:tc>
        <w:tc>
          <w:tcPr>
            <w:tcW w:w="2551" w:type="dxa"/>
            <w:vAlign w:val="center"/>
          </w:tcPr>
          <w:p w14:paraId="699F2B39" w14:textId="77777777" w:rsidR="0065528D" w:rsidRPr="00684264" w:rsidRDefault="0065528D" w:rsidP="00611898">
            <w:pPr>
              <w:rPr>
                <w:rFonts w:ascii="Arial" w:hAnsi="Arial" w:cs="Arial"/>
              </w:rPr>
            </w:pPr>
          </w:p>
        </w:tc>
        <w:tc>
          <w:tcPr>
            <w:tcW w:w="3828" w:type="dxa"/>
            <w:vAlign w:val="center"/>
          </w:tcPr>
          <w:p w14:paraId="1A4A08A5" w14:textId="77777777" w:rsidR="0065528D" w:rsidRPr="00684264" w:rsidRDefault="0065528D" w:rsidP="00611898">
            <w:pPr>
              <w:rPr>
                <w:rFonts w:ascii="Arial" w:hAnsi="Arial" w:cs="Arial"/>
              </w:rPr>
            </w:pPr>
          </w:p>
        </w:tc>
        <w:tc>
          <w:tcPr>
            <w:tcW w:w="1925" w:type="dxa"/>
            <w:vAlign w:val="center"/>
          </w:tcPr>
          <w:p w14:paraId="253A5ABD" w14:textId="77777777" w:rsidR="0065528D" w:rsidRPr="00684264" w:rsidRDefault="0065528D" w:rsidP="00611898">
            <w:pPr>
              <w:rPr>
                <w:rFonts w:ascii="Arial" w:hAnsi="Arial" w:cs="Arial"/>
              </w:rPr>
            </w:pPr>
          </w:p>
        </w:tc>
        <w:tc>
          <w:tcPr>
            <w:tcW w:w="1701" w:type="dxa"/>
            <w:vAlign w:val="center"/>
          </w:tcPr>
          <w:p w14:paraId="4AB7D25C" w14:textId="77777777" w:rsidR="0065528D" w:rsidRPr="00684264" w:rsidRDefault="0065528D" w:rsidP="00611898">
            <w:pPr>
              <w:rPr>
                <w:rFonts w:ascii="Arial" w:hAnsi="Arial" w:cs="Arial"/>
              </w:rPr>
            </w:pPr>
          </w:p>
        </w:tc>
        <w:tc>
          <w:tcPr>
            <w:tcW w:w="2103" w:type="dxa"/>
          </w:tcPr>
          <w:p w14:paraId="090DFB20" w14:textId="77777777" w:rsidR="0065528D" w:rsidRPr="00684264" w:rsidRDefault="0065528D" w:rsidP="00611898">
            <w:pPr>
              <w:rPr>
                <w:rFonts w:ascii="Arial" w:hAnsi="Arial" w:cs="Arial"/>
              </w:rPr>
            </w:pPr>
          </w:p>
        </w:tc>
        <w:tc>
          <w:tcPr>
            <w:tcW w:w="2138" w:type="dxa"/>
          </w:tcPr>
          <w:p w14:paraId="7867BD15" w14:textId="77777777" w:rsidR="0065528D" w:rsidRPr="00684264" w:rsidRDefault="0065528D" w:rsidP="00611898">
            <w:pPr>
              <w:rPr>
                <w:rFonts w:ascii="Arial" w:hAnsi="Arial" w:cs="Arial"/>
              </w:rPr>
            </w:pPr>
          </w:p>
        </w:tc>
      </w:tr>
      <w:tr w:rsidR="0065528D" w:rsidRPr="00684264" w14:paraId="0392F794" w14:textId="77777777" w:rsidTr="0065528D">
        <w:trPr>
          <w:trHeight w:val="596"/>
          <w:jc w:val="center"/>
        </w:trPr>
        <w:tc>
          <w:tcPr>
            <w:tcW w:w="474" w:type="dxa"/>
            <w:vAlign w:val="center"/>
          </w:tcPr>
          <w:p w14:paraId="792E2B91" w14:textId="77777777" w:rsidR="0065528D" w:rsidRPr="00684264" w:rsidRDefault="0065528D" w:rsidP="0065528D">
            <w:pPr>
              <w:ind w:right="-214"/>
              <w:jc w:val="center"/>
              <w:rPr>
                <w:rFonts w:ascii="Arial" w:hAnsi="Arial" w:cs="Arial"/>
              </w:rPr>
            </w:pPr>
            <w:r>
              <w:rPr>
                <w:rFonts w:ascii="Arial" w:hAnsi="Arial" w:cs="Arial"/>
              </w:rPr>
              <w:lastRenderedPageBreak/>
              <w:t>7</w:t>
            </w:r>
          </w:p>
        </w:tc>
        <w:tc>
          <w:tcPr>
            <w:tcW w:w="2551" w:type="dxa"/>
            <w:vAlign w:val="center"/>
          </w:tcPr>
          <w:p w14:paraId="7B4A5A66" w14:textId="77777777" w:rsidR="0065528D" w:rsidRPr="00684264" w:rsidRDefault="0065528D" w:rsidP="00611898">
            <w:pPr>
              <w:rPr>
                <w:rFonts w:ascii="Arial" w:hAnsi="Arial" w:cs="Arial"/>
              </w:rPr>
            </w:pPr>
          </w:p>
        </w:tc>
        <w:tc>
          <w:tcPr>
            <w:tcW w:w="3828" w:type="dxa"/>
            <w:vAlign w:val="center"/>
          </w:tcPr>
          <w:p w14:paraId="6E7AFDA7" w14:textId="77777777" w:rsidR="0065528D" w:rsidRPr="00684264" w:rsidRDefault="0065528D" w:rsidP="00611898">
            <w:pPr>
              <w:rPr>
                <w:rFonts w:ascii="Arial" w:hAnsi="Arial" w:cs="Arial"/>
              </w:rPr>
            </w:pPr>
          </w:p>
        </w:tc>
        <w:tc>
          <w:tcPr>
            <w:tcW w:w="1925" w:type="dxa"/>
            <w:vAlign w:val="center"/>
          </w:tcPr>
          <w:p w14:paraId="7F61E095" w14:textId="77777777" w:rsidR="0065528D" w:rsidRPr="00684264" w:rsidRDefault="0065528D" w:rsidP="00611898">
            <w:pPr>
              <w:rPr>
                <w:rFonts w:ascii="Arial" w:hAnsi="Arial" w:cs="Arial"/>
              </w:rPr>
            </w:pPr>
          </w:p>
        </w:tc>
        <w:tc>
          <w:tcPr>
            <w:tcW w:w="1701" w:type="dxa"/>
            <w:vAlign w:val="center"/>
          </w:tcPr>
          <w:p w14:paraId="68F1AA24" w14:textId="77777777" w:rsidR="0065528D" w:rsidRPr="00684264" w:rsidRDefault="0065528D" w:rsidP="00611898">
            <w:pPr>
              <w:rPr>
                <w:rFonts w:ascii="Arial" w:hAnsi="Arial" w:cs="Arial"/>
              </w:rPr>
            </w:pPr>
          </w:p>
        </w:tc>
        <w:tc>
          <w:tcPr>
            <w:tcW w:w="2103" w:type="dxa"/>
          </w:tcPr>
          <w:p w14:paraId="1A190437" w14:textId="77777777" w:rsidR="0065528D" w:rsidRPr="00684264" w:rsidRDefault="0065528D" w:rsidP="00611898">
            <w:pPr>
              <w:rPr>
                <w:rFonts w:ascii="Arial" w:hAnsi="Arial" w:cs="Arial"/>
              </w:rPr>
            </w:pPr>
          </w:p>
        </w:tc>
        <w:tc>
          <w:tcPr>
            <w:tcW w:w="2138" w:type="dxa"/>
          </w:tcPr>
          <w:p w14:paraId="4CC3835A" w14:textId="77777777" w:rsidR="0065528D" w:rsidRPr="00684264" w:rsidRDefault="0065528D" w:rsidP="00611898">
            <w:pPr>
              <w:rPr>
                <w:rFonts w:ascii="Arial" w:hAnsi="Arial" w:cs="Arial"/>
              </w:rPr>
            </w:pPr>
          </w:p>
        </w:tc>
      </w:tr>
      <w:tr w:rsidR="0065528D" w:rsidRPr="00684264" w14:paraId="121F087F" w14:textId="77777777" w:rsidTr="0065528D">
        <w:trPr>
          <w:trHeight w:val="596"/>
          <w:jc w:val="center"/>
        </w:trPr>
        <w:tc>
          <w:tcPr>
            <w:tcW w:w="474" w:type="dxa"/>
            <w:vAlign w:val="center"/>
          </w:tcPr>
          <w:p w14:paraId="3830A11D" w14:textId="77777777" w:rsidR="0065528D" w:rsidRPr="00684264" w:rsidRDefault="0065528D" w:rsidP="0065528D">
            <w:pPr>
              <w:ind w:right="-214"/>
              <w:jc w:val="center"/>
              <w:rPr>
                <w:rFonts w:ascii="Arial" w:hAnsi="Arial" w:cs="Arial"/>
              </w:rPr>
            </w:pPr>
            <w:r>
              <w:rPr>
                <w:rFonts w:ascii="Arial" w:hAnsi="Arial" w:cs="Arial"/>
              </w:rPr>
              <w:t>8</w:t>
            </w:r>
          </w:p>
        </w:tc>
        <w:tc>
          <w:tcPr>
            <w:tcW w:w="2551" w:type="dxa"/>
            <w:vAlign w:val="center"/>
          </w:tcPr>
          <w:p w14:paraId="3CA19FCA" w14:textId="77777777" w:rsidR="0065528D" w:rsidRPr="00684264" w:rsidRDefault="0065528D" w:rsidP="00611898">
            <w:pPr>
              <w:rPr>
                <w:rFonts w:ascii="Arial" w:hAnsi="Arial" w:cs="Arial"/>
              </w:rPr>
            </w:pPr>
          </w:p>
        </w:tc>
        <w:tc>
          <w:tcPr>
            <w:tcW w:w="3828" w:type="dxa"/>
            <w:vAlign w:val="center"/>
          </w:tcPr>
          <w:p w14:paraId="1F7BE273" w14:textId="77777777" w:rsidR="0065528D" w:rsidRPr="00684264" w:rsidRDefault="0065528D" w:rsidP="00611898">
            <w:pPr>
              <w:rPr>
                <w:rFonts w:ascii="Arial" w:hAnsi="Arial" w:cs="Arial"/>
              </w:rPr>
            </w:pPr>
          </w:p>
        </w:tc>
        <w:tc>
          <w:tcPr>
            <w:tcW w:w="1925" w:type="dxa"/>
            <w:vAlign w:val="center"/>
          </w:tcPr>
          <w:p w14:paraId="6EAB15FD" w14:textId="77777777" w:rsidR="0065528D" w:rsidRPr="00684264" w:rsidRDefault="0065528D" w:rsidP="00611898">
            <w:pPr>
              <w:rPr>
                <w:rFonts w:ascii="Arial" w:hAnsi="Arial" w:cs="Arial"/>
              </w:rPr>
            </w:pPr>
          </w:p>
        </w:tc>
        <w:tc>
          <w:tcPr>
            <w:tcW w:w="1701" w:type="dxa"/>
            <w:vAlign w:val="center"/>
          </w:tcPr>
          <w:p w14:paraId="34777E4D" w14:textId="77777777" w:rsidR="0065528D" w:rsidRPr="00684264" w:rsidRDefault="0065528D" w:rsidP="00611898">
            <w:pPr>
              <w:rPr>
                <w:rFonts w:ascii="Arial" w:hAnsi="Arial" w:cs="Arial"/>
              </w:rPr>
            </w:pPr>
          </w:p>
        </w:tc>
        <w:tc>
          <w:tcPr>
            <w:tcW w:w="2103" w:type="dxa"/>
          </w:tcPr>
          <w:p w14:paraId="67351F52" w14:textId="77777777" w:rsidR="0065528D" w:rsidRPr="00684264" w:rsidRDefault="0065528D" w:rsidP="00611898">
            <w:pPr>
              <w:rPr>
                <w:rFonts w:ascii="Arial" w:hAnsi="Arial" w:cs="Arial"/>
              </w:rPr>
            </w:pPr>
          </w:p>
        </w:tc>
        <w:tc>
          <w:tcPr>
            <w:tcW w:w="2138" w:type="dxa"/>
          </w:tcPr>
          <w:p w14:paraId="7BFF7456" w14:textId="77777777" w:rsidR="0065528D" w:rsidRPr="00684264" w:rsidRDefault="0065528D" w:rsidP="00611898">
            <w:pPr>
              <w:rPr>
                <w:rFonts w:ascii="Arial" w:hAnsi="Arial" w:cs="Arial"/>
              </w:rPr>
            </w:pPr>
          </w:p>
        </w:tc>
      </w:tr>
      <w:tr w:rsidR="0065528D" w:rsidRPr="00684264" w14:paraId="069CE137" w14:textId="77777777" w:rsidTr="0065528D">
        <w:trPr>
          <w:trHeight w:val="596"/>
          <w:jc w:val="center"/>
        </w:trPr>
        <w:tc>
          <w:tcPr>
            <w:tcW w:w="474" w:type="dxa"/>
            <w:vAlign w:val="center"/>
          </w:tcPr>
          <w:p w14:paraId="4B95B05A" w14:textId="77777777" w:rsidR="0065528D" w:rsidRPr="00684264" w:rsidRDefault="0065528D" w:rsidP="0065528D">
            <w:pPr>
              <w:ind w:right="-214"/>
              <w:jc w:val="center"/>
              <w:rPr>
                <w:rFonts w:ascii="Arial" w:hAnsi="Arial" w:cs="Arial"/>
              </w:rPr>
            </w:pPr>
            <w:r>
              <w:rPr>
                <w:rFonts w:ascii="Arial" w:hAnsi="Arial" w:cs="Arial"/>
              </w:rPr>
              <w:t>9</w:t>
            </w:r>
          </w:p>
        </w:tc>
        <w:tc>
          <w:tcPr>
            <w:tcW w:w="2551" w:type="dxa"/>
            <w:vAlign w:val="center"/>
          </w:tcPr>
          <w:p w14:paraId="489B39B9" w14:textId="77777777" w:rsidR="0065528D" w:rsidRPr="00684264" w:rsidRDefault="0065528D" w:rsidP="00611898">
            <w:pPr>
              <w:rPr>
                <w:rFonts w:ascii="Arial" w:hAnsi="Arial" w:cs="Arial"/>
              </w:rPr>
            </w:pPr>
          </w:p>
        </w:tc>
        <w:tc>
          <w:tcPr>
            <w:tcW w:w="3828" w:type="dxa"/>
            <w:vAlign w:val="center"/>
          </w:tcPr>
          <w:p w14:paraId="06023D8F" w14:textId="77777777" w:rsidR="0065528D" w:rsidRPr="00684264" w:rsidRDefault="0065528D" w:rsidP="00611898">
            <w:pPr>
              <w:rPr>
                <w:rFonts w:ascii="Arial" w:hAnsi="Arial" w:cs="Arial"/>
              </w:rPr>
            </w:pPr>
          </w:p>
        </w:tc>
        <w:tc>
          <w:tcPr>
            <w:tcW w:w="1925" w:type="dxa"/>
            <w:vAlign w:val="center"/>
          </w:tcPr>
          <w:p w14:paraId="1F005824" w14:textId="77777777" w:rsidR="0065528D" w:rsidRPr="00684264" w:rsidRDefault="0065528D" w:rsidP="00611898">
            <w:pPr>
              <w:rPr>
                <w:rFonts w:ascii="Arial" w:hAnsi="Arial" w:cs="Arial"/>
              </w:rPr>
            </w:pPr>
          </w:p>
        </w:tc>
        <w:tc>
          <w:tcPr>
            <w:tcW w:w="1701" w:type="dxa"/>
            <w:vAlign w:val="center"/>
          </w:tcPr>
          <w:p w14:paraId="6B42119A" w14:textId="77777777" w:rsidR="0065528D" w:rsidRPr="00684264" w:rsidRDefault="0065528D" w:rsidP="00611898">
            <w:pPr>
              <w:rPr>
                <w:rFonts w:ascii="Arial" w:hAnsi="Arial" w:cs="Arial"/>
              </w:rPr>
            </w:pPr>
          </w:p>
        </w:tc>
        <w:tc>
          <w:tcPr>
            <w:tcW w:w="2103" w:type="dxa"/>
          </w:tcPr>
          <w:p w14:paraId="60AA2772" w14:textId="77777777" w:rsidR="0065528D" w:rsidRPr="00684264" w:rsidRDefault="0065528D" w:rsidP="00611898">
            <w:pPr>
              <w:rPr>
                <w:rFonts w:ascii="Arial" w:hAnsi="Arial" w:cs="Arial"/>
              </w:rPr>
            </w:pPr>
          </w:p>
        </w:tc>
        <w:tc>
          <w:tcPr>
            <w:tcW w:w="2138" w:type="dxa"/>
          </w:tcPr>
          <w:p w14:paraId="7AB82CD5" w14:textId="77777777" w:rsidR="0065528D" w:rsidRPr="00684264" w:rsidRDefault="0065528D" w:rsidP="00611898">
            <w:pPr>
              <w:rPr>
                <w:rFonts w:ascii="Arial" w:hAnsi="Arial" w:cs="Arial"/>
              </w:rPr>
            </w:pPr>
          </w:p>
        </w:tc>
      </w:tr>
      <w:tr w:rsidR="0065528D" w:rsidRPr="00684264" w14:paraId="0DD5E57B" w14:textId="77777777" w:rsidTr="0065528D">
        <w:trPr>
          <w:trHeight w:val="596"/>
          <w:jc w:val="center"/>
        </w:trPr>
        <w:tc>
          <w:tcPr>
            <w:tcW w:w="474" w:type="dxa"/>
            <w:vAlign w:val="center"/>
          </w:tcPr>
          <w:p w14:paraId="4B78BBF1" w14:textId="77777777" w:rsidR="0065528D" w:rsidRPr="00684264" w:rsidRDefault="0065528D" w:rsidP="0065528D">
            <w:pPr>
              <w:ind w:right="-214"/>
              <w:jc w:val="center"/>
              <w:rPr>
                <w:rFonts w:ascii="Arial" w:hAnsi="Arial" w:cs="Arial"/>
              </w:rPr>
            </w:pPr>
            <w:r>
              <w:rPr>
                <w:rFonts w:ascii="Arial" w:hAnsi="Arial" w:cs="Arial"/>
              </w:rPr>
              <w:t>10</w:t>
            </w:r>
          </w:p>
        </w:tc>
        <w:tc>
          <w:tcPr>
            <w:tcW w:w="2551" w:type="dxa"/>
            <w:vAlign w:val="center"/>
          </w:tcPr>
          <w:p w14:paraId="71CEF8E5" w14:textId="77777777" w:rsidR="0065528D" w:rsidRPr="00684264" w:rsidRDefault="0065528D" w:rsidP="00611898">
            <w:pPr>
              <w:rPr>
                <w:rFonts w:ascii="Arial" w:hAnsi="Arial" w:cs="Arial"/>
              </w:rPr>
            </w:pPr>
          </w:p>
        </w:tc>
        <w:tc>
          <w:tcPr>
            <w:tcW w:w="3828" w:type="dxa"/>
            <w:vAlign w:val="center"/>
          </w:tcPr>
          <w:p w14:paraId="2C2F5C0F" w14:textId="77777777" w:rsidR="0065528D" w:rsidRPr="00684264" w:rsidRDefault="0065528D" w:rsidP="00611898">
            <w:pPr>
              <w:rPr>
                <w:rFonts w:ascii="Arial" w:hAnsi="Arial" w:cs="Arial"/>
              </w:rPr>
            </w:pPr>
          </w:p>
        </w:tc>
        <w:tc>
          <w:tcPr>
            <w:tcW w:w="1925" w:type="dxa"/>
            <w:vAlign w:val="center"/>
          </w:tcPr>
          <w:p w14:paraId="2FEB7076" w14:textId="77777777" w:rsidR="0065528D" w:rsidRPr="00684264" w:rsidRDefault="0065528D" w:rsidP="00611898">
            <w:pPr>
              <w:rPr>
                <w:rFonts w:ascii="Arial" w:hAnsi="Arial" w:cs="Arial"/>
              </w:rPr>
            </w:pPr>
          </w:p>
        </w:tc>
        <w:tc>
          <w:tcPr>
            <w:tcW w:w="1701" w:type="dxa"/>
            <w:vAlign w:val="center"/>
          </w:tcPr>
          <w:p w14:paraId="76461D81" w14:textId="77777777" w:rsidR="0065528D" w:rsidRPr="00684264" w:rsidRDefault="0065528D" w:rsidP="00611898">
            <w:pPr>
              <w:rPr>
                <w:rFonts w:ascii="Arial" w:hAnsi="Arial" w:cs="Arial"/>
              </w:rPr>
            </w:pPr>
          </w:p>
        </w:tc>
        <w:tc>
          <w:tcPr>
            <w:tcW w:w="2103" w:type="dxa"/>
          </w:tcPr>
          <w:p w14:paraId="7AE6D85E" w14:textId="77777777" w:rsidR="0065528D" w:rsidRPr="00684264" w:rsidRDefault="0065528D" w:rsidP="00611898">
            <w:pPr>
              <w:rPr>
                <w:rFonts w:ascii="Arial" w:hAnsi="Arial" w:cs="Arial"/>
              </w:rPr>
            </w:pPr>
          </w:p>
        </w:tc>
        <w:tc>
          <w:tcPr>
            <w:tcW w:w="2138" w:type="dxa"/>
          </w:tcPr>
          <w:p w14:paraId="05078DC1" w14:textId="77777777" w:rsidR="0065528D" w:rsidRPr="00684264" w:rsidRDefault="0065528D" w:rsidP="00611898">
            <w:pPr>
              <w:rPr>
                <w:rFonts w:ascii="Arial" w:hAnsi="Arial" w:cs="Arial"/>
              </w:rPr>
            </w:pPr>
          </w:p>
        </w:tc>
      </w:tr>
      <w:tr w:rsidR="0065528D" w:rsidRPr="00684264" w14:paraId="75C382B5" w14:textId="77777777" w:rsidTr="0065528D">
        <w:trPr>
          <w:trHeight w:val="596"/>
          <w:jc w:val="center"/>
        </w:trPr>
        <w:tc>
          <w:tcPr>
            <w:tcW w:w="474" w:type="dxa"/>
            <w:vAlign w:val="center"/>
          </w:tcPr>
          <w:p w14:paraId="61D15448" w14:textId="77777777" w:rsidR="0065528D" w:rsidRPr="00684264" w:rsidRDefault="0065528D" w:rsidP="0065528D">
            <w:pPr>
              <w:ind w:right="-214"/>
              <w:jc w:val="center"/>
              <w:rPr>
                <w:rFonts w:ascii="Arial" w:hAnsi="Arial" w:cs="Arial"/>
              </w:rPr>
            </w:pPr>
            <w:r>
              <w:rPr>
                <w:rFonts w:ascii="Arial" w:hAnsi="Arial" w:cs="Arial"/>
              </w:rPr>
              <w:t>11</w:t>
            </w:r>
          </w:p>
        </w:tc>
        <w:tc>
          <w:tcPr>
            <w:tcW w:w="2551" w:type="dxa"/>
            <w:vAlign w:val="center"/>
          </w:tcPr>
          <w:p w14:paraId="369B3BA1" w14:textId="77777777" w:rsidR="0065528D" w:rsidRPr="00684264" w:rsidRDefault="0065528D" w:rsidP="00611898">
            <w:pPr>
              <w:rPr>
                <w:rFonts w:ascii="Arial" w:hAnsi="Arial" w:cs="Arial"/>
              </w:rPr>
            </w:pPr>
          </w:p>
        </w:tc>
        <w:tc>
          <w:tcPr>
            <w:tcW w:w="3828" w:type="dxa"/>
            <w:vAlign w:val="center"/>
          </w:tcPr>
          <w:p w14:paraId="7C4B516C" w14:textId="77777777" w:rsidR="0065528D" w:rsidRPr="00684264" w:rsidRDefault="0065528D" w:rsidP="00611898">
            <w:pPr>
              <w:rPr>
                <w:rFonts w:ascii="Arial" w:hAnsi="Arial" w:cs="Arial"/>
              </w:rPr>
            </w:pPr>
          </w:p>
        </w:tc>
        <w:tc>
          <w:tcPr>
            <w:tcW w:w="1925" w:type="dxa"/>
            <w:vAlign w:val="center"/>
          </w:tcPr>
          <w:p w14:paraId="707F9671" w14:textId="77777777" w:rsidR="0065528D" w:rsidRPr="00684264" w:rsidRDefault="0065528D" w:rsidP="00611898">
            <w:pPr>
              <w:rPr>
                <w:rFonts w:ascii="Arial" w:hAnsi="Arial" w:cs="Arial"/>
              </w:rPr>
            </w:pPr>
          </w:p>
        </w:tc>
        <w:tc>
          <w:tcPr>
            <w:tcW w:w="1701" w:type="dxa"/>
            <w:vAlign w:val="center"/>
          </w:tcPr>
          <w:p w14:paraId="69BB50C7" w14:textId="77777777" w:rsidR="0065528D" w:rsidRPr="00684264" w:rsidRDefault="0065528D" w:rsidP="00611898">
            <w:pPr>
              <w:rPr>
                <w:rFonts w:ascii="Arial" w:hAnsi="Arial" w:cs="Arial"/>
              </w:rPr>
            </w:pPr>
          </w:p>
        </w:tc>
        <w:tc>
          <w:tcPr>
            <w:tcW w:w="2103" w:type="dxa"/>
          </w:tcPr>
          <w:p w14:paraId="5216D981" w14:textId="77777777" w:rsidR="0065528D" w:rsidRPr="00684264" w:rsidRDefault="0065528D" w:rsidP="00611898">
            <w:pPr>
              <w:rPr>
                <w:rFonts w:ascii="Arial" w:hAnsi="Arial" w:cs="Arial"/>
              </w:rPr>
            </w:pPr>
          </w:p>
        </w:tc>
        <w:tc>
          <w:tcPr>
            <w:tcW w:w="2138" w:type="dxa"/>
          </w:tcPr>
          <w:p w14:paraId="51A30354" w14:textId="77777777" w:rsidR="0065528D" w:rsidRPr="00684264" w:rsidRDefault="0065528D" w:rsidP="00611898">
            <w:pPr>
              <w:rPr>
                <w:rFonts w:ascii="Arial" w:hAnsi="Arial" w:cs="Arial"/>
              </w:rPr>
            </w:pPr>
          </w:p>
        </w:tc>
      </w:tr>
      <w:tr w:rsidR="0065528D" w:rsidRPr="00684264" w14:paraId="16EDBF49" w14:textId="77777777" w:rsidTr="0065528D">
        <w:trPr>
          <w:trHeight w:val="596"/>
          <w:jc w:val="center"/>
        </w:trPr>
        <w:tc>
          <w:tcPr>
            <w:tcW w:w="474" w:type="dxa"/>
            <w:vAlign w:val="center"/>
          </w:tcPr>
          <w:p w14:paraId="687A47BF" w14:textId="77777777" w:rsidR="0065528D" w:rsidRPr="00684264" w:rsidRDefault="0065528D" w:rsidP="0065528D">
            <w:pPr>
              <w:ind w:right="-214"/>
              <w:jc w:val="center"/>
              <w:rPr>
                <w:rFonts w:ascii="Arial" w:hAnsi="Arial" w:cs="Arial"/>
              </w:rPr>
            </w:pPr>
            <w:r>
              <w:rPr>
                <w:rFonts w:ascii="Arial" w:hAnsi="Arial" w:cs="Arial"/>
              </w:rPr>
              <w:t>12</w:t>
            </w:r>
          </w:p>
        </w:tc>
        <w:tc>
          <w:tcPr>
            <w:tcW w:w="2551" w:type="dxa"/>
            <w:vAlign w:val="center"/>
          </w:tcPr>
          <w:p w14:paraId="361F5D1A" w14:textId="77777777" w:rsidR="0065528D" w:rsidRPr="00684264" w:rsidRDefault="0065528D" w:rsidP="00611898">
            <w:pPr>
              <w:rPr>
                <w:rFonts w:ascii="Arial" w:hAnsi="Arial" w:cs="Arial"/>
              </w:rPr>
            </w:pPr>
          </w:p>
        </w:tc>
        <w:tc>
          <w:tcPr>
            <w:tcW w:w="3828" w:type="dxa"/>
            <w:vAlign w:val="center"/>
          </w:tcPr>
          <w:p w14:paraId="6C438BCE" w14:textId="77777777" w:rsidR="0065528D" w:rsidRPr="00684264" w:rsidRDefault="0065528D" w:rsidP="00611898">
            <w:pPr>
              <w:rPr>
                <w:rFonts w:ascii="Arial" w:hAnsi="Arial" w:cs="Arial"/>
              </w:rPr>
            </w:pPr>
          </w:p>
        </w:tc>
        <w:tc>
          <w:tcPr>
            <w:tcW w:w="1925" w:type="dxa"/>
            <w:vAlign w:val="center"/>
          </w:tcPr>
          <w:p w14:paraId="7657441C" w14:textId="77777777" w:rsidR="0065528D" w:rsidRPr="00684264" w:rsidRDefault="0065528D" w:rsidP="00611898">
            <w:pPr>
              <w:rPr>
                <w:rFonts w:ascii="Arial" w:hAnsi="Arial" w:cs="Arial"/>
              </w:rPr>
            </w:pPr>
          </w:p>
        </w:tc>
        <w:tc>
          <w:tcPr>
            <w:tcW w:w="1701" w:type="dxa"/>
            <w:vAlign w:val="center"/>
          </w:tcPr>
          <w:p w14:paraId="0CDCE421" w14:textId="77777777" w:rsidR="0065528D" w:rsidRPr="00684264" w:rsidRDefault="0065528D" w:rsidP="00611898">
            <w:pPr>
              <w:rPr>
                <w:rFonts w:ascii="Arial" w:hAnsi="Arial" w:cs="Arial"/>
              </w:rPr>
            </w:pPr>
          </w:p>
        </w:tc>
        <w:tc>
          <w:tcPr>
            <w:tcW w:w="2103" w:type="dxa"/>
          </w:tcPr>
          <w:p w14:paraId="11288681" w14:textId="77777777" w:rsidR="0065528D" w:rsidRPr="00684264" w:rsidRDefault="0065528D" w:rsidP="00611898">
            <w:pPr>
              <w:rPr>
                <w:rFonts w:ascii="Arial" w:hAnsi="Arial" w:cs="Arial"/>
              </w:rPr>
            </w:pPr>
          </w:p>
        </w:tc>
        <w:tc>
          <w:tcPr>
            <w:tcW w:w="2138" w:type="dxa"/>
          </w:tcPr>
          <w:p w14:paraId="5ABCC566" w14:textId="77777777" w:rsidR="0065528D" w:rsidRPr="00684264" w:rsidRDefault="0065528D" w:rsidP="00611898">
            <w:pPr>
              <w:rPr>
                <w:rFonts w:ascii="Arial" w:hAnsi="Arial" w:cs="Arial"/>
              </w:rPr>
            </w:pPr>
          </w:p>
        </w:tc>
      </w:tr>
      <w:tr w:rsidR="0065528D" w:rsidRPr="00684264" w14:paraId="2963E0EB" w14:textId="77777777" w:rsidTr="0065528D">
        <w:trPr>
          <w:trHeight w:val="596"/>
          <w:jc w:val="center"/>
        </w:trPr>
        <w:tc>
          <w:tcPr>
            <w:tcW w:w="474" w:type="dxa"/>
            <w:vAlign w:val="center"/>
          </w:tcPr>
          <w:p w14:paraId="39D01635" w14:textId="77777777" w:rsidR="0065528D" w:rsidRDefault="0065528D" w:rsidP="0065528D">
            <w:pPr>
              <w:ind w:right="-214"/>
              <w:jc w:val="center"/>
              <w:rPr>
                <w:rFonts w:ascii="Arial" w:hAnsi="Arial" w:cs="Arial"/>
              </w:rPr>
            </w:pPr>
            <w:r>
              <w:rPr>
                <w:rFonts w:ascii="Arial" w:hAnsi="Arial" w:cs="Arial"/>
              </w:rPr>
              <w:t>...</w:t>
            </w:r>
          </w:p>
        </w:tc>
        <w:tc>
          <w:tcPr>
            <w:tcW w:w="2551" w:type="dxa"/>
            <w:vAlign w:val="center"/>
          </w:tcPr>
          <w:p w14:paraId="7EF0BC0D" w14:textId="77777777" w:rsidR="0065528D" w:rsidRPr="00684264" w:rsidRDefault="0065528D" w:rsidP="00611898">
            <w:pPr>
              <w:rPr>
                <w:rFonts w:ascii="Arial" w:hAnsi="Arial" w:cs="Arial"/>
              </w:rPr>
            </w:pPr>
          </w:p>
        </w:tc>
        <w:tc>
          <w:tcPr>
            <w:tcW w:w="3828" w:type="dxa"/>
            <w:vAlign w:val="center"/>
          </w:tcPr>
          <w:p w14:paraId="746B45E4" w14:textId="77777777" w:rsidR="0065528D" w:rsidRPr="00684264" w:rsidRDefault="0065528D" w:rsidP="00611898">
            <w:pPr>
              <w:rPr>
                <w:rFonts w:ascii="Arial" w:hAnsi="Arial" w:cs="Arial"/>
              </w:rPr>
            </w:pPr>
          </w:p>
        </w:tc>
        <w:tc>
          <w:tcPr>
            <w:tcW w:w="1925" w:type="dxa"/>
            <w:vAlign w:val="center"/>
          </w:tcPr>
          <w:p w14:paraId="52652FBE" w14:textId="77777777" w:rsidR="0065528D" w:rsidRPr="00684264" w:rsidRDefault="0065528D" w:rsidP="00611898">
            <w:pPr>
              <w:rPr>
                <w:rFonts w:ascii="Arial" w:hAnsi="Arial" w:cs="Arial"/>
              </w:rPr>
            </w:pPr>
          </w:p>
        </w:tc>
        <w:tc>
          <w:tcPr>
            <w:tcW w:w="1701" w:type="dxa"/>
            <w:vAlign w:val="center"/>
          </w:tcPr>
          <w:p w14:paraId="0EE565DE" w14:textId="77777777" w:rsidR="0065528D" w:rsidRPr="00684264" w:rsidRDefault="0065528D" w:rsidP="00611898">
            <w:pPr>
              <w:rPr>
                <w:rFonts w:ascii="Arial" w:hAnsi="Arial" w:cs="Arial"/>
              </w:rPr>
            </w:pPr>
          </w:p>
        </w:tc>
        <w:tc>
          <w:tcPr>
            <w:tcW w:w="2103" w:type="dxa"/>
          </w:tcPr>
          <w:p w14:paraId="1181A0F6" w14:textId="77777777" w:rsidR="0065528D" w:rsidRPr="00684264" w:rsidRDefault="0065528D" w:rsidP="00611898">
            <w:pPr>
              <w:rPr>
                <w:rFonts w:ascii="Arial" w:hAnsi="Arial" w:cs="Arial"/>
              </w:rPr>
            </w:pPr>
          </w:p>
        </w:tc>
        <w:tc>
          <w:tcPr>
            <w:tcW w:w="2138" w:type="dxa"/>
          </w:tcPr>
          <w:p w14:paraId="3508B065" w14:textId="77777777" w:rsidR="0065528D" w:rsidRPr="00684264" w:rsidRDefault="0065528D" w:rsidP="00611898">
            <w:pPr>
              <w:rPr>
                <w:rFonts w:ascii="Arial" w:hAnsi="Arial" w:cs="Arial"/>
              </w:rPr>
            </w:pPr>
          </w:p>
        </w:tc>
      </w:tr>
    </w:tbl>
    <w:p w14:paraId="77B8631F" w14:textId="77777777" w:rsidR="0065528D" w:rsidRDefault="0065528D" w:rsidP="0065528D">
      <w:pPr>
        <w:rPr>
          <w:rFonts w:ascii="Arial" w:hAnsi="Arial" w:cs="Arial"/>
        </w:rPr>
      </w:pPr>
    </w:p>
    <w:p w14:paraId="77BF8E99" w14:textId="77777777" w:rsidR="0065528D" w:rsidRDefault="0065528D" w:rsidP="0065528D">
      <w:pPr>
        <w:rPr>
          <w:rFonts w:ascii="Arial" w:hAnsi="Arial" w:cs="Arial"/>
        </w:rPr>
      </w:pPr>
    </w:p>
    <w:p w14:paraId="0ACE8AFB" w14:textId="77777777" w:rsidR="0065528D" w:rsidRDefault="0065528D" w:rsidP="0065528D">
      <w:pPr>
        <w:rPr>
          <w:rFonts w:ascii="Arial" w:hAnsi="Arial" w:cs="Arial"/>
        </w:rPr>
      </w:pPr>
    </w:p>
    <w:p w14:paraId="30B67B5A" w14:textId="77777777" w:rsidR="0065528D" w:rsidRDefault="0065528D" w:rsidP="0065528D">
      <w:pPr>
        <w:rPr>
          <w:rFonts w:ascii="Arial" w:hAnsi="Arial" w:cs="Arial"/>
        </w:rPr>
      </w:pPr>
    </w:p>
    <w:p w14:paraId="63A70010" w14:textId="77777777" w:rsidR="0065528D" w:rsidRPr="00C27C2D" w:rsidRDefault="0065528D" w:rsidP="0065528D">
      <w:pPr>
        <w:rPr>
          <w:rFonts w:ascii="Arial" w:hAnsi="Arial" w:cs="Arial"/>
        </w:rPr>
      </w:pPr>
    </w:p>
    <w:p w14:paraId="18BA53E3" w14:textId="77777777" w:rsidR="0065528D" w:rsidRDefault="0065528D" w:rsidP="0065528D">
      <w:pPr>
        <w:rPr>
          <w:rFonts w:ascii="Arial" w:hAnsi="Arial" w:cs="Arial"/>
        </w:rPr>
      </w:pPr>
      <w:r>
        <w:rPr>
          <w:rFonts w:ascii="Arial" w:hAnsi="Arial"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3F30D86C" w14:textId="77777777" w:rsidR="0065528D" w:rsidRDefault="0065528D" w:rsidP="0065528D">
      <w:pPr>
        <w:ind w:left="5664" w:firstLine="708"/>
        <w:rPr>
          <w:rFonts w:ascii="Arial" w:hAnsi="Arial" w:cs="Arial"/>
        </w:rPr>
      </w:pPr>
      <w:r w:rsidRPr="00C27C2D">
        <w:rPr>
          <w:rFonts w:ascii="Arial" w:hAnsi="Arial" w:cs="Arial"/>
        </w:rPr>
        <w:t xml:space="preserve">Podpis </w:t>
      </w:r>
      <w:r>
        <w:rPr>
          <w:rFonts w:ascii="Arial" w:hAnsi="Arial" w:cs="Arial"/>
        </w:rPr>
        <w:t>a pečiatka v súlade s dokladom o oprávnení podnikať</w:t>
      </w:r>
    </w:p>
    <w:p w14:paraId="4FEB8079" w14:textId="77777777" w:rsidR="0065528D" w:rsidRPr="00F658EC" w:rsidRDefault="0065528D" w:rsidP="0065528D">
      <w:pPr>
        <w:ind w:left="5664" w:firstLine="708"/>
        <w:rPr>
          <w:rFonts w:ascii="Arial" w:hAnsi="Arial" w:cs="Arial"/>
        </w:rPr>
      </w:pPr>
    </w:p>
    <w:p w14:paraId="25346528" w14:textId="77777777" w:rsidR="0065528D" w:rsidRDefault="0065528D">
      <w:pPr>
        <w:tabs>
          <w:tab w:val="left" w:pos="993"/>
        </w:tabs>
        <w:spacing w:after="0"/>
        <w:jc w:val="both"/>
        <w:rPr>
          <w:rFonts w:cstheme="minorHAnsi"/>
          <w:strike/>
        </w:rPr>
      </w:pPr>
    </w:p>
    <w:p w14:paraId="77F50A04" w14:textId="77777777" w:rsidR="0065528D" w:rsidRDefault="0065528D">
      <w:pPr>
        <w:tabs>
          <w:tab w:val="left" w:pos="993"/>
        </w:tabs>
        <w:spacing w:after="0"/>
        <w:jc w:val="both"/>
        <w:rPr>
          <w:rFonts w:cstheme="minorHAnsi"/>
          <w:strike/>
        </w:rPr>
      </w:pPr>
    </w:p>
    <w:p w14:paraId="1C87318B" w14:textId="77777777" w:rsidR="0065528D" w:rsidRDefault="0065528D">
      <w:pPr>
        <w:tabs>
          <w:tab w:val="left" w:pos="993"/>
        </w:tabs>
        <w:spacing w:after="0"/>
        <w:jc w:val="both"/>
        <w:rPr>
          <w:rFonts w:cstheme="minorHAnsi"/>
          <w:strike/>
        </w:rPr>
      </w:pPr>
    </w:p>
    <w:p w14:paraId="35AE1B44" w14:textId="77777777" w:rsidR="0065528D" w:rsidRDefault="0065528D">
      <w:pPr>
        <w:tabs>
          <w:tab w:val="left" w:pos="993"/>
        </w:tabs>
        <w:spacing w:after="0"/>
        <w:jc w:val="both"/>
        <w:rPr>
          <w:rFonts w:cstheme="minorHAnsi"/>
          <w:strike/>
        </w:rPr>
      </w:pPr>
    </w:p>
    <w:p w14:paraId="0EEC3B1A" w14:textId="6503948E" w:rsidR="0065528D" w:rsidRPr="00496747" w:rsidRDefault="0065528D" w:rsidP="0065528D">
      <w:pPr>
        <w:rPr>
          <w:rFonts w:ascii="Arial" w:hAnsi="Arial" w:cs="Arial"/>
          <w:b/>
          <w:sz w:val="28"/>
          <w:szCs w:val="28"/>
        </w:rPr>
      </w:pPr>
      <w:r w:rsidRPr="00496747">
        <w:rPr>
          <w:rFonts w:ascii="Arial" w:hAnsi="Arial" w:cs="Arial"/>
          <w:b/>
          <w:sz w:val="28"/>
          <w:szCs w:val="28"/>
        </w:rPr>
        <w:lastRenderedPageBreak/>
        <w:t>Zoznam plnenia zmlúv podobného alebo rovnakého charakteru ( PLN – pre časti 1-4)</w:t>
      </w:r>
    </w:p>
    <w:p w14:paraId="17A4151C" w14:textId="77777777" w:rsidR="0065528D" w:rsidRDefault="0065528D" w:rsidP="0065528D">
      <w:pPr>
        <w:rPr>
          <w:rFonts w:ascii="Arial" w:hAnsi="Arial" w:cs="Arial"/>
          <w:b/>
        </w:rPr>
      </w:pPr>
    </w:p>
    <w:p w14:paraId="0CCAA3A6" w14:textId="77777777" w:rsidR="0065528D" w:rsidRDefault="0065528D" w:rsidP="0065528D">
      <w:pPr>
        <w:rPr>
          <w:rFonts w:ascii="Arial" w:hAnsi="Arial" w:cs="Arial"/>
        </w:rPr>
      </w:pPr>
      <w:r>
        <w:rPr>
          <w:rFonts w:ascii="Arial" w:hAnsi="Arial" w:cs="Arial"/>
          <w:b/>
        </w:rPr>
        <w:t>Názov spoločnosti</w:t>
      </w:r>
      <w:r w:rsidRPr="00D116E0">
        <w:rPr>
          <w:rFonts w:ascii="Arial" w:hAnsi="Arial" w:cs="Arial"/>
          <w:b/>
        </w:rPr>
        <w:t>:</w:t>
      </w:r>
      <w:r w:rsidRPr="00D116E0">
        <w:rPr>
          <w:rFonts w:ascii="Arial" w:hAnsi="Arial" w:cs="Arial"/>
          <w:b/>
        </w:rPr>
        <w:tab/>
      </w:r>
      <w:r>
        <w:rPr>
          <w:rFonts w:ascii="Arial" w:hAnsi="Arial" w:cs="Arial"/>
          <w:b/>
        </w:rPr>
        <w:t>.........................................................................................................................................................................................................</w:t>
      </w:r>
    </w:p>
    <w:p w14:paraId="54F4CDED" w14:textId="77777777" w:rsidR="0065528D" w:rsidRDefault="0065528D" w:rsidP="0065528D">
      <w:pPr>
        <w:rPr>
          <w:rFonts w:ascii="Arial" w:hAnsi="Arial" w:cs="Arial"/>
        </w:rPr>
      </w:pPr>
    </w:p>
    <w:tbl>
      <w:tblPr>
        <w:tblW w:w="14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5"/>
        <w:gridCol w:w="3121"/>
        <w:gridCol w:w="3828"/>
        <w:gridCol w:w="1784"/>
        <w:gridCol w:w="2968"/>
        <w:gridCol w:w="2835"/>
      </w:tblGrid>
      <w:tr w:rsidR="0065528D" w:rsidRPr="00684264" w14:paraId="41006B30" w14:textId="77777777" w:rsidTr="00611898">
        <w:trPr>
          <w:trHeight w:val="596"/>
          <w:jc w:val="center"/>
        </w:trPr>
        <w:tc>
          <w:tcPr>
            <w:tcW w:w="415" w:type="dxa"/>
          </w:tcPr>
          <w:p w14:paraId="4E8CE6E5" w14:textId="77777777" w:rsidR="0065528D" w:rsidRDefault="0065528D" w:rsidP="00611898">
            <w:pPr>
              <w:ind w:right="-214"/>
              <w:jc w:val="center"/>
              <w:rPr>
                <w:rFonts w:ascii="Arial" w:hAnsi="Arial" w:cs="Arial"/>
              </w:rPr>
            </w:pPr>
          </w:p>
          <w:p w14:paraId="0E82CB51" w14:textId="77777777" w:rsidR="0065528D" w:rsidRDefault="0065528D" w:rsidP="00611898">
            <w:pPr>
              <w:ind w:right="-214"/>
              <w:jc w:val="center"/>
              <w:rPr>
                <w:rFonts w:ascii="Arial" w:hAnsi="Arial" w:cs="Arial"/>
              </w:rPr>
            </w:pPr>
          </w:p>
          <w:p w14:paraId="4ABE9A06" w14:textId="77777777" w:rsidR="0065528D" w:rsidRDefault="0065528D" w:rsidP="00611898">
            <w:pPr>
              <w:ind w:right="-214"/>
              <w:jc w:val="center"/>
              <w:rPr>
                <w:rFonts w:ascii="Arial" w:hAnsi="Arial" w:cs="Arial"/>
              </w:rPr>
            </w:pPr>
          </w:p>
          <w:p w14:paraId="0D27A97B" w14:textId="77777777" w:rsidR="0065528D" w:rsidRDefault="0065528D" w:rsidP="00611898">
            <w:pPr>
              <w:ind w:right="-214"/>
              <w:jc w:val="center"/>
              <w:rPr>
                <w:rFonts w:ascii="Arial" w:hAnsi="Arial" w:cs="Arial"/>
              </w:rPr>
            </w:pPr>
          </w:p>
          <w:p w14:paraId="459D8A3B" w14:textId="77777777" w:rsidR="0065528D" w:rsidRPr="00684264" w:rsidRDefault="0065528D" w:rsidP="00611898">
            <w:pPr>
              <w:ind w:left="-22" w:right="-214"/>
              <w:jc w:val="center"/>
              <w:rPr>
                <w:rFonts w:ascii="Arial" w:hAnsi="Arial" w:cs="Arial"/>
              </w:rPr>
            </w:pPr>
            <w:r>
              <w:rPr>
                <w:rFonts w:ascii="Arial" w:hAnsi="Arial" w:cs="Arial"/>
              </w:rPr>
              <w:t>P.č.</w:t>
            </w:r>
          </w:p>
        </w:tc>
        <w:tc>
          <w:tcPr>
            <w:tcW w:w="3121" w:type="dxa"/>
            <w:vAlign w:val="center"/>
          </w:tcPr>
          <w:p w14:paraId="47CCDC44" w14:textId="77777777" w:rsidR="0065528D" w:rsidRPr="00684264" w:rsidRDefault="0065528D" w:rsidP="00611898">
            <w:pPr>
              <w:jc w:val="center"/>
              <w:rPr>
                <w:rFonts w:ascii="Arial" w:hAnsi="Arial" w:cs="Arial"/>
              </w:rPr>
            </w:pPr>
            <w:r w:rsidRPr="00684264">
              <w:rPr>
                <w:rFonts w:ascii="Arial" w:hAnsi="Arial" w:cs="Arial"/>
              </w:rPr>
              <w:t>Obchodný názov a sídlo objednávateľa</w:t>
            </w:r>
          </w:p>
        </w:tc>
        <w:tc>
          <w:tcPr>
            <w:tcW w:w="3828" w:type="dxa"/>
            <w:vAlign w:val="center"/>
          </w:tcPr>
          <w:p w14:paraId="192AE696" w14:textId="77777777" w:rsidR="0065528D" w:rsidRPr="00684264" w:rsidRDefault="0065528D" w:rsidP="00611898">
            <w:pPr>
              <w:jc w:val="center"/>
              <w:rPr>
                <w:rFonts w:ascii="Arial" w:hAnsi="Arial" w:cs="Arial"/>
              </w:rPr>
            </w:pPr>
            <w:r w:rsidRPr="00684264">
              <w:rPr>
                <w:rFonts w:ascii="Arial" w:hAnsi="Arial" w:cs="Arial"/>
              </w:rPr>
              <w:t>Názov stavby, resp. jej časti</w:t>
            </w:r>
          </w:p>
        </w:tc>
        <w:tc>
          <w:tcPr>
            <w:tcW w:w="1784" w:type="dxa"/>
            <w:vAlign w:val="center"/>
          </w:tcPr>
          <w:p w14:paraId="1DDCBFB7" w14:textId="77777777" w:rsidR="0065528D" w:rsidRDefault="0065528D" w:rsidP="00611898">
            <w:pPr>
              <w:jc w:val="center"/>
              <w:rPr>
                <w:rFonts w:ascii="Arial" w:hAnsi="Arial" w:cs="Arial"/>
              </w:rPr>
            </w:pPr>
            <w:r w:rsidRPr="00684264">
              <w:rPr>
                <w:rFonts w:ascii="Arial" w:hAnsi="Arial" w:cs="Arial"/>
              </w:rPr>
              <w:t xml:space="preserve">RN stavby </w:t>
            </w:r>
          </w:p>
          <w:p w14:paraId="38B3A44D" w14:textId="77777777" w:rsidR="0065528D" w:rsidRDefault="0065528D" w:rsidP="00611898">
            <w:pPr>
              <w:jc w:val="center"/>
              <w:rPr>
                <w:rFonts w:ascii="Arial" w:hAnsi="Arial" w:cs="Arial"/>
              </w:rPr>
            </w:pPr>
            <w:r w:rsidRPr="00684264">
              <w:rPr>
                <w:rFonts w:ascii="Arial" w:hAnsi="Arial" w:cs="Arial"/>
              </w:rPr>
              <w:t>(HL.II a HL.III v EUR)</w:t>
            </w:r>
          </w:p>
          <w:p w14:paraId="5EB2E920" w14:textId="77777777" w:rsidR="0065528D" w:rsidRPr="002C614F" w:rsidRDefault="0065528D" w:rsidP="00611898">
            <w:pPr>
              <w:jc w:val="center"/>
              <w:rPr>
                <w:rFonts w:ascii="Arial" w:hAnsi="Arial" w:cs="Arial"/>
                <w:i/>
                <w:iCs/>
              </w:rPr>
            </w:pPr>
            <w:r w:rsidRPr="002C614F">
              <w:rPr>
                <w:rFonts w:ascii="Arial" w:hAnsi="Arial" w:cs="Arial"/>
                <w:i/>
                <w:iCs/>
              </w:rPr>
              <w:t xml:space="preserve">Minimálne jedna referencia </w:t>
            </w:r>
            <w:r>
              <w:rPr>
                <w:rFonts w:ascii="Arial" w:hAnsi="Arial" w:cs="Arial"/>
                <w:i/>
                <w:iCs/>
              </w:rPr>
              <w:t>v objeme 180 tisíc. Eur bez DPH</w:t>
            </w:r>
          </w:p>
        </w:tc>
        <w:tc>
          <w:tcPr>
            <w:tcW w:w="2968" w:type="dxa"/>
          </w:tcPr>
          <w:p w14:paraId="10A65196" w14:textId="77777777" w:rsidR="0065528D" w:rsidRPr="00684264" w:rsidRDefault="0065528D" w:rsidP="00611898">
            <w:pPr>
              <w:jc w:val="center"/>
              <w:rPr>
                <w:rFonts w:ascii="Arial" w:hAnsi="Arial" w:cs="Arial"/>
              </w:rPr>
            </w:pPr>
            <w:r>
              <w:rPr>
                <w:rFonts w:ascii="Arial" w:hAnsi="Arial" w:cs="Arial"/>
              </w:rPr>
              <w:t>P</w:t>
            </w:r>
            <w:r w:rsidRPr="00603B91">
              <w:rPr>
                <w:rFonts w:ascii="Arial" w:hAnsi="Arial" w:cs="Arial"/>
              </w:rPr>
              <w:t xml:space="preserve">lnomocenstvo, </w:t>
            </w:r>
            <w:r>
              <w:rPr>
                <w:rFonts w:ascii="Arial" w:hAnsi="Arial" w:cs="Arial"/>
              </w:rPr>
              <w:t xml:space="preserve">na </w:t>
            </w:r>
            <w:r w:rsidRPr="00603B91">
              <w:rPr>
                <w:rFonts w:ascii="Arial" w:hAnsi="Arial" w:cs="Arial"/>
              </w:rPr>
              <w:t>zastupova</w:t>
            </w:r>
            <w:r>
              <w:rPr>
                <w:rFonts w:ascii="Arial" w:hAnsi="Arial" w:cs="Arial"/>
              </w:rPr>
              <w:t xml:space="preserve">nie </w:t>
            </w:r>
            <w:r w:rsidRPr="00603B91">
              <w:rPr>
                <w:rFonts w:ascii="Arial" w:hAnsi="Arial" w:cs="Arial"/>
              </w:rPr>
              <w:t>stavebníka na právne úkony spojené so zabezpečením </w:t>
            </w:r>
            <w:r>
              <w:rPr>
                <w:rFonts w:ascii="Arial" w:hAnsi="Arial" w:cs="Arial"/>
              </w:rPr>
              <w:t>UR, SP</w:t>
            </w:r>
            <w:r w:rsidRPr="00603B91">
              <w:rPr>
                <w:rFonts w:ascii="Arial" w:hAnsi="Arial" w:cs="Arial"/>
              </w:rPr>
              <w:t>, rozhodnutia</w:t>
            </w:r>
            <w:r>
              <w:rPr>
                <w:rFonts w:ascii="Arial" w:hAnsi="Arial" w:cs="Arial"/>
              </w:rPr>
              <w:t xml:space="preserve"> SZ</w:t>
            </w:r>
            <w:r w:rsidRPr="00603B91">
              <w:rPr>
                <w:rFonts w:ascii="Arial" w:hAnsi="Arial" w:cs="Arial"/>
              </w:rPr>
              <w:t>, overovacej doložky</w:t>
            </w:r>
            <w:r>
              <w:rPr>
                <w:rFonts w:ascii="Arial" w:hAnsi="Arial" w:cs="Arial"/>
              </w:rPr>
              <w:t xml:space="preserve"> PS</w:t>
            </w:r>
            <w:r w:rsidRPr="00603B91">
              <w:rPr>
                <w:rFonts w:ascii="Arial" w:hAnsi="Arial" w:cs="Arial"/>
              </w:rPr>
              <w:t xml:space="preserve"> a stanovísk, súhlasov </w:t>
            </w:r>
            <w:r>
              <w:rPr>
                <w:rFonts w:ascii="Arial" w:hAnsi="Arial" w:cs="Arial"/>
              </w:rPr>
              <w:t xml:space="preserve">a pod. k minimálne 10 </w:t>
            </w:r>
            <w:r w:rsidRPr="009B6188">
              <w:rPr>
                <w:rFonts w:ascii="Arial" w:hAnsi="Arial" w:cs="Arial"/>
              </w:rPr>
              <w:t>referenčn</w:t>
            </w:r>
            <w:r>
              <w:rPr>
                <w:rFonts w:ascii="Arial" w:hAnsi="Arial" w:cs="Arial"/>
              </w:rPr>
              <w:t>ým stavbám.</w:t>
            </w:r>
          </w:p>
        </w:tc>
        <w:tc>
          <w:tcPr>
            <w:tcW w:w="2835" w:type="dxa"/>
            <w:vAlign w:val="center"/>
          </w:tcPr>
          <w:p w14:paraId="57949C9E" w14:textId="77777777" w:rsidR="0065528D" w:rsidRPr="00684264" w:rsidRDefault="0065528D" w:rsidP="00611898">
            <w:pPr>
              <w:jc w:val="center"/>
              <w:rPr>
                <w:rFonts w:ascii="Arial" w:hAnsi="Arial" w:cs="Arial"/>
              </w:rPr>
            </w:pPr>
            <w:r w:rsidRPr="00684264">
              <w:rPr>
                <w:rFonts w:ascii="Arial" w:hAnsi="Arial" w:cs="Arial"/>
              </w:rPr>
              <w:t>Kontakt na objednávateľa</w:t>
            </w:r>
          </w:p>
          <w:p w14:paraId="7B492AEB" w14:textId="77777777" w:rsidR="0065528D" w:rsidRPr="00684264" w:rsidRDefault="0065528D" w:rsidP="00611898">
            <w:pPr>
              <w:jc w:val="center"/>
              <w:rPr>
                <w:rFonts w:ascii="Arial" w:hAnsi="Arial" w:cs="Arial"/>
              </w:rPr>
            </w:pPr>
            <w:r w:rsidRPr="00684264">
              <w:rPr>
                <w:rFonts w:ascii="Arial" w:hAnsi="Arial" w:cs="Arial"/>
              </w:rPr>
              <w:t>(Meno, telefón)</w:t>
            </w:r>
          </w:p>
        </w:tc>
      </w:tr>
      <w:tr w:rsidR="0065528D" w:rsidRPr="00684264" w14:paraId="58519262" w14:textId="77777777" w:rsidTr="00611898">
        <w:trPr>
          <w:trHeight w:val="596"/>
          <w:jc w:val="center"/>
        </w:trPr>
        <w:tc>
          <w:tcPr>
            <w:tcW w:w="415" w:type="dxa"/>
          </w:tcPr>
          <w:p w14:paraId="481CE6FB" w14:textId="77777777" w:rsidR="0065528D" w:rsidRPr="00684264" w:rsidRDefault="0065528D" w:rsidP="00611898">
            <w:pPr>
              <w:ind w:right="-214"/>
              <w:jc w:val="center"/>
              <w:rPr>
                <w:rFonts w:ascii="Arial" w:hAnsi="Arial" w:cs="Arial"/>
              </w:rPr>
            </w:pPr>
            <w:r>
              <w:rPr>
                <w:rFonts w:ascii="Arial" w:hAnsi="Arial" w:cs="Arial"/>
              </w:rPr>
              <w:t>1</w:t>
            </w:r>
          </w:p>
        </w:tc>
        <w:tc>
          <w:tcPr>
            <w:tcW w:w="3121" w:type="dxa"/>
            <w:vAlign w:val="center"/>
          </w:tcPr>
          <w:p w14:paraId="17D5FD28" w14:textId="77777777" w:rsidR="0065528D" w:rsidRPr="00684264" w:rsidRDefault="0065528D" w:rsidP="00611898">
            <w:pPr>
              <w:rPr>
                <w:rFonts w:ascii="Arial" w:hAnsi="Arial" w:cs="Arial"/>
              </w:rPr>
            </w:pPr>
          </w:p>
        </w:tc>
        <w:tc>
          <w:tcPr>
            <w:tcW w:w="3828" w:type="dxa"/>
            <w:vAlign w:val="center"/>
          </w:tcPr>
          <w:p w14:paraId="075DB66F" w14:textId="77777777" w:rsidR="0065528D" w:rsidRPr="00684264" w:rsidRDefault="0065528D" w:rsidP="00611898">
            <w:pPr>
              <w:rPr>
                <w:rFonts w:ascii="Arial" w:hAnsi="Arial" w:cs="Arial"/>
              </w:rPr>
            </w:pPr>
          </w:p>
        </w:tc>
        <w:tc>
          <w:tcPr>
            <w:tcW w:w="1784" w:type="dxa"/>
            <w:vAlign w:val="center"/>
          </w:tcPr>
          <w:p w14:paraId="312C7E11" w14:textId="77777777" w:rsidR="0065528D" w:rsidRPr="00684264" w:rsidRDefault="0065528D" w:rsidP="00611898">
            <w:pPr>
              <w:rPr>
                <w:rFonts w:ascii="Arial" w:hAnsi="Arial" w:cs="Arial"/>
              </w:rPr>
            </w:pPr>
          </w:p>
        </w:tc>
        <w:tc>
          <w:tcPr>
            <w:tcW w:w="2968" w:type="dxa"/>
          </w:tcPr>
          <w:p w14:paraId="12ED1F6E" w14:textId="77777777" w:rsidR="0065528D" w:rsidRPr="00684264" w:rsidRDefault="0065528D" w:rsidP="00611898">
            <w:pPr>
              <w:rPr>
                <w:rFonts w:ascii="Arial" w:hAnsi="Arial" w:cs="Arial"/>
              </w:rPr>
            </w:pPr>
          </w:p>
        </w:tc>
        <w:tc>
          <w:tcPr>
            <w:tcW w:w="2835" w:type="dxa"/>
          </w:tcPr>
          <w:p w14:paraId="2DDB7CDA" w14:textId="77777777" w:rsidR="0065528D" w:rsidRPr="00684264" w:rsidRDefault="0065528D" w:rsidP="00611898">
            <w:pPr>
              <w:rPr>
                <w:rFonts w:ascii="Arial" w:hAnsi="Arial" w:cs="Arial"/>
              </w:rPr>
            </w:pPr>
          </w:p>
        </w:tc>
      </w:tr>
      <w:tr w:rsidR="0065528D" w:rsidRPr="00684264" w14:paraId="6F437830" w14:textId="77777777" w:rsidTr="00611898">
        <w:trPr>
          <w:trHeight w:val="596"/>
          <w:jc w:val="center"/>
        </w:trPr>
        <w:tc>
          <w:tcPr>
            <w:tcW w:w="415" w:type="dxa"/>
          </w:tcPr>
          <w:p w14:paraId="4C69959D" w14:textId="77777777" w:rsidR="0065528D" w:rsidRPr="00684264" w:rsidRDefault="0065528D" w:rsidP="00611898">
            <w:pPr>
              <w:ind w:right="-214"/>
              <w:jc w:val="center"/>
              <w:rPr>
                <w:rFonts w:ascii="Arial" w:hAnsi="Arial" w:cs="Arial"/>
              </w:rPr>
            </w:pPr>
            <w:r>
              <w:rPr>
                <w:rFonts w:ascii="Arial" w:hAnsi="Arial" w:cs="Arial"/>
              </w:rPr>
              <w:t>2</w:t>
            </w:r>
          </w:p>
        </w:tc>
        <w:tc>
          <w:tcPr>
            <w:tcW w:w="3121" w:type="dxa"/>
            <w:vAlign w:val="center"/>
          </w:tcPr>
          <w:p w14:paraId="099D83FA" w14:textId="77777777" w:rsidR="0065528D" w:rsidRPr="00684264" w:rsidRDefault="0065528D" w:rsidP="00611898">
            <w:pPr>
              <w:rPr>
                <w:rFonts w:ascii="Arial" w:hAnsi="Arial" w:cs="Arial"/>
              </w:rPr>
            </w:pPr>
          </w:p>
        </w:tc>
        <w:tc>
          <w:tcPr>
            <w:tcW w:w="3828" w:type="dxa"/>
            <w:vAlign w:val="center"/>
          </w:tcPr>
          <w:p w14:paraId="7ADCBC6C" w14:textId="77777777" w:rsidR="0065528D" w:rsidRPr="00684264" w:rsidRDefault="0065528D" w:rsidP="00611898">
            <w:pPr>
              <w:rPr>
                <w:rFonts w:ascii="Arial" w:hAnsi="Arial" w:cs="Arial"/>
              </w:rPr>
            </w:pPr>
          </w:p>
        </w:tc>
        <w:tc>
          <w:tcPr>
            <w:tcW w:w="1784" w:type="dxa"/>
            <w:vAlign w:val="center"/>
          </w:tcPr>
          <w:p w14:paraId="01357AB1" w14:textId="77777777" w:rsidR="0065528D" w:rsidRPr="00684264" w:rsidRDefault="0065528D" w:rsidP="00611898">
            <w:pPr>
              <w:rPr>
                <w:rFonts w:ascii="Arial" w:hAnsi="Arial" w:cs="Arial"/>
              </w:rPr>
            </w:pPr>
          </w:p>
        </w:tc>
        <w:tc>
          <w:tcPr>
            <w:tcW w:w="2968" w:type="dxa"/>
          </w:tcPr>
          <w:p w14:paraId="7BB08AB9" w14:textId="77777777" w:rsidR="0065528D" w:rsidRPr="00684264" w:rsidRDefault="0065528D" w:rsidP="00611898">
            <w:pPr>
              <w:rPr>
                <w:rFonts w:ascii="Arial" w:hAnsi="Arial" w:cs="Arial"/>
              </w:rPr>
            </w:pPr>
          </w:p>
        </w:tc>
        <w:tc>
          <w:tcPr>
            <w:tcW w:w="2835" w:type="dxa"/>
          </w:tcPr>
          <w:p w14:paraId="3EC6E4C7" w14:textId="77777777" w:rsidR="0065528D" w:rsidRPr="00684264" w:rsidRDefault="0065528D" w:rsidP="00611898">
            <w:pPr>
              <w:rPr>
                <w:rFonts w:ascii="Arial" w:hAnsi="Arial" w:cs="Arial"/>
              </w:rPr>
            </w:pPr>
          </w:p>
        </w:tc>
      </w:tr>
      <w:tr w:rsidR="0065528D" w:rsidRPr="00684264" w14:paraId="3D869459" w14:textId="77777777" w:rsidTr="00611898">
        <w:trPr>
          <w:trHeight w:val="596"/>
          <w:jc w:val="center"/>
        </w:trPr>
        <w:tc>
          <w:tcPr>
            <w:tcW w:w="415" w:type="dxa"/>
          </w:tcPr>
          <w:p w14:paraId="0A66B7BC" w14:textId="77777777" w:rsidR="0065528D" w:rsidRPr="00684264" w:rsidRDefault="0065528D" w:rsidP="00611898">
            <w:pPr>
              <w:ind w:right="-214"/>
              <w:jc w:val="center"/>
              <w:rPr>
                <w:rFonts w:ascii="Arial" w:hAnsi="Arial" w:cs="Arial"/>
              </w:rPr>
            </w:pPr>
            <w:r>
              <w:rPr>
                <w:rFonts w:ascii="Arial" w:hAnsi="Arial" w:cs="Arial"/>
              </w:rPr>
              <w:t>3</w:t>
            </w:r>
          </w:p>
        </w:tc>
        <w:tc>
          <w:tcPr>
            <w:tcW w:w="3121" w:type="dxa"/>
            <w:vAlign w:val="center"/>
          </w:tcPr>
          <w:p w14:paraId="21A36929" w14:textId="77777777" w:rsidR="0065528D" w:rsidRPr="00684264" w:rsidRDefault="0065528D" w:rsidP="00611898">
            <w:pPr>
              <w:rPr>
                <w:rFonts w:ascii="Arial" w:hAnsi="Arial" w:cs="Arial"/>
              </w:rPr>
            </w:pPr>
          </w:p>
        </w:tc>
        <w:tc>
          <w:tcPr>
            <w:tcW w:w="3828" w:type="dxa"/>
            <w:vAlign w:val="center"/>
          </w:tcPr>
          <w:p w14:paraId="150616C6" w14:textId="77777777" w:rsidR="0065528D" w:rsidRPr="00684264" w:rsidRDefault="0065528D" w:rsidP="00611898">
            <w:pPr>
              <w:rPr>
                <w:rFonts w:ascii="Arial" w:hAnsi="Arial" w:cs="Arial"/>
              </w:rPr>
            </w:pPr>
          </w:p>
        </w:tc>
        <w:tc>
          <w:tcPr>
            <w:tcW w:w="1784" w:type="dxa"/>
            <w:vAlign w:val="center"/>
          </w:tcPr>
          <w:p w14:paraId="25A46B58" w14:textId="77777777" w:rsidR="0065528D" w:rsidRPr="00684264" w:rsidRDefault="0065528D" w:rsidP="00611898">
            <w:pPr>
              <w:rPr>
                <w:rFonts w:ascii="Arial" w:hAnsi="Arial" w:cs="Arial"/>
              </w:rPr>
            </w:pPr>
          </w:p>
        </w:tc>
        <w:tc>
          <w:tcPr>
            <w:tcW w:w="2968" w:type="dxa"/>
          </w:tcPr>
          <w:p w14:paraId="2FB6D866" w14:textId="77777777" w:rsidR="0065528D" w:rsidRPr="00684264" w:rsidRDefault="0065528D" w:rsidP="00611898">
            <w:pPr>
              <w:rPr>
                <w:rFonts w:ascii="Arial" w:hAnsi="Arial" w:cs="Arial"/>
              </w:rPr>
            </w:pPr>
          </w:p>
        </w:tc>
        <w:tc>
          <w:tcPr>
            <w:tcW w:w="2835" w:type="dxa"/>
          </w:tcPr>
          <w:p w14:paraId="14989B32" w14:textId="77777777" w:rsidR="0065528D" w:rsidRPr="00684264" w:rsidRDefault="0065528D" w:rsidP="00611898">
            <w:pPr>
              <w:rPr>
                <w:rFonts w:ascii="Arial" w:hAnsi="Arial" w:cs="Arial"/>
              </w:rPr>
            </w:pPr>
          </w:p>
        </w:tc>
      </w:tr>
      <w:tr w:rsidR="0065528D" w:rsidRPr="00684264" w14:paraId="1AC5FDA3" w14:textId="77777777" w:rsidTr="00611898">
        <w:trPr>
          <w:trHeight w:val="596"/>
          <w:jc w:val="center"/>
        </w:trPr>
        <w:tc>
          <w:tcPr>
            <w:tcW w:w="415" w:type="dxa"/>
          </w:tcPr>
          <w:p w14:paraId="6EF5E33C" w14:textId="77777777" w:rsidR="0065528D" w:rsidRPr="00684264" w:rsidRDefault="0065528D" w:rsidP="00611898">
            <w:pPr>
              <w:ind w:right="-214"/>
              <w:jc w:val="center"/>
              <w:rPr>
                <w:rFonts w:ascii="Arial" w:hAnsi="Arial" w:cs="Arial"/>
              </w:rPr>
            </w:pPr>
            <w:r>
              <w:rPr>
                <w:rFonts w:ascii="Arial" w:hAnsi="Arial" w:cs="Arial"/>
              </w:rPr>
              <w:t>4</w:t>
            </w:r>
          </w:p>
        </w:tc>
        <w:tc>
          <w:tcPr>
            <w:tcW w:w="3121" w:type="dxa"/>
            <w:vAlign w:val="center"/>
          </w:tcPr>
          <w:p w14:paraId="6A1B6AE2" w14:textId="77777777" w:rsidR="0065528D" w:rsidRPr="00684264" w:rsidRDefault="0065528D" w:rsidP="00611898">
            <w:pPr>
              <w:rPr>
                <w:rFonts w:ascii="Arial" w:hAnsi="Arial" w:cs="Arial"/>
              </w:rPr>
            </w:pPr>
          </w:p>
        </w:tc>
        <w:tc>
          <w:tcPr>
            <w:tcW w:w="3828" w:type="dxa"/>
            <w:vAlign w:val="center"/>
          </w:tcPr>
          <w:p w14:paraId="38E04422" w14:textId="77777777" w:rsidR="0065528D" w:rsidRPr="00684264" w:rsidRDefault="0065528D" w:rsidP="00611898">
            <w:pPr>
              <w:rPr>
                <w:rFonts w:ascii="Arial" w:hAnsi="Arial" w:cs="Arial"/>
              </w:rPr>
            </w:pPr>
          </w:p>
        </w:tc>
        <w:tc>
          <w:tcPr>
            <w:tcW w:w="1784" w:type="dxa"/>
            <w:vAlign w:val="center"/>
          </w:tcPr>
          <w:p w14:paraId="0EA292A3" w14:textId="77777777" w:rsidR="0065528D" w:rsidRPr="00684264" w:rsidRDefault="0065528D" w:rsidP="00611898">
            <w:pPr>
              <w:rPr>
                <w:rFonts w:ascii="Arial" w:hAnsi="Arial" w:cs="Arial"/>
              </w:rPr>
            </w:pPr>
          </w:p>
        </w:tc>
        <w:tc>
          <w:tcPr>
            <w:tcW w:w="2968" w:type="dxa"/>
          </w:tcPr>
          <w:p w14:paraId="0DE0393B" w14:textId="77777777" w:rsidR="0065528D" w:rsidRPr="00684264" w:rsidRDefault="0065528D" w:rsidP="00611898">
            <w:pPr>
              <w:rPr>
                <w:rFonts w:ascii="Arial" w:hAnsi="Arial" w:cs="Arial"/>
              </w:rPr>
            </w:pPr>
          </w:p>
        </w:tc>
        <w:tc>
          <w:tcPr>
            <w:tcW w:w="2835" w:type="dxa"/>
          </w:tcPr>
          <w:p w14:paraId="6E0040E2" w14:textId="77777777" w:rsidR="0065528D" w:rsidRPr="00684264" w:rsidRDefault="0065528D" w:rsidP="00611898">
            <w:pPr>
              <w:rPr>
                <w:rFonts w:ascii="Arial" w:hAnsi="Arial" w:cs="Arial"/>
              </w:rPr>
            </w:pPr>
          </w:p>
        </w:tc>
      </w:tr>
      <w:tr w:rsidR="0065528D" w:rsidRPr="00684264" w14:paraId="7C3949AF" w14:textId="77777777" w:rsidTr="00611898">
        <w:trPr>
          <w:trHeight w:val="596"/>
          <w:jc w:val="center"/>
        </w:trPr>
        <w:tc>
          <w:tcPr>
            <w:tcW w:w="415" w:type="dxa"/>
          </w:tcPr>
          <w:p w14:paraId="38A02078" w14:textId="77777777" w:rsidR="0065528D" w:rsidRPr="00684264" w:rsidRDefault="0065528D" w:rsidP="00611898">
            <w:pPr>
              <w:ind w:right="-214"/>
              <w:jc w:val="center"/>
              <w:rPr>
                <w:rFonts w:ascii="Arial" w:hAnsi="Arial" w:cs="Arial"/>
              </w:rPr>
            </w:pPr>
            <w:r>
              <w:rPr>
                <w:rFonts w:ascii="Arial" w:hAnsi="Arial" w:cs="Arial"/>
              </w:rPr>
              <w:t>5</w:t>
            </w:r>
          </w:p>
        </w:tc>
        <w:tc>
          <w:tcPr>
            <w:tcW w:w="3121" w:type="dxa"/>
            <w:vAlign w:val="center"/>
          </w:tcPr>
          <w:p w14:paraId="720A75A8" w14:textId="77777777" w:rsidR="0065528D" w:rsidRPr="00684264" w:rsidRDefault="0065528D" w:rsidP="00611898">
            <w:pPr>
              <w:rPr>
                <w:rFonts w:ascii="Arial" w:hAnsi="Arial" w:cs="Arial"/>
              </w:rPr>
            </w:pPr>
          </w:p>
        </w:tc>
        <w:tc>
          <w:tcPr>
            <w:tcW w:w="3828" w:type="dxa"/>
            <w:vAlign w:val="center"/>
          </w:tcPr>
          <w:p w14:paraId="1650949C" w14:textId="77777777" w:rsidR="0065528D" w:rsidRPr="00684264" w:rsidRDefault="0065528D" w:rsidP="00611898">
            <w:pPr>
              <w:rPr>
                <w:rFonts w:ascii="Arial" w:hAnsi="Arial" w:cs="Arial"/>
              </w:rPr>
            </w:pPr>
          </w:p>
        </w:tc>
        <w:tc>
          <w:tcPr>
            <w:tcW w:w="1784" w:type="dxa"/>
            <w:vAlign w:val="center"/>
          </w:tcPr>
          <w:p w14:paraId="2C61F1C6" w14:textId="77777777" w:rsidR="0065528D" w:rsidRPr="00684264" w:rsidRDefault="0065528D" w:rsidP="00611898">
            <w:pPr>
              <w:rPr>
                <w:rFonts w:ascii="Arial" w:hAnsi="Arial" w:cs="Arial"/>
              </w:rPr>
            </w:pPr>
          </w:p>
        </w:tc>
        <w:tc>
          <w:tcPr>
            <w:tcW w:w="2968" w:type="dxa"/>
          </w:tcPr>
          <w:p w14:paraId="44850F3F" w14:textId="77777777" w:rsidR="0065528D" w:rsidRPr="00684264" w:rsidRDefault="0065528D" w:rsidP="00611898">
            <w:pPr>
              <w:rPr>
                <w:rFonts w:ascii="Arial" w:hAnsi="Arial" w:cs="Arial"/>
              </w:rPr>
            </w:pPr>
          </w:p>
        </w:tc>
        <w:tc>
          <w:tcPr>
            <w:tcW w:w="2835" w:type="dxa"/>
          </w:tcPr>
          <w:p w14:paraId="3FA6C751" w14:textId="77777777" w:rsidR="0065528D" w:rsidRPr="00684264" w:rsidRDefault="0065528D" w:rsidP="00611898">
            <w:pPr>
              <w:rPr>
                <w:rFonts w:ascii="Arial" w:hAnsi="Arial" w:cs="Arial"/>
              </w:rPr>
            </w:pPr>
          </w:p>
        </w:tc>
      </w:tr>
      <w:tr w:rsidR="0065528D" w:rsidRPr="00684264" w14:paraId="1BF2A7BB" w14:textId="77777777" w:rsidTr="00611898">
        <w:trPr>
          <w:trHeight w:val="596"/>
          <w:jc w:val="center"/>
        </w:trPr>
        <w:tc>
          <w:tcPr>
            <w:tcW w:w="415" w:type="dxa"/>
          </w:tcPr>
          <w:p w14:paraId="3CCCC7EB" w14:textId="77777777" w:rsidR="0065528D" w:rsidRPr="00684264" w:rsidRDefault="0065528D" w:rsidP="00611898">
            <w:pPr>
              <w:ind w:right="-214"/>
              <w:jc w:val="center"/>
              <w:rPr>
                <w:rFonts w:ascii="Arial" w:hAnsi="Arial" w:cs="Arial"/>
              </w:rPr>
            </w:pPr>
            <w:r>
              <w:rPr>
                <w:rFonts w:ascii="Arial" w:hAnsi="Arial" w:cs="Arial"/>
              </w:rPr>
              <w:t>6</w:t>
            </w:r>
          </w:p>
        </w:tc>
        <w:tc>
          <w:tcPr>
            <w:tcW w:w="3121" w:type="dxa"/>
            <w:vAlign w:val="center"/>
          </w:tcPr>
          <w:p w14:paraId="171E5A44" w14:textId="77777777" w:rsidR="0065528D" w:rsidRPr="00684264" w:rsidRDefault="0065528D" w:rsidP="00611898">
            <w:pPr>
              <w:rPr>
                <w:rFonts w:ascii="Arial" w:hAnsi="Arial" w:cs="Arial"/>
              </w:rPr>
            </w:pPr>
          </w:p>
        </w:tc>
        <w:tc>
          <w:tcPr>
            <w:tcW w:w="3828" w:type="dxa"/>
            <w:vAlign w:val="center"/>
          </w:tcPr>
          <w:p w14:paraId="027998A8" w14:textId="77777777" w:rsidR="0065528D" w:rsidRPr="00684264" w:rsidRDefault="0065528D" w:rsidP="00611898">
            <w:pPr>
              <w:rPr>
                <w:rFonts w:ascii="Arial" w:hAnsi="Arial" w:cs="Arial"/>
              </w:rPr>
            </w:pPr>
          </w:p>
        </w:tc>
        <w:tc>
          <w:tcPr>
            <w:tcW w:w="1784" w:type="dxa"/>
            <w:vAlign w:val="center"/>
          </w:tcPr>
          <w:p w14:paraId="0DE2101E" w14:textId="77777777" w:rsidR="0065528D" w:rsidRPr="00684264" w:rsidRDefault="0065528D" w:rsidP="00611898">
            <w:pPr>
              <w:rPr>
                <w:rFonts w:ascii="Arial" w:hAnsi="Arial" w:cs="Arial"/>
              </w:rPr>
            </w:pPr>
          </w:p>
        </w:tc>
        <w:tc>
          <w:tcPr>
            <w:tcW w:w="2968" w:type="dxa"/>
          </w:tcPr>
          <w:p w14:paraId="34911363" w14:textId="77777777" w:rsidR="0065528D" w:rsidRPr="00684264" w:rsidRDefault="0065528D" w:rsidP="00611898">
            <w:pPr>
              <w:rPr>
                <w:rFonts w:ascii="Arial" w:hAnsi="Arial" w:cs="Arial"/>
              </w:rPr>
            </w:pPr>
          </w:p>
        </w:tc>
        <w:tc>
          <w:tcPr>
            <w:tcW w:w="2835" w:type="dxa"/>
          </w:tcPr>
          <w:p w14:paraId="3CA18832" w14:textId="77777777" w:rsidR="0065528D" w:rsidRPr="00684264" w:rsidRDefault="0065528D" w:rsidP="00611898">
            <w:pPr>
              <w:rPr>
                <w:rFonts w:ascii="Arial" w:hAnsi="Arial" w:cs="Arial"/>
              </w:rPr>
            </w:pPr>
          </w:p>
        </w:tc>
      </w:tr>
      <w:tr w:rsidR="0065528D" w:rsidRPr="00684264" w14:paraId="37C36167" w14:textId="77777777" w:rsidTr="00611898">
        <w:trPr>
          <w:trHeight w:val="596"/>
          <w:jc w:val="center"/>
        </w:trPr>
        <w:tc>
          <w:tcPr>
            <w:tcW w:w="415" w:type="dxa"/>
          </w:tcPr>
          <w:p w14:paraId="471961F0" w14:textId="77777777" w:rsidR="0065528D" w:rsidRPr="00684264" w:rsidRDefault="0065528D" w:rsidP="00611898">
            <w:pPr>
              <w:ind w:right="-214"/>
              <w:jc w:val="center"/>
              <w:rPr>
                <w:rFonts w:ascii="Arial" w:hAnsi="Arial" w:cs="Arial"/>
              </w:rPr>
            </w:pPr>
            <w:r>
              <w:rPr>
                <w:rFonts w:ascii="Arial" w:hAnsi="Arial" w:cs="Arial"/>
              </w:rPr>
              <w:lastRenderedPageBreak/>
              <w:t>7</w:t>
            </w:r>
          </w:p>
        </w:tc>
        <w:tc>
          <w:tcPr>
            <w:tcW w:w="3121" w:type="dxa"/>
            <w:vAlign w:val="center"/>
          </w:tcPr>
          <w:p w14:paraId="33CF0616" w14:textId="77777777" w:rsidR="0065528D" w:rsidRPr="00684264" w:rsidRDefault="0065528D" w:rsidP="00611898">
            <w:pPr>
              <w:rPr>
                <w:rFonts w:ascii="Arial" w:hAnsi="Arial" w:cs="Arial"/>
              </w:rPr>
            </w:pPr>
          </w:p>
        </w:tc>
        <w:tc>
          <w:tcPr>
            <w:tcW w:w="3828" w:type="dxa"/>
            <w:vAlign w:val="center"/>
          </w:tcPr>
          <w:p w14:paraId="282941ED" w14:textId="77777777" w:rsidR="0065528D" w:rsidRPr="00684264" w:rsidRDefault="0065528D" w:rsidP="00611898">
            <w:pPr>
              <w:rPr>
                <w:rFonts w:ascii="Arial" w:hAnsi="Arial" w:cs="Arial"/>
              </w:rPr>
            </w:pPr>
          </w:p>
        </w:tc>
        <w:tc>
          <w:tcPr>
            <w:tcW w:w="1784" w:type="dxa"/>
            <w:vAlign w:val="center"/>
          </w:tcPr>
          <w:p w14:paraId="51D2E2F5" w14:textId="77777777" w:rsidR="0065528D" w:rsidRPr="00684264" w:rsidRDefault="0065528D" w:rsidP="00611898">
            <w:pPr>
              <w:rPr>
                <w:rFonts w:ascii="Arial" w:hAnsi="Arial" w:cs="Arial"/>
              </w:rPr>
            </w:pPr>
          </w:p>
        </w:tc>
        <w:tc>
          <w:tcPr>
            <w:tcW w:w="2968" w:type="dxa"/>
          </w:tcPr>
          <w:p w14:paraId="2259C43F" w14:textId="77777777" w:rsidR="0065528D" w:rsidRPr="00684264" w:rsidRDefault="0065528D" w:rsidP="00611898">
            <w:pPr>
              <w:rPr>
                <w:rFonts w:ascii="Arial" w:hAnsi="Arial" w:cs="Arial"/>
              </w:rPr>
            </w:pPr>
          </w:p>
        </w:tc>
        <w:tc>
          <w:tcPr>
            <w:tcW w:w="2835" w:type="dxa"/>
          </w:tcPr>
          <w:p w14:paraId="68CA664C" w14:textId="77777777" w:rsidR="0065528D" w:rsidRPr="00684264" w:rsidRDefault="0065528D" w:rsidP="00611898">
            <w:pPr>
              <w:rPr>
                <w:rFonts w:ascii="Arial" w:hAnsi="Arial" w:cs="Arial"/>
              </w:rPr>
            </w:pPr>
          </w:p>
        </w:tc>
      </w:tr>
      <w:tr w:rsidR="0065528D" w:rsidRPr="00684264" w14:paraId="3EAEC54F" w14:textId="77777777" w:rsidTr="00611898">
        <w:trPr>
          <w:trHeight w:val="596"/>
          <w:jc w:val="center"/>
        </w:trPr>
        <w:tc>
          <w:tcPr>
            <w:tcW w:w="415" w:type="dxa"/>
          </w:tcPr>
          <w:p w14:paraId="5D7C868E" w14:textId="77777777" w:rsidR="0065528D" w:rsidRPr="00684264" w:rsidRDefault="0065528D" w:rsidP="00611898">
            <w:pPr>
              <w:ind w:right="-214"/>
              <w:jc w:val="center"/>
              <w:rPr>
                <w:rFonts w:ascii="Arial" w:hAnsi="Arial" w:cs="Arial"/>
              </w:rPr>
            </w:pPr>
            <w:r>
              <w:rPr>
                <w:rFonts w:ascii="Arial" w:hAnsi="Arial" w:cs="Arial"/>
              </w:rPr>
              <w:t>8</w:t>
            </w:r>
          </w:p>
        </w:tc>
        <w:tc>
          <w:tcPr>
            <w:tcW w:w="3121" w:type="dxa"/>
            <w:vAlign w:val="center"/>
          </w:tcPr>
          <w:p w14:paraId="0D42E322" w14:textId="77777777" w:rsidR="0065528D" w:rsidRPr="00684264" w:rsidRDefault="0065528D" w:rsidP="00611898">
            <w:pPr>
              <w:rPr>
                <w:rFonts w:ascii="Arial" w:hAnsi="Arial" w:cs="Arial"/>
              </w:rPr>
            </w:pPr>
          </w:p>
        </w:tc>
        <w:tc>
          <w:tcPr>
            <w:tcW w:w="3828" w:type="dxa"/>
            <w:vAlign w:val="center"/>
          </w:tcPr>
          <w:p w14:paraId="5A105841" w14:textId="77777777" w:rsidR="0065528D" w:rsidRPr="00684264" w:rsidRDefault="0065528D" w:rsidP="00611898">
            <w:pPr>
              <w:rPr>
                <w:rFonts w:ascii="Arial" w:hAnsi="Arial" w:cs="Arial"/>
              </w:rPr>
            </w:pPr>
          </w:p>
        </w:tc>
        <w:tc>
          <w:tcPr>
            <w:tcW w:w="1784" w:type="dxa"/>
            <w:vAlign w:val="center"/>
          </w:tcPr>
          <w:p w14:paraId="4016ABB3" w14:textId="77777777" w:rsidR="0065528D" w:rsidRPr="00684264" w:rsidRDefault="0065528D" w:rsidP="00611898">
            <w:pPr>
              <w:rPr>
                <w:rFonts w:ascii="Arial" w:hAnsi="Arial" w:cs="Arial"/>
              </w:rPr>
            </w:pPr>
          </w:p>
        </w:tc>
        <w:tc>
          <w:tcPr>
            <w:tcW w:w="2968" w:type="dxa"/>
          </w:tcPr>
          <w:p w14:paraId="40C5D60F" w14:textId="77777777" w:rsidR="0065528D" w:rsidRPr="00684264" w:rsidRDefault="0065528D" w:rsidP="00611898">
            <w:pPr>
              <w:rPr>
                <w:rFonts w:ascii="Arial" w:hAnsi="Arial" w:cs="Arial"/>
              </w:rPr>
            </w:pPr>
          </w:p>
        </w:tc>
        <w:tc>
          <w:tcPr>
            <w:tcW w:w="2835" w:type="dxa"/>
          </w:tcPr>
          <w:p w14:paraId="00B1C3BC" w14:textId="77777777" w:rsidR="0065528D" w:rsidRPr="00684264" w:rsidRDefault="0065528D" w:rsidP="00611898">
            <w:pPr>
              <w:rPr>
                <w:rFonts w:ascii="Arial" w:hAnsi="Arial" w:cs="Arial"/>
              </w:rPr>
            </w:pPr>
          </w:p>
        </w:tc>
      </w:tr>
      <w:tr w:rsidR="0065528D" w:rsidRPr="00684264" w14:paraId="05382133" w14:textId="77777777" w:rsidTr="00611898">
        <w:trPr>
          <w:trHeight w:val="596"/>
          <w:jc w:val="center"/>
        </w:trPr>
        <w:tc>
          <w:tcPr>
            <w:tcW w:w="415" w:type="dxa"/>
          </w:tcPr>
          <w:p w14:paraId="51D44283" w14:textId="77777777" w:rsidR="0065528D" w:rsidRPr="00684264" w:rsidRDefault="0065528D" w:rsidP="00611898">
            <w:pPr>
              <w:ind w:right="-214"/>
              <w:jc w:val="center"/>
              <w:rPr>
                <w:rFonts w:ascii="Arial" w:hAnsi="Arial" w:cs="Arial"/>
              </w:rPr>
            </w:pPr>
            <w:r>
              <w:rPr>
                <w:rFonts w:ascii="Arial" w:hAnsi="Arial" w:cs="Arial"/>
              </w:rPr>
              <w:t>9</w:t>
            </w:r>
          </w:p>
        </w:tc>
        <w:tc>
          <w:tcPr>
            <w:tcW w:w="3121" w:type="dxa"/>
            <w:vAlign w:val="center"/>
          </w:tcPr>
          <w:p w14:paraId="57088696" w14:textId="77777777" w:rsidR="0065528D" w:rsidRPr="00684264" w:rsidRDefault="0065528D" w:rsidP="00611898">
            <w:pPr>
              <w:rPr>
                <w:rFonts w:ascii="Arial" w:hAnsi="Arial" w:cs="Arial"/>
              </w:rPr>
            </w:pPr>
          </w:p>
        </w:tc>
        <w:tc>
          <w:tcPr>
            <w:tcW w:w="3828" w:type="dxa"/>
            <w:vAlign w:val="center"/>
          </w:tcPr>
          <w:p w14:paraId="7D201104" w14:textId="77777777" w:rsidR="0065528D" w:rsidRPr="00684264" w:rsidRDefault="0065528D" w:rsidP="00611898">
            <w:pPr>
              <w:rPr>
                <w:rFonts w:ascii="Arial" w:hAnsi="Arial" w:cs="Arial"/>
              </w:rPr>
            </w:pPr>
          </w:p>
        </w:tc>
        <w:tc>
          <w:tcPr>
            <w:tcW w:w="1784" w:type="dxa"/>
            <w:vAlign w:val="center"/>
          </w:tcPr>
          <w:p w14:paraId="5239AF34" w14:textId="77777777" w:rsidR="0065528D" w:rsidRPr="00684264" w:rsidRDefault="0065528D" w:rsidP="00611898">
            <w:pPr>
              <w:rPr>
                <w:rFonts w:ascii="Arial" w:hAnsi="Arial" w:cs="Arial"/>
              </w:rPr>
            </w:pPr>
          </w:p>
        </w:tc>
        <w:tc>
          <w:tcPr>
            <w:tcW w:w="2968" w:type="dxa"/>
          </w:tcPr>
          <w:p w14:paraId="0A033556" w14:textId="77777777" w:rsidR="0065528D" w:rsidRPr="00684264" w:rsidRDefault="0065528D" w:rsidP="00611898">
            <w:pPr>
              <w:rPr>
                <w:rFonts w:ascii="Arial" w:hAnsi="Arial" w:cs="Arial"/>
              </w:rPr>
            </w:pPr>
          </w:p>
        </w:tc>
        <w:tc>
          <w:tcPr>
            <w:tcW w:w="2835" w:type="dxa"/>
          </w:tcPr>
          <w:p w14:paraId="3821D6BF" w14:textId="77777777" w:rsidR="0065528D" w:rsidRPr="00684264" w:rsidRDefault="0065528D" w:rsidP="00611898">
            <w:pPr>
              <w:rPr>
                <w:rFonts w:ascii="Arial" w:hAnsi="Arial" w:cs="Arial"/>
              </w:rPr>
            </w:pPr>
          </w:p>
        </w:tc>
      </w:tr>
      <w:tr w:rsidR="0065528D" w:rsidRPr="00684264" w14:paraId="539703C5" w14:textId="77777777" w:rsidTr="00611898">
        <w:trPr>
          <w:trHeight w:val="596"/>
          <w:jc w:val="center"/>
        </w:trPr>
        <w:tc>
          <w:tcPr>
            <w:tcW w:w="415" w:type="dxa"/>
          </w:tcPr>
          <w:p w14:paraId="555E63C3" w14:textId="77777777" w:rsidR="0065528D" w:rsidRDefault="0065528D" w:rsidP="00611898">
            <w:pPr>
              <w:ind w:right="-214"/>
              <w:jc w:val="center"/>
              <w:rPr>
                <w:rFonts w:ascii="Arial" w:hAnsi="Arial" w:cs="Arial"/>
              </w:rPr>
            </w:pPr>
            <w:r>
              <w:rPr>
                <w:rFonts w:ascii="Arial" w:hAnsi="Arial" w:cs="Arial"/>
              </w:rPr>
              <w:t>10</w:t>
            </w:r>
          </w:p>
        </w:tc>
        <w:tc>
          <w:tcPr>
            <w:tcW w:w="3121" w:type="dxa"/>
            <w:vAlign w:val="center"/>
          </w:tcPr>
          <w:p w14:paraId="21261F8F" w14:textId="77777777" w:rsidR="0065528D" w:rsidRPr="00684264" w:rsidRDefault="0065528D" w:rsidP="00611898">
            <w:pPr>
              <w:rPr>
                <w:rFonts w:ascii="Arial" w:hAnsi="Arial" w:cs="Arial"/>
              </w:rPr>
            </w:pPr>
          </w:p>
        </w:tc>
        <w:tc>
          <w:tcPr>
            <w:tcW w:w="3828" w:type="dxa"/>
            <w:vAlign w:val="center"/>
          </w:tcPr>
          <w:p w14:paraId="4E95841E" w14:textId="77777777" w:rsidR="0065528D" w:rsidRPr="00684264" w:rsidRDefault="0065528D" w:rsidP="00611898">
            <w:pPr>
              <w:rPr>
                <w:rFonts w:ascii="Arial" w:hAnsi="Arial" w:cs="Arial"/>
              </w:rPr>
            </w:pPr>
          </w:p>
        </w:tc>
        <w:tc>
          <w:tcPr>
            <w:tcW w:w="1784" w:type="dxa"/>
            <w:vAlign w:val="center"/>
          </w:tcPr>
          <w:p w14:paraId="58FA6490" w14:textId="77777777" w:rsidR="0065528D" w:rsidRPr="00684264" w:rsidRDefault="0065528D" w:rsidP="00611898">
            <w:pPr>
              <w:rPr>
                <w:rFonts w:ascii="Arial" w:hAnsi="Arial" w:cs="Arial"/>
              </w:rPr>
            </w:pPr>
          </w:p>
        </w:tc>
        <w:tc>
          <w:tcPr>
            <w:tcW w:w="2968" w:type="dxa"/>
          </w:tcPr>
          <w:p w14:paraId="18F0D736" w14:textId="77777777" w:rsidR="0065528D" w:rsidRPr="00684264" w:rsidRDefault="0065528D" w:rsidP="00611898">
            <w:pPr>
              <w:rPr>
                <w:rFonts w:ascii="Arial" w:hAnsi="Arial" w:cs="Arial"/>
              </w:rPr>
            </w:pPr>
          </w:p>
        </w:tc>
        <w:tc>
          <w:tcPr>
            <w:tcW w:w="2835" w:type="dxa"/>
          </w:tcPr>
          <w:p w14:paraId="6A7CDF7F" w14:textId="77777777" w:rsidR="0065528D" w:rsidRPr="00684264" w:rsidRDefault="0065528D" w:rsidP="00611898">
            <w:pPr>
              <w:rPr>
                <w:rFonts w:ascii="Arial" w:hAnsi="Arial" w:cs="Arial"/>
              </w:rPr>
            </w:pPr>
          </w:p>
        </w:tc>
      </w:tr>
    </w:tbl>
    <w:p w14:paraId="63788756" w14:textId="77777777" w:rsidR="0065528D" w:rsidRDefault="0065528D" w:rsidP="0065528D">
      <w:pPr>
        <w:rPr>
          <w:rFonts w:ascii="Arial" w:hAnsi="Arial" w:cs="Arial"/>
        </w:rPr>
      </w:pPr>
    </w:p>
    <w:p w14:paraId="21ECE83A" w14:textId="77777777" w:rsidR="0065528D" w:rsidRDefault="0065528D" w:rsidP="0065528D">
      <w:pPr>
        <w:rPr>
          <w:rFonts w:ascii="Arial" w:hAnsi="Arial" w:cs="Arial"/>
        </w:rPr>
      </w:pPr>
    </w:p>
    <w:p w14:paraId="1895C7D3" w14:textId="77777777" w:rsidR="0065528D" w:rsidRDefault="0065528D" w:rsidP="0065528D">
      <w:pPr>
        <w:rPr>
          <w:rFonts w:ascii="Arial" w:hAnsi="Arial" w:cs="Arial"/>
        </w:rPr>
      </w:pPr>
    </w:p>
    <w:p w14:paraId="451F9975" w14:textId="77777777" w:rsidR="0065528D" w:rsidRDefault="0065528D" w:rsidP="0065528D">
      <w:pPr>
        <w:rPr>
          <w:rFonts w:ascii="Arial" w:hAnsi="Arial" w:cs="Arial"/>
        </w:rPr>
      </w:pPr>
    </w:p>
    <w:p w14:paraId="684EF2FF" w14:textId="77777777" w:rsidR="0065528D" w:rsidRDefault="0065528D" w:rsidP="0065528D">
      <w:pPr>
        <w:rPr>
          <w:rFonts w:ascii="Arial" w:hAnsi="Arial" w:cs="Arial"/>
        </w:rPr>
      </w:pPr>
    </w:p>
    <w:p w14:paraId="37CD0424" w14:textId="77777777" w:rsidR="0065528D" w:rsidRPr="00C27C2D" w:rsidRDefault="0065528D" w:rsidP="0065528D">
      <w:pPr>
        <w:rPr>
          <w:rFonts w:ascii="Arial" w:hAnsi="Arial" w:cs="Arial"/>
        </w:rPr>
      </w:pPr>
    </w:p>
    <w:p w14:paraId="4F24BB4F" w14:textId="77777777" w:rsidR="0065528D" w:rsidRDefault="0065528D" w:rsidP="0065528D">
      <w:pPr>
        <w:rPr>
          <w:rFonts w:ascii="Arial" w:hAnsi="Arial" w:cs="Arial"/>
        </w:rPr>
      </w:pPr>
      <w:r>
        <w:rPr>
          <w:rFonts w:ascii="Arial" w:hAnsi="Arial"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F32A48F" w14:textId="77777777" w:rsidR="0065528D" w:rsidRDefault="0065528D" w:rsidP="0065528D">
      <w:pPr>
        <w:ind w:left="5664" w:firstLine="708"/>
        <w:rPr>
          <w:rFonts w:ascii="Arial" w:hAnsi="Arial" w:cs="Arial"/>
        </w:rPr>
      </w:pPr>
      <w:r w:rsidRPr="00C27C2D">
        <w:rPr>
          <w:rFonts w:ascii="Arial" w:hAnsi="Arial" w:cs="Arial"/>
        </w:rPr>
        <w:t xml:space="preserve">Podpis </w:t>
      </w:r>
      <w:r>
        <w:rPr>
          <w:rFonts w:ascii="Arial" w:hAnsi="Arial" w:cs="Arial"/>
        </w:rPr>
        <w:t>a pečiatka v súlade s dokladom o oprávnení podnikať</w:t>
      </w:r>
    </w:p>
    <w:p w14:paraId="326ABD7F" w14:textId="77777777" w:rsidR="0065528D" w:rsidRDefault="0065528D">
      <w:pPr>
        <w:tabs>
          <w:tab w:val="left" w:pos="993"/>
        </w:tabs>
        <w:spacing w:after="0"/>
        <w:jc w:val="both"/>
        <w:rPr>
          <w:rFonts w:cstheme="minorHAnsi"/>
          <w:strike/>
        </w:rPr>
      </w:pPr>
    </w:p>
    <w:p w14:paraId="072EE1B6" w14:textId="77777777" w:rsidR="0065528D" w:rsidRDefault="0065528D">
      <w:pPr>
        <w:tabs>
          <w:tab w:val="left" w:pos="993"/>
        </w:tabs>
        <w:spacing w:after="0"/>
        <w:jc w:val="both"/>
        <w:rPr>
          <w:rFonts w:cstheme="minorHAnsi"/>
          <w:strike/>
        </w:rPr>
      </w:pPr>
    </w:p>
    <w:p w14:paraId="069ED5FD" w14:textId="77777777" w:rsidR="0065528D" w:rsidRDefault="0065528D">
      <w:pPr>
        <w:tabs>
          <w:tab w:val="left" w:pos="993"/>
        </w:tabs>
        <w:spacing w:after="0"/>
        <w:jc w:val="both"/>
        <w:rPr>
          <w:rFonts w:cstheme="minorHAnsi"/>
          <w:strike/>
        </w:rPr>
      </w:pPr>
    </w:p>
    <w:p w14:paraId="621EBDFD" w14:textId="77777777" w:rsidR="0065528D" w:rsidRDefault="0065528D">
      <w:pPr>
        <w:tabs>
          <w:tab w:val="left" w:pos="993"/>
        </w:tabs>
        <w:spacing w:after="0"/>
        <w:jc w:val="both"/>
        <w:rPr>
          <w:rFonts w:cstheme="minorHAnsi"/>
          <w:strike/>
        </w:rPr>
      </w:pPr>
    </w:p>
    <w:p w14:paraId="44297412" w14:textId="77777777" w:rsidR="0065528D" w:rsidRDefault="0065528D">
      <w:pPr>
        <w:tabs>
          <w:tab w:val="left" w:pos="993"/>
        </w:tabs>
        <w:spacing w:after="0"/>
        <w:jc w:val="both"/>
        <w:rPr>
          <w:rFonts w:cstheme="minorHAnsi"/>
          <w:strike/>
        </w:rPr>
      </w:pPr>
    </w:p>
    <w:p w14:paraId="66FECA56" w14:textId="77777777" w:rsidR="0065528D" w:rsidRDefault="0065528D">
      <w:pPr>
        <w:tabs>
          <w:tab w:val="left" w:pos="993"/>
        </w:tabs>
        <w:spacing w:after="0"/>
        <w:jc w:val="both"/>
        <w:rPr>
          <w:rFonts w:cstheme="minorHAnsi"/>
          <w:strike/>
        </w:rPr>
      </w:pPr>
    </w:p>
    <w:p w14:paraId="752D5438" w14:textId="77777777" w:rsidR="0065528D" w:rsidRDefault="0065528D">
      <w:pPr>
        <w:tabs>
          <w:tab w:val="left" w:pos="993"/>
        </w:tabs>
        <w:spacing w:after="0"/>
        <w:jc w:val="both"/>
        <w:rPr>
          <w:rFonts w:cstheme="minorHAnsi"/>
          <w:strike/>
        </w:rPr>
      </w:pPr>
    </w:p>
    <w:p w14:paraId="4200F88A" w14:textId="77777777" w:rsidR="0065528D" w:rsidRDefault="0065528D">
      <w:pPr>
        <w:tabs>
          <w:tab w:val="left" w:pos="993"/>
        </w:tabs>
        <w:spacing w:after="0"/>
        <w:jc w:val="both"/>
        <w:rPr>
          <w:rFonts w:cstheme="minorHAnsi"/>
          <w:strike/>
        </w:rPr>
      </w:pPr>
    </w:p>
    <w:p w14:paraId="0419700E" w14:textId="77777777" w:rsidR="0065528D" w:rsidRDefault="0065528D">
      <w:pPr>
        <w:tabs>
          <w:tab w:val="left" w:pos="993"/>
        </w:tabs>
        <w:spacing w:after="0"/>
        <w:jc w:val="both"/>
        <w:rPr>
          <w:rFonts w:cstheme="minorHAnsi"/>
          <w:strike/>
        </w:rPr>
      </w:pPr>
    </w:p>
    <w:p w14:paraId="31783921" w14:textId="0F203ABA" w:rsidR="0065528D" w:rsidRPr="00496747" w:rsidRDefault="0065528D" w:rsidP="0065528D">
      <w:pPr>
        <w:rPr>
          <w:rFonts w:ascii="Arial" w:hAnsi="Arial" w:cs="Arial"/>
          <w:b/>
          <w:sz w:val="28"/>
          <w:szCs w:val="28"/>
        </w:rPr>
      </w:pPr>
      <w:r w:rsidRPr="00496747">
        <w:rPr>
          <w:rFonts w:ascii="Arial" w:hAnsi="Arial" w:cs="Arial"/>
          <w:b/>
          <w:sz w:val="28"/>
          <w:szCs w:val="28"/>
        </w:rPr>
        <w:lastRenderedPageBreak/>
        <w:t>Zoznam plnenia zmlúv podobného alebo rovnakého charakteru</w:t>
      </w:r>
      <w:r w:rsidR="0006656C" w:rsidRPr="00496747">
        <w:rPr>
          <w:rFonts w:ascii="Arial" w:hAnsi="Arial" w:cs="Arial"/>
          <w:b/>
          <w:sz w:val="28"/>
          <w:szCs w:val="28"/>
        </w:rPr>
        <w:t xml:space="preserve"> (UR – SP – RZS – OHL - PS – pre časti 1-8)</w:t>
      </w:r>
    </w:p>
    <w:p w14:paraId="6C348446" w14:textId="77777777" w:rsidR="0065528D" w:rsidRDefault="0065528D" w:rsidP="0065528D">
      <w:pPr>
        <w:rPr>
          <w:rFonts w:ascii="Arial" w:hAnsi="Arial" w:cs="Arial"/>
          <w:b/>
        </w:rPr>
      </w:pPr>
    </w:p>
    <w:p w14:paraId="35C350BD" w14:textId="77777777" w:rsidR="0065528D" w:rsidRDefault="0065528D" w:rsidP="0065528D">
      <w:pPr>
        <w:rPr>
          <w:rFonts w:ascii="Arial" w:hAnsi="Arial" w:cs="Arial"/>
        </w:rPr>
      </w:pPr>
      <w:r>
        <w:rPr>
          <w:rFonts w:ascii="Arial" w:hAnsi="Arial" w:cs="Arial"/>
          <w:b/>
        </w:rPr>
        <w:t>Názov spoločnosti</w:t>
      </w:r>
      <w:r w:rsidRPr="00D116E0">
        <w:rPr>
          <w:rFonts w:ascii="Arial" w:hAnsi="Arial" w:cs="Arial"/>
          <w:b/>
        </w:rPr>
        <w:t>:</w:t>
      </w:r>
      <w:r w:rsidRPr="00D116E0">
        <w:rPr>
          <w:rFonts w:ascii="Arial" w:hAnsi="Arial" w:cs="Arial"/>
          <w:b/>
        </w:rPr>
        <w:tab/>
      </w:r>
      <w:r>
        <w:rPr>
          <w:rFonts w:ascii="Arial" w:hAnsi="Arial" w:cs="Arial"/>
          <w:b/>
        </w:rPr>
        <w:t>.........................................................................................................................................................................................................</w:t>
      </w:r>
    </w:p>
    <w:p w14:paraId="20FD3E4D" w14:textId="77777777" w:rsidR="0065528D" w:rsidRDefault="0065528D" w:rsidP="0065528D">
      <w:pPr>
        <w:rPr>
          <w:rFonts w:ascii="Arial" w:hAnsi="Arial" w:cs="Arial"/>
        </w:rPr>
      </w:pPr>
    </w:p>
    <w:tbl>
      <w:tblPr>
        <w:tblW w:w="1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2266"/>
        <w:gridCol w:w="3828"/>
        <w:gridCol w:w="1784"/>
        <w:gridCol w:w="3744"/>
        <w:gridCol w:w="2455"/>
      </w:tblGrid>
      <w:tr w:rsidR="0065528D" w:rsidRPr="00684264" w14:paraId="51E74DD9" w14:textId="77777777" w:rsidTr="0006656C">
        <w:trPr>
          <w:trHeight w:val="596"/>
          <w:jc w:val="center"/>
        </w:trPr>
        <w:tc>
          <w:tcPr>
            <w:tcW w:w="619" w:type="dxa"/>
            <w:vAlign w:val="center"/>
          </w:tcPr>
          <w:p w14:paraId="48D13D55" w14:textId="77777777" w:rsidR="0065528D" w:rsidRPr="00684264" w:rsidRDefault="0065528D" w:rsidP="00611898">
            <w:pPr>
              <w:ind w:left="-22" w:right="-214"/>
              <w:jc w:val="center"/>
              <w:rPr>
                <w:rFonts w:ascii="Arial" w:hAnsi="Arial" w:cs="Arial"/>
              </w:rPr>
            </w:pPr>
            <w:r>
              <w:rPr>
                <w:rFonts w:ascii="Arial" w:hAnsi="Arial" w:cs="Arial"/>
              </w:rPr>
              <w:t>P.č.</w:t>
            </w:r>
          </w:p>
        </w:tc>
        <w:tc>
          <w:tcPr>
            <w:tcW w:w="2266" w:type="dxa"/>
            <w:vAlign w:val="center"/>
          </w:tcPr>
          <w:p w14:paraId="1E2AD453" w14:textId="77777777" w:rsidR="0065528D" w:rsidRPr="00684264" w:rsidRDefault="0065528D" w:rsidP="00611898">
            <w:pPr>
              <w:jc w:val="center"/>
              <w:rPr>
                <w:rFonts w:ascii="Arial" w:hAnsi="Arial" w:cs="Arial"/>
              </w:rPr>
            </w:pPr>
            <w:r w:rsidRPr="00684264">
              <w:rPr>
                <w:rFonts w:ascii="Arial" w:hAnsi="Arial" w:cs="Arial"/>
              </w:rPr>
              <w:t>Obchodný názov a sídlo objednávateľa</w:t>
            </w:r>
          </w:p>
        </w:tc>
        <w:tc>
          <w:tcPr>
            <w:tcW w:w="3828" w:type="dxa"/>
            <w:vAlign w:val="center"/>
          </w:tcPr>
          <w:p w14:paraId="6C2043F3" w14:textId="77777777" w:rsidR="0065528D" w:rsidRPr="00684264" w:rsidRDefault="0065528D" w:rsidP="00611898">
            <w:pPr>
              <w:jc w:val="center"/>
              <w:rPr>
                <w:rFonts w:ascii="Arial" w:hAnsi="Arial" w:cs="Arial"/>
              </w:rPr>
            </w:pPr>
            <w:r w:rsidRPr="00684264">
              <w:rPr>
                <w:rFonts w:ascii="Arial" w:hAnsi="Arial" w:cs="Arial"/>
              </w:rPr>
              <w:t>Názov stavby, resp. jej časti</w:t>
            </w:r>
          </w:p>
        </w:tc>
        <w:tc>
          <w:tcPr>
            <w:tcW w:w="1784" w:type="dxa"/>
            <w:vAlign w:val="center"/>
          </w:tcPr>
          <w:p w14:paraId="2CDBAC47" w14:textId="77777777" w:rsidR="0065528D" w:rsidRDefault="0065528D" w:rsidP="00611898">
            <w:pPr>
              <w:jc w:val="center"/>
              <w:rPr>
                <w:rFonts w:ascii="Arial" w:hAnsi="Arial" w:cs="Arial"/>
              </w:rPr>
            </w:pPr>
            <w:r w:rsidRPr="00684264">
              <w:rPr>
                <w:rFonts w:ascii="Arial" w:hAnsi="Arial" w:cs="Arial"/>
              </w:rPr>
              <w:t xml:space="preserve">RN stavby </w:t>
            </w:r>
          </w:p>
          <w:p w14:paraId="026CE1F5" w14:textId="77777777" w:rsidR="0065528D" w:rsidRDefault="0065528D" w:rsidP="00611898">
            <w:pPr>
              <w:jc w:val="center"/>
              <w:rPr>
                <w:rFonts w:ascii="Arial" w:hAnsi="Arial" w:cs="Arial"/>
              </w:rPr>
            </w:pPr>
            <w:r w:rsidRPr="00684264">
              <w:rPr>
                <w:rFonts w:ascii="Arial" w:hAnsi="Arial" w:cs="Arial"/>
              </w:rPr>
              <w:t>(HL.II a HL.III v EUR)</w:t>
            </w:r>
          </w:p>
          <w:p w14:paraId="26253664" w14:textId="77777777" w:rsidR="0065528D" w:rsidRPr="002C614F" w:rsidRDefault="0065528D" w:rsidP="00611898">
            <w:pPr>
              <w:jc w:val="center"/>
              <w:rPr>
                <w:rFonts w:ascii="Arial" w:hAnsi="Arial" w:cs="Arial"/>
                <w:i/>
                <w:iCs/>
              </w:rPr>
            </w:pPr>
            <w:r w:rsidRPr="002C614F">
              <w:rPr>
                <w:rFonts w:ascii="Arial" w:hAnsi="Arial" w:cs="Arial"/>
                <w:i/>
                <w:iCs/>
              </w:rPr>
              <w:t xml:space="preserve">Minimálne jedna referencia </w:t>
            </w:r>
            <w:r>
              <w:rPr>
                <w:rFonts w:ascii="Arial" w:hAnsi="Arial" w:cs="Arial"/>
                <w:i/>
                <w:iCs/>
              </w:rPr>
              <w:t>v objeme 180 tisíc. Eur bez DPH</w:t>
            </w:r>
          </w:p>
        </w:tc>
        <w:tc>
          <w:tcPr>
            <w:tcW w:w="3744" w:type="dxa"/>
          </w:tcPr>
          <w:p w14:paraId="7CA4719E" w14:textId="77777777" w:rsidR="0065528D" w:rsidRPr="00684264" w:rsidRDefault="0065528D" w:rsidP="00611898">
            <w:pPr>
              <w:jc w:val="center"/>
              <w:rPr>
                <w:rFonts w:ascii="Arial" w:hAnsi="Arial" w:cs="Arial"/>
              </w:rPr>
            </w:pPr>
            <w:r w:rsidRPr="009B6188">
              <w:rPr>
                <w:rFonts w:ascii="Arial" w:hAnsi="Arial" w:cs="Arial"/>
              </w:rPr>
              <w:t>Akceptovateľný doklad je právoplatné územné rozhodnutie, právoplatné stavebné povolenie, právoplatne rozhodnutie k stavebnému zámeru alebo overovacia doložka k projektu stavby k </w:t>
            </w:r>
            <w:r>
              <w:rPr>
                <w:rFonts w:ascii="Arial" w:hAnsi="Arial" w:cs="Arial"/>
              </w:rPr>
              <w:t xml:space="preserve">minimálne 10 </w:t>
            </w:r>
            <w:r w:rsidRPr="009B6188">
              <w:rPr>
                <w:rFonts w:ascii="Arial" w:hAnsi="Arial" w:cs="Arial"/>
              </w:rPr>
              <w:t>referenčn</w:t>
            </w:r>
            <w:r>
              <w:rPr>
                <w:rFonts w:ascii="Arial" w:hAnsi="Arial" w:cs="Arial"/>
              </w:rPr>
              <w:t>ým stavbám.</w:t>
            </w:r>
          </w:p>
        </w:tc>
        <w:tc>
          <w:tcPr>
            <w:tcW w:w="2455" w:type="dxa"/>
            <w:vAlign w:val="center"/>
          </w:tcPr>
          <w:p w14:paraId="4BA7C2B1" w14:textId="77777777" w:rsidR="0065528D" w:rsidRPr="00684264" w:rsidRDefault="0065528D" w:rsidP="00611898">
            <w:pPr>
              <w:jc w:val="center"/>
              <w:rPr>
                <w:rFonts w:ascii="Arial" w:hAnsi="Arial" w:cs="Arial"/>
              </w:rPr>
            </w:pPr>
            <w:r w:rsidRPr="00684264">
              <w:rPr>
                <w:rFonts w:ascii="Arial" w:hAnsi="Arial" w:cs="Arial"/>
              </w:rPr>
              <w:t>Kontakt na objednávateľa</w:t>
            </w:r>
          </w:p>
          <w:p w14:paraId="7DE4E9B9" w14:textId="77777777" w:rsidR="0065528D" w:rsidRPr="00684264" w:rsidRDefault="0065528D" w:rsidP="00611898">
            <w:pPr>
              <w:jc w:val="center"/>
              <w:rPr>
                <w:rFonts w:ascii="Arial" w:hAnsi="Arial" w:cs="Arial"/>
              </w:rPr>
            </w:pPr>
            <w:r w:rsidRPr="00684264">
              <w:rPr>
                <w:rFonts w:ascii="Arial" w:hAnsi="Arial" w:cs="Arial"/>
              </w:rPr>
              <w:t>(Meno, telefón)</w:t>
            </w:r>
          </w:p>
        </w:tc>
      </w:tr>
      <w:tr w:rsidR="0065528D" w:rsidRPr="00684264" w14:paraId="272E8B79" w14:textId="77777777" w:rsidTr="0006656C">
        <w:trPr>
          <w:trHeight w:val="596"/>
          <w:jc w:val="center"/>
        </w:trPr>
        <w:tc>
          <w:tcPr>
            <w:tcW w:w="619" w:type="dxa"/>
            <w:vAlign w:val="center"/>
          </w:tcPr>
          <w:p w14:paraId="31A2708C" w14:textId="77777777" w:rsidR="0065528D" w:rsidRPr="00684264" w:rsidRDefault="0065528D" w:rsidP="00611898">
            <w:pPr>
              <w:ind w:right="-214"/>
              <w:jc w:val="center"/>
              <w:rPr>
                <w:rFonts w:ascii="Arial" w:hAnsi="Arial" w:cs="Arial"/>
              </w:rPr>
            </w:pPr>
            <w:r>
              <w:rPr>
                <w:rFonts w:ascii="Arial" w:hAnsi="Arial" w:cs="Arial"/>
              </w:rPr>
              <w:t>1</w:t>
            </w:r>
          </w:p>
        </w:tc>
        <w:tc>
          <w:tcPr>
            <w:tcW w:w="2266" w:type="dxa"/>
            <w:vAlign w:val="center"/>
          </w:tcPr>
          <w:p w14:paraId="3FC48838" w14:textId="77777777" w:rsidR="0065528D" w:rsidRPr="00684264" w:rsidRDefault="0065528D" w:rsidP="00611898">
            <w:pPr>
              <w:rPr>
                <w:rFonts w:ascii="Arial" w:hAnsi="Arial" w:cs="Arial"/>
              </w:rPr>
            </w:pPr>
          </w:p>
        </w:tc>
        <w:tc>
          <w:tcPr>
            <w:tcW w:w="3828" w:type="dxa"/>
            <w:vAlign w:val="center"/>
          </w:tcPr>
          <w:p w14:paraId="71AAB29E" w14:textId="77777777" w:rsidR="0065528D" w:rsidRPr="00684264" w:rsidRDefault="0065528D" w:rsidP="00611898">
            <w:pPr>
              <w:rPr>
                <w:rFonts w:ascii="Arial" w:hAnsi="Arial" w:cs="Arial"/>
              </w:rPr>
            </w:pPr>
          </w:p>
        </w:tc>
        <w:tc>
          <w:tcPr>
            <w:tcW w:w="1784" w:type="dxa"/>
            <w:vAlign w:val="center"/>
          </w:tcPr>
          <w:p w14:paraId="3C935547" w14:textId="77777777" w:rsidR="0065528D" w:rsidRPr="00684264" w:rsidRDefault="0065528D" w:rsidP="00611898">
            <w:pPr>
              <w:rPr>
                <w:rFonts w:ascii="Arial" w:hAnsi="Arial" w:cs="Arial"/>
              </w:rPr>
            </w:pPr>
          </w:p>
        </w:tc>
        <w:tc>
          <w:tcPr>
            <w:tcW w:w="3744" w:type="dxa"/>
          </w:tcPr>
          <w:p w14:paraId="7B3B649F" w14:textId="77777777" w:rsidR="0065528D" w:rsidRPr="00684264" w:rsidRDefault="0065528D" w:rsidP="00611898">
            <w:pPr>
              <w:rPr>
                <w:rFonts w:ascii="Arial" w:hAnsi="Arial" w:cs="Arial"/>
              </w:rPr>
            </w:pPr>
          </w:p>
        </w:tc>
        <w:tc>
          <w:tcPr>
            <w:tcW w:w="2455" w:type="dxa"/>
          </w:tcPr>
          <w:p w14:paraId="3090342E" w14:textId="77777777" w:rsidR="0065528D" w:rsidRPr="00684264" w:rsidRDefault="0065528D" w:rsidP="00611898">
            <w:pPr>
              <w:rPr>
                <w:rFonts w:ascii="Arial" w:hAnsi="Arial" w:cs="Arial"/>
              </w:rPr>
            </w:pPr>
          </w:p>
        </w:tc>
      </w:tr>
      <w:tr w:rsidR="0065528D" w:rsidRPr="00684264" w14:paraId="0190F9A9" w14:textId="77777777" w:rsidTr="0006656C">
        <w:trPr>
          <w:trHeight w:val="596"/>
          <w:jc w:val="center"/>
        </w:trPr>
        <w:tc>
          <w:tcPr>
            <w:tcW w:w="619" w:type="dxa"/>
            <w:vAlign w:val="center"/>
          </w:tcPr>
          <w:p w14:paraId="3FA974BA" w14:textId="77777777" w:rsidR="0065528D" w:rsidRPr="00684264" w:rsidRDefault="0065528D" w:rsidP="00611898">
            <w:pPr>
              <w:ind w:right="-214"/>
              <w:jc w:val="center"/>
              <w:rPr>
                <w:rFonts w:ascii="Arial" w:hAnsi="Arial" w:cs="Arial"/>
              </w:rPr>
            </w:pPr>
            <w:r>
              <w:rPr>
                <w:rFonts w:ascii="Arial" w:hAnsi="Arial" w:cs="Arial"/>
              </w:rPr>
              <w:t>2</w:t>
            </w:r>
          </w:p>
        </w:tc>
        <w:tc>
          <w:tcPr>
            <w:tcW w:w="2266" w:type="dxa"/>
            <w:vAlign w:val="center"/>
          </w:tcPr>
          <w:p w14:paraId="62EFE041" w14:textId="77777777" w:rsidR="0065528D" w:rsidRPr="00684264" w:rsidRDefault="0065528D" w:rsidP="00611898">
            <w:pPr>
              <w:rPr>
                <w:rFonts w:ascii="Arial" w:hAnsi="Arial" w:cs="Arial"/>
              </w:rPr>
            </w:pPr>
          </w:p>
        </w:tc>
        <w:tc>
          <w:tcPr>
            <w:tcW w:w="3828" w:type="dxa"/>
            <w:vAlign w:val="center"/>
          </w:tcPr>
          <w:p w14:paraId="277B11E7" w14:textId="77777777" w:rsidR="0065528D" w:rsidRPr="00684264" w:rsidRDefault="0065528D" w:rsidP="00611898">
            <w:pPr>
              <w:rPr>
                <w:rFonts w:ascii="Arial" w:hAnsi="Arial" w:cs="Arial"/>
              </w:rPr>
            </w:pPr>
          </w:p>
        </w:tc>
        <w:tc>
          <w:tcPr>
            <w:tcW w:w="1784" w:type="dxa"/>
            <w:vAlign w:val="center"/>
          </w:tcPr>
          <w:p w14:paraId="376AA129" w14:textId="77777777" w:rsidR="0065528D" w:rsidRPr="00684264" w:rsidRDefault="0065528D" w:rsidP="00611898">
            <w:pPr>
              <w:rPr>
                <w:rFonts w:ascii="Arial" w:hAnsi="Arial" w:cs="Arial"/>
              </w:rPr>
            </w:pPr>
          </w:p>
        </w:tc>
        <w:tc>
          <w:tcPr>
            <w:tcW w:w="3744" w:type="dxa"/>
          </w:tcPr>
          <w:p w14:paraId="10B57E5C" w14:textId="77777777" w:rsidR="0065528D" w:rsidRPr="00684264" w:rsidRDefault="0065528D" w:rsidP="00611898">
            <w:pPr>
              <w:rPr>
                <w:rFonts w:ascii="Arial" w:hAnsi="Arial" w:cs="Arial"/>
              </w:rPr>
            </w:pPr>
          </w:p>
        </w:tc>
        <w:tc>
          <w:tcPr>
            <w:tcW w:w="2455" w:type="dxa"/>
          </w:tcPr>
          <w:p w14:paraId="1DBD4872" w14:textId="77777777" w:rsidR="0065528D" w:rsidRPr="00684264" w:rsidRDefault="0065528D" w:rsidP="00611898">
            <w:pPr>
              <w:rPr>
                <w:rFonts w:ascii="Arial" w:hAnsi="Arial" w:cs="Arial"/>
              </w:rPr>
            </w:pPr>
          </w:p>
        </w:tc>
      </w:tr>
      <w:tr w:rsidR="0065528D" w:rsidRPr="00684264" w14:paraId="3BA2424F" w14:textId="77777777" w:rsidTr="0006656C">
        <w:trPr>
          <w:trHeight w:val="596"/>
          <w:jc w:val="center"/>
        </w:trPr>
        <w:tc>
          <w:tcPr>
            <w:tcW w:w="619" w:type="dxa"/>
            <w:vAlign w:val="center"/>
          </w:tcPr>
          <w:p w14:paraId="31C67D5F" w14:textId="77777777" w:rsidR="0065528D" w:rsidRPr="00684264" w:rsidRDefault="0065528D" w:rsidP="00611898">
            <w:pPr>
              <w:ind w:right="-214"/>
              <w:jc w:val="center"/>
              <w:rPr>
                <w:rFonts w:ascii="Arial" w:hAnsi="Arial" w:cs="Arial"/>
              </w:rPr>
            </w:pPr>
            <w:r>
              <w:rPr>
                <w:rFonts w:ascii="Arial" w:hAnsi="Arial" w:cs="Arial"/>
              </w:rPr>
              <w:t>3</w:t>
            </w:r>
          </w:p>
        </w:tc>
        <w:tc>
          <w:tcPr>
            <w:tcW w:w="2266" w:type="dxa"/>
            <w:vAlign w:val="center"/>
          </w:tcPr>
          <w:p w14:paraId="26C4691A" w14:textId="77777777" w:rsidR="0065528D" w:rsidRPr="00684264" w:rsidRDefault="0065528D" w:rsidP="00611898">
            <w:pPr>
              <w:rPr>
                <w:rFonts w:ascii="Arial" w:hAnsi="Arial" w:cs="Arial"/>
              </w:rPr>
            </w:pPr>
          </w:p>
        </w:tc>
        <w:tc>
          <w:tcPr>
            <w:tcW w:w="3828" w:type="dxa"/>
            <w:vAlign w:val="center"/>
          </w:tcPr>
          <w:p w14:paraId="5800C347" w14:textId="77777777" w:rsidR="0065528D" w:rsidRPr="00684264" w:rsidRDefault="0065528D" w:rsidP="00611898">
            <w:pPr>
              <w:rPr>
                <w:rFonts w:ascii="Arial" w:hAnsi="Arial" w:cs="Arial"/>
              </w:rPr>
            </w:pPr>
          </w:p>
        </w:tc>
        <w:tc>
          <w:tcPr>
            <w:tcW w:w="1784" w:type="dxa"/>
            <w:vAlign w:val="center"/>
          </w:tcPr>
          <w:p w14:paraId="30505F29" w14:textId="77777777" w:rsidR="0065528D" w:rsidRPr="00684264" w:rsidRDefault="0065528D" w:rsidP="00611898">
            <w:pPr>
              <w:rPr>
                <w:rFonts w:ascii="Arial" w:hAnsi="Arial" w:cs="Arial"/>
              </w:rPr>
            </w:pPr>
          </w:p>
        </w:tc>
        <w:tc>
          <w:tcPr>
            <w:tcW w:w="3744" w:type="dxa"/>
          </w:tcPr>
          <w:p w14:paraId="165F7A52" w14:textId="77777777" w:rsidR="0065528D" w:rsidRPr="00684264" w:rsidRDefault="0065528D" w:rsidP="00611898">
            <w:pPr>
              <w:rPr>
                <w:rFonts w:ascii="Arial" w:hAnsi="Arial" w:cs="Arial"/>
              </w:rPr>
            </w:pPr>
          </w:p>
        </w:tc>
        <w:tc>
          <w:tcPr>
            <w:tcW w:w="2455" w:type="dxa"/>
          </w:tcPr>
          <w:p w14:paraId="67E447C5" w14:textId="77777777" w:rsidR="0065528D" w:rsidRPr="00684264" w:rsidRDefault="0065528D" w:rsidP="00611898">
            <w:pPr>
              <w:rPr>
                <w:rFonts w:ascii="Arial" w:hAnsi="Arial" w:cs="Arial"/>
              </w:rPr>
            </w:pPr>
          </w:p>
        </w:tc>
      </w:tr>
      <w:tr w:rsidR="0065528D" w:rsidRPr="00684264" w14:paraId="31288A9C" w14:textId="77777777" w:rsidTr="0006656C">
        <w:trPr>
          <w:trHeight w:val="596"/>
          <w:jc w:val="center"/>
        </w:trPr>
        <w:tc>
          <w:tcPr>
            <w:tcW w:w="619" w:type="dxa"/>
            <w:vAlign w:val="center"/>
          </w:tcPr>
          <w:p w14:paraId="5AD6A032" w14:textId="77777777" w:rsidR="0065528D" w:rsidRPr="00684264" w:rsidRDefault="0065528D" w:rsidP="00611898">
            <w:pPr>
              <w:ind w:right="-214"/>
              <w:jc w:val="center"/>
              <w:rPr>
                <w:rFonts w:ascii="Arial" w:hAnsi="Arial" w:cs="Arial"/>
              </w:rPr>
            </w:pPr>
            <w:r>
              <w:rPr>
                <w:rFonts w:ascii="Arial" w:hAnsi="Arial" w:cs="Arial"/>
              </w:rPr>
              <w:t>4</w:t>
            </w:r>
          </w:p>
        </w:tc>
        <w:tc>
          <w:tcPr>
            <w:tcW w:w="2266" w:type="dxa"/>
            <w:vAlign w:val="center"/>
          </w:tcPr>
          <w:p w14:paraId="76CC93A6" w14:textId="77777777" w:rsidR="0065528D" w:rsidRPr="00684264" w:rsidRDefault="0065528D" w:rsidP="00611898">
            <w:pPr>
              <w:rPr>
                <w:rFonts w:ascii="Arial" w:hAnsi="Arial" w:cs="Arial"/>
              </w:rPr>
            </w:pPr>
          </w:p>
        </w:tc>
        <w:tc>
          <w:tcPr>
            <w:tcW w:w="3828" w:type="dxa"/>
            <w:vAlign w:val="center"/>
          </w:tcPr>
          <w:p w14:paraId="21494051" w14:textId="77777777" w:rsidR="0065528D" w:rsidRPr="00684264" w:rsidRDefault="0065528D" w:rsidP="00611898">
            <w:pPr>
              <w:rPr>
                <w:rFonts w:ascii="Arial" w:hAnsi="Arial" w:cs="Arial"/>
              </w:rPr>
            </w:pPr>
          </w:p>
        </w:tc>
        <w:tc>
          <w:tcPr>
            <w:tcW w:w="1784" w:type="dxa"/>
            <w:vAlign w:val="center"/>
          </w:tcPr>
          <w:p w14:paraId="12352464" w14:textId="77777777" w:rsidR="0065528D" w:rsidRPr="00684264" w:rsidRDefault="0065528D" w:rsidP="00611898">
            <w:pPr>
              <w:rPr>
                <w:rFonts w:ascii="Arial" w:hAnsi="Arial" w:cs="Arial"/>
              </w:rPr>
            </w:pPr>
          </w:p>
        </w:tc>
        <w:tc>
          <w:tcPr>
            <w:tcW w:w="3744" w:type="dxa"/>
          </w:tcPr>
          <w:p w14:paraId="1BC1D650" w14:textId="77777777" w:rsidR="0065528D" w:rsidRPr="00684264" w:rsidRDefault="0065528D" w:rsidP="00611898">
            <w:pPr>
              <w:rPr>
                <w:rFonts w:ascii="Arial" w:hAnsi="Arial" w:cs="Arial"/>
              </w:rPr>
            </w:pPr>
          </w:p>
        </w:tc>
        <w:tc>
          <w:tcPr>
            <w:tcW w:w="2455" w:type="dxa"/>
          </w:tcPr>
          <w:p w14:paraId="76478790" w14:textId="77777777" w:rsidR="0065528D" w:rsidRPr="00684264" w:rsidRDefault="0065528D" w:rsidP="00611898">
            <w:pPr>
              <w:rPr>
                <w:rFonts w:ascii="Arial" w:hAnsi="Arial" w:cs="Arial"/>
              </w:rPr>
            </w:pPr>
          </w:p>
        </w:tc>
      </w:tr>
      <w:tr w:rsidR="0065528D" w:rsidRPr="00684264" w14:paraId="10AE184D" w14:textId="77777777" w:rsidTr="0006656C">
        <w:trPr>
          <w:trHeight w:val="596"/>
          <w:jc w:val="center"/>
        </w:trPr>
        <w:tc>
          <w:tcPr>
            <w:tcW w:w="619" w:type="dxa"/>
            <w:vAlign w:val="center"/>
          </w:tcPr>
          <w:p w14:paraId="7B5A60B4" w14:textId="77777777" w:rsidR="0065528D" w:rsidRPr="00684264" w:rsidRDefault="0065528D" w:rsidP="00611898">
            <w:pPr>
              <w:ind w:right="-214"/>
              <w:jc w:val="center"/>
              <w:rPr>
                <w:rFonts w:ascii="Arial" w:hAnsi="Arial" w:cs="Arial"/>
              </w:rPr>
            </w:pPr>
            <w:r>
              <w:rPr>
                <w:rFonts w:ascii="Arial" w:hAnsi="Arial" w:cs="Arial"/>
              </w:rPr>
              <w:t>5</w:t>
            </w:r>
          </w:p>
        </w:tc>
        <w:tc>
          <w:tcPr>
            <w:tcW w:w="2266" w:type="dxa"/>
            <w:vAlign w:val="center"/>
          </w:tcPr>
          <w:p w14:paraId="553CD805" w14:textId="77777777" w:rsidR="0065528D" w:rsidRPr="00684264" w:rsidRDefault="0065528D" w:rsidP="00611898">
            <w:pPr>
              <w:rPr>
                <w:rFonts w:ascii="Arial" w:hAnsi="Arial" w:cs="Arial"/>
              </w:rPr>
            </w:pPr>
          </w:p>
        </w:tc>
        <w:tc>
          <w:tcPr>
            <w:tcW w:w="3828" w:type="dxa"/>
            <w:vAlign w:val="center"/>
          </w:tcPr>
          <w:p w14:paraId="1A3810C2" w14:textId="77777777" w:rsidR="0065528D" w:rsidRPr="00684264" w:rsidRDefault="0065528D" w:rsidP="00611898">
            <w:pPr>
              <w:rPr>
                <w:rFonts w:ascii="Arial" w:hAnsi="Arial" w:cs="Arial"/>
              </w:rPr>
            </w:pPr>
          </w:p>
        </w:tc>
        <w:tc>
          <w:tcPr>
            <w:tcW w:w="1784" w:type="dxa"/>
            <w:vAlign w:val="center"/>
          </w:tcPr>
          <w:p w14:paraId="73E7AD41" w14:textId="77777777" w:rsidR="0065528D" w:rsidRPr="00684264" w:rsidRDefault="0065528D" w:rsidP="00611898">
            <w:pPr>
              <w:rPr>
                <w:rFonts w:ascii="Arial" w:hAnsi="Arial" w:cs="Arial"/>
              </w:rPr>
            </w:pPr>
          </w:p>
        </w:tc>
        <w:tc>
          <w:tcPr>
            <w:tcW w:w="3744" w:type="dxa"/>
          </w:tcPr>
          <w:p w14:paraId="19EE7B18" w14:textId="77777777" w:rsidR="0065528D" w:rsidRPr="00684264" w:rsidRDefault="0065528D" w:rsidP="00611898">
            <w:pPr>
              <w:rPr>
                <w:rFonts w:ascii="Arial" w:hAnsi="Arial" w:cs="Arial"/>
              </w:rPr>
            </w:pPr>
          </w:p>
        </w:tc>
        <w:tc>
          <w:tcPr>
            <w:tcW w:w="2455" w:type="dxa"/>
          </w:tcPr>
          <w:p w14:paraId="6CF51185" w14:textId="77777777" w:rsidR="0065528D" w:rsidRPr="00684264" w:rsidRDefault="0065528D" w:rsidP="00611898">
            <w:pPr>
              <w:rPr>
                <w:rFonts w:ascii="Arial" w:hAnsi="Arial" w:cs="Arial"/>
              </w:rPr>
            </w:pPr>
          </w:p>
        </w:tc>
      </w:tr>
      <w:tr w:rsidR="0065528D" w:rsidRPr="00684264" w14:paraId="5B189CF2" w14:textId="77777777" w:rsidTr="0006656C">
        <w:trPr>
          <w:trHeight w:val="596"/>
          <w:jc w:val="center"/>
        </w:trPr>
        <w:tc>
          <w:tcPr>
            <w:tcW w:w="619" w:type="dxa"/>
            <w:vAlign w:val="center"/>
          </w:tcPr>
          <w:p w14:paraId="01E6F48E" w14:textId="77777777" w:rsidR="0065528D" w:rsidRPr="00684264" w:rsidRDefault="0065528D" w:rsidP="00611898">
            <w:pPr>
              <w:ind w:right="-214"/>
              <w:jc w:val="center"/>
              <w:rPr>
                <w:rFonts w:ascii="Arial" w:hAnsi="Arial" w:cs="Arial"/>
              </w:rPr>
            </w:pPr>
            <w:r>
              <w:rPr>
                <w:rFonts w:ascii="Arial" w:hAnsi="Arial" w:cs="Arial"/>
              </w:rPr>
              <w:t>6</w:t>
            </w:r>
          </w:p>
        </w:tc>
        <w:tc>
          <w:tcPr>
            <w:tcW w:w="2266" w:type="dxa"/>
            <w:vAlign w:val="center"/>
          </w:tcPr>
          <w:p w14:paraId="14409001" w14:textId="77777777" w:rsidR="0065528D" w:rsidRPr="00684264" w:rsidRDefault="0065528D" w:rsidP="00611898">
            <w:pPr>
              <w:rPr>
                <w:rFonts w:ascii="Arial" w:hAnsi="Arial" w:cs="Arial"/>
              </w:rPr>
            </w:pPr>
          </w:p>
        </w:tc>
        <w:tc>
          <w:tcPr>
            <w:tcW w:w="3828" w:type="dxa"/>
            <w:vAlign w:val="center"/>
          </w:tcPr>
          <w:p w14:paraId="0BE1347C" w14:textId="77777777" w:rsidR="0065528D" w:rsidRPr="00684264" w:rsidRDefault="0065528D" w:rsidP="00611898">
            <w:pPr>
              <w:rPr>
                <w:rFonts w:ascii="Arial" w:hAnsi="Arial" w:cs="Arial"/>
              </w:rPr>
            </w:pPr>
          </w:p>
        </w:tc>
        <w:tc>
          <w:tcPr>
            <w:tcW w:w="1784" w:type="dxa"/>
            <w:vAlign w:val="center"/>
          </w:tcPr>
          <w:p w14:paraId="59A7336A" w14:textId="77777777" w:rsidR="0065528D" w:rsidRPr="00684264" w:rsidRDefault="0065528D" w:rsidP="00611898">
            <w:pPr>
              <w:rPr>
                <w:rFonts w:ascii="Arial" w:hAnsi="Arial" w:cs="Arial"/>
              </w:rPr>
            </w:pPr>
          </w:p>
        </w:tc>
        <w:tc>
          <w:tcPr>
            <w:tcW w:w="3744" w:type="dxa"/>
          </w:tcPr>
          <w:p w14:paraId="7E6C5673" w14:textId="77777777" w:rsidR="0065528D" w:rsidRPr="00684264" w:rsidRDefault="0065528D" w:rsidP="00611898">
            <w:pPr>
              <w:rPr>
                <w:rFonts w:ascii="Arial" w:hAnsi="Arial" w:cs="Arial"/>
              </w:rPr>
            </w:pPr>
          </w:p>
        </w:tc>
        <w:tc>
          <w:tcPr>
            <w:tcW w:w="2455" w:type="dxa"/>
          </w:tcPr>
          <w:p w14:paraId="1D3D7E07" w14:textId="77777777" w:rsidR="0065528D" w:rsidRPr="00684264" w:rsidRDefault="0065528D" w:rsidP="00611898">
            <w:pPr>
              <w:rPr>
                <w:rFonts w:ascii="Arial" w:hAnsi="Arial" w:cs="Arial"/>
              </w:rPr>
            </w:pPr>
          </w:p>
        </w:tc>
      </w:tr>
      <w:tr w:rsidR="0065528D" w:rsidRPr="00684264" w14:paraId="6C8B6949" w14:textId="77777777" w:rsidTr="0006656C">
        <w:trPr>
          <w:trHeight w:val="596"/>
          <w:jc w:val="center"/>
        </w:trPr>
        <w:tc>
          <w:tcPr>
            <w:tcW w:w="619" w:type="dxa"/>
            <w:vAlign w:val="center"/>
          </w:tcPr>
          <w:p w14:paraId="5A49D7EA" w14:textId="77777777" w:rsidR="0065528D" w:rsidRPr="00684264" w:rsidRDefault="0065528D" w:rsidP="00611898">
            <w:pPr>
              <w:ind w:right="-214"/>
              <w:jc w:val="center"/>
              <w:rPr>
                <w:rFonts w:ascii="Arial" w:hAnsi="Arial" w:cs="Arial"/>
              </w:rPr>
            </w:pPr>
            <w:r>
              <w:rPr>
                <w:rFonts w:ascii="Arial" w:hAnsi="Arial" w:cs="Arial"/>
              </w:rPr>
              <w:lastRenderedPageBreak/>
              <w:t>7</w:t>
            </w:r>
          </w:p>
        </w:tc>
        <w:tc>
          <w:tcPr>
            <w:tcW w:w="2266" w:type="dxa"/>
            <w:vAlign w:val="center"/>
          </w:tcPr>
          <w:p w14:paraId="5DED0A57" w14:textId="77777777" w:rsidR="0065528D" w:rsidRPr="00684264" w:rsidRDefault="0065528D" w:rsidP="00611898">
            <w:pPr>
              <w:rPr>
                <w:rFonts w:ascii="Arial" w:hAnsi="Arial" w:cs="Arial"/>
              </w:rPr>
            </w:pPr>
          </w:p>
        </w:tc>
        <w:tc>
          <w:tcPr>
            <w:tcW w:w="3828" w:type="dxa"/>
            <w:vAlign w:val="center"/>
          </w:tcPr>
          <w:p w14:paraId="69B29FBE" w14:textId="77777777" w:rsidR="0065528D" w:rsidRPr="00684264" w:rsidRDefault="0065528D" w:rsidP="00611898">
            <w:pPr>
              <w:rPr>
                <w:rFonts w:ascii="Arial" w:hAnsi="Arial" w:cs="Arial"/>
              </w:rPr>
            </w:pPr>
          </w:p>
        </w:tc>
        <w:tc>
          <w:tcPr>
            <w:tcW w:w="1784" w:type="dxa"/>
            <w:vAlign w:val="center"/>
          </w:tcPr>
          <w:p w14:paraId="04A72AB2" w14:textId="77777777" w:rsidR="0065528D" w:rsidRPr="00684264" w:rsidRDefault="0065528D" w:rsidP="00611898">
            <w:pPr>
              <w:rPr>
                <w:rFonts w:ascii="Arial" w:hAnsi="Arial" w:cs="Arial"/>
              </w:rPr>
            </w:pPr>
          </w:p>
        </w:tc>
        <w:tc>
          <w:tcPr>
            <w:tcW w:w="3744" w:type="dxa"/>
          </w:tcPr>
          <w:p w14:paraId="1C1DAD02" w14:textId="77777777" w:rsidR="0065528D" w:rsidRPr="00684264" w:rsidRDefault="0065528D" w:rsidP="00611898">
            <w:pPr>
              <w:rPr>
                <w:rFonts w:ascii="Arial" w:hAnsi="Arial" w:cs="Arial"/>
              </w:rPr>
            </w:pPr>
          </w:p>
        </w:tc>
        <w:tc>
          <w:tcPr>
            <w:tcW w:w="2455" w:type="dxa"/>
          </w:tcPr>
          <w:p w14:paraId="3982DE00" w14:textId="77777777" w:rsidR="0065528D" w:rsidRPr="00684264" w:rsidRDefault="0065528D" w:rsidP="00611898">
            <w:pPr>
              <w:rPr>
                <w:rFonts w:ascii="Arial" w:hAnsi="Arial" w:cs="Arial"/>
              </w:rPr>
            </w:pPr>
          </w:p>
        </w:tc>
      </w:tr>
      <w:tr w:rsidR="0065528D" w:rsidRPr="00684264" w14:paraId="32BF6C65" w14:textId="77777777" w:rsidTr="0006656C">
        <w:trPr>
          <w:trHeight w:val="596"/>
          <w:jc w:val="center"/>
        </w:trPr>
        <w:tc>
          <w:tcPr>
            <w:tcW w:w="619" w:type="dxa"/>
            <w:vAlign w:val="center"/>
          </w:tcPr>
          <w:p w14:paraId="3B52F3B4" w14:textId="77777777" w:rsidR="0065528D" w:rsidRPr="00684264" w:rsidRDefault="0065528D" w:rsidP="00611898">
            <w:pPr>
              <w:ind w:right="-214"/>
              <w:jc w:val="center"/>
              <w:rPr>
                <w:rFonts w:ascii="Arial" w:hAnsi="Arial" w:cs="Arial"/>
              </w:rPr>
            </w:pPr>
            <w:r>
              <w:rPr>
                <w:rFonts w:ascii="Arial" w:hAnsi="Arial" w:cs="Arial"/>
              </w:rPr>
              <w:t>8</w:t>
            </w:r>
          </w:p>
        </w:tc>
        <w:tc>
          <w:tcPr>
            <w:tcW w:w="2266" w:type="dxa"/>
            <w:vAlign w:val="center"/>
          </w:tcPr>
          <w:p w14:paraId="785C26AA" w14:textId="77777777" w:rsidR="0065528D" w:rsidRPr="00684264" w:rsidRDefault="0065528D" w:rsidP="00611898">
            <w:pPr>
              <w:rPr>
                <w:rFonts w:ascii="Arial" w:hAnsi="Arial" w:cs="Arial"/>
              </w:rPr>
            </w:pPr>
          </w:p>
        </w:tc>
        <w:tc>
          <w:tcPr>
            <w:tcW w:w="3828" w:type="dxa"/>
            <w:vAlign w:val="center"/>
          </w:tcPr>
          <w:p w14:paraId="024445A4" w14:textId="77777777" w:rsidR="0065528D" w:rsidRPr="00684264" w:rsidRDefault="0065528D" w:rsidP="00611898">
            <w:pPr>
              <w:rPr>
                <w:rFonts w:ascii="Arial" w:hAnsi="Arial" w:cs="Arial"/>
              </w:rPr>
            </w:pPr>
          </w:p>
        </w:tc>
        <w:tc>
          <w:tcPr>
            <w:tcW w:w="1784" w:type="dxa"/>
            <w:vAlign w:val="center"/>
          </w:tcPr>
          <w:p w14:paraId="10305E0D" w14:textId="77777777" w:rsidR="0065528D" w:rsidRPr="00684264" w:rsidRDefault="0065528D" w:rsidP="00611898">
            <w:pPr>
              <w:rPr>
                <w:rFonts w:ascii="Arial" w:hAnsi="Arial" w:cs="Arial"/>
              </w:rPr>
            </w:pPr>
          </w:p>
        </w:tc>
        <w:tc>
          <w:tcPr>
            <w:tcW w:w="3744" w:type="dxa"/>
          </w:tcPr>
          <w:p w14:paraId="2A94D86A" w14:textId="77777777" w:rsidR="0065528D" w:rsidRPr="00684264" w:rsidRDefault="0065528D" w:rsidP="00611898">
            <w:pPr>
              <w:rPr>
                <w:rFonts w:ascii="Arial" w:hAnsi="Arial" w:cs="Arial"/>
              </w:rPr>
            </w:pPr>
          </w:p>
        </w:tc>
        <w:tc>
          <w:tcPr>
            <w:tcW w:w="2455" w:type="dxa"/>
          </w:tcPr>
          <w:p w14:paraId="2B3F3420" w14:textId="77777777" w:rsidR="0065528D" w:rsidRPr="00684264" w:rsidRDefault="0065528D" w:rsidP="00611898">
            <w:pPr>
              <w:rPr>
                <w:rFonts w:ascii="Arial" w:hAnsi="Arial" w:cs="Arial"/>
              </w:rPr>
            </w:pPr>
          </w:p>
        </w:tc>
      </w:tr>
      <w:tr w:rsidR="0065528D" w:rsidRPr="00684264" w14:paraId="2C70EE60" w14:textId="77777777" w:rsidTr="0006656C">
        <w:trPr>
          <w:trHeight w:val="596"/>
          <w:jc w:val="center"/>
        </w:trPr>
        <w:tc>
          <w:tcPr>
            <w:tcW w:w="619" w:type="dxa"/>
            <w:vAlign w:val="center"/>
          </w:tcPr>
          <w:p w14:paraId="74AE1E14" w14:textId="77777777" w:rsidR="0065528D" w:rsidRPr="00684264" w:rsidRDefault="0065528D" w:rsidP="00611898">
            <w:pPr>
              <w:ind w:right="-214"/>
              <w:jc w:val="center"/>
              <w:rPr>
                <w:rFonts w:ascii="Arial" w:hAnsi="Arial" w:cs="Arial"/>
              </w:rPr>
            </w:pPr>
            <w:r>
              <w:rPr>
                <w:rFonts w:ascii="Arial" w:hAnsi="Arial" w:cs="Arial"/>
              </w:rPr>
              <w:t>9</w:t>
            </w:r>
          </w:p>
        </w:tc>
        <w:tc>
          <w:tcPr>
            <w:tcW w:w="2266" w:type="dxa"/>
            <w:vAlign w:val="center"/>
          </w:tcPr>
          <w:p w14:paraId="56C4D8BB" w14:textId="77777777" w:rsidR="0065528D" w:rsidRPr="00684264" w:rsidRDefault="0065528D" w:rsidP="00611898">
            <w:pPr>
              <w:jc w:val="center"/>
              <w:rPr>
                <w:rFonts w:ascii="Arial" w:hAnsi="Arial" w:cs="Arial"/>
              </w:rPr>
            </w:pPr>
          </w:p>
        </w:tc>
        <w:tc>
          <w:tcPr>
            <w:tcW w:w="3828" w:type="dxa"/>
            <w:vAlign w:val="center"/>
          </w:tcPr>
          <w:p w14:paraId="58BB5453" w14:textId="77777777" w:rsidR="0065528D" w:rsidRPr="00684264" w:rsidRDefault="0065528D" w:rsidP="00611898">
            <w:pPr>
              <w:jc w:val="center"/>
              <w:rPr>
                <w:rFonts w:ascii="Arial" w:hAnsi="Arial" w:cs="Arial"/>
              </w:rPr>
            </w:pPr>
          </w:p>
        </w:tc>
        <w:tc>
          <w:tcPr>
            <w:tcW w:w="1784" w:type="dxa"/>
            <w:vAlign w:val="center"/>
          </w:tcPr>
          <w:p w14:paraId="259EDE8D" w14:textId="77777777" w:rsidR="0065528D" w:rsidRPr="00684264" w:rsidRDefault="0065528D" w:rsidP="00611898">
            <w:pPr>
              <w:jc w:val="center"/>
              <w:rPr>
                <w:rFonts w:ascii="Arial" w:hAnsi="Arial" w:cs="Arial"/>
              </w:rPr>
            </w:pPr>
          </w:p>
        </w:tc>
        <w:tc>
          <w:tcPr>
            <w:tcW w:w="3744" w:type="dxa"/>
          </w:tcPr>
          <w:p w14:paraId="5ACC9E5D" w14:textId="77777777" w:rsidR="0065528D" w:rsidRPr="00684264" w:rsidRDefault="0065528D" w:rsidP="00611898">
            <w:pPr>
              <w:jc w:val="center"/>
              <w:rPr>
                <w:rFonts w:ascii="Arial" w:hAnsi="Arial" w:cs="Arial"/>
              </w:rPr>
            </w:pPr>
          </w:p>
        </w:tc>
        <w:tc>
          <w:tcPr>
            <w:tcW w:w="2455" w:type="dxa"/>
          </w:tcPr>
          <w:p w14:paraId="76E43923" w14:textId="77777777" w:rsidR="0065528D" w:rsidRPr="00684264" w:rsidRDefault="0065528D" w:rsidP="00611898">
            <w:pPr>
              <w:jc w:val="center"/>
              <w:rPr>
                <w:rFonts w:ascii="Arial" w:hAnsi="Arial" w:cs="Arial"/>
              </w:rPr>
            </w:pPr>
          </w:p>
        </w:tc>
      </w:tr>
      <w:tr w:rsidR="0065528D" w:rsidRPr="00684264" w14:paraId="18162C2F" w14:textId="77777777" w:rsidTr="0006656C">
        <w:trPr>
          <w:trHeight w:val="596"/>
          <w:jc w:val="center"/>
        </w:trPr>
        <w:tc>
          <w:tcPr>
            <w:tcW w:w="619" w:type="dxa"/>
            <w:vAlign w:val="center"/>
          </w:tcPr>
          <w:p w14:paraId="037599B1" w14:textId="77777777" w:rsidR="0065528D" w:rsidRPr="00684264" w:rsidRDefault="0065528D" w:rsidP="00611898">
            <w:pPr>
              <w:ind w:right="-214"/>
              <w:jc w:val="center"/>
              <w:rPr>
                <w:rFonts w:ascii="Arial" w:hAnsi="Arial" w:cs="Arial"/>
              </w:rPr>
            </w:pPr>
            <w:r>
              <w:rPr>
                <w:rFonts w:ascii="Arial" w:hAnsi="Arial" w:cs="Arial"/>
              </w:rPr>
              <w:t>10</w:t>
            </w:r>
          </w:p>
        </w:tc>
        <w:tc>
          <w:tcPr>
            <w:tcW w:w="2266" w:type="dxa"/>
            <w:vAlign w:val="center"/>
          </w:tcPr>
          <w:p w14:paraId="5195D359" w14:textId="77777777" w:rsidR="0065528D" w:rsidRPr="00684264" w:rsidRDefault="0065528D" w:rsidP="00611898">
            <w:pPr>
              <w:rPr>
                <w:rFonts w:ascii="Arial" w:hAnsi="Arial" w:cs="Arial"/>
              </w:rPr>
            </w:pPr>
          </w:p>
        </w:tc>
        <w:tc>
          <w:tcPr>
            <w:tcW w:w="3828" w:type="dxa"/>
            <w:vAlign w:val="center"/>
          </w:tcPr>
          <w:p w14:paraId="7BD9D213" w14:textId="77777777" w:rsidR="0065528D" w:rsidRPr="00684264" w:rsidRDefault="0065528D" w:rsidP="00611898">
            <w:pPr>
              <w:rPr>
                <w:rFonts w:ascii="Arial" w:hAnsi="Arial" w:cs="Arial"/>
              </w:rPr>
            </w:pPr>
          </w:p>
        </w:tc>
        <w:tc>
          <w:tcPr>
            <w:tcW w:w="1784" w:type="dxa"/>
            <w:vAlign w:val="center"/>
          </w:tcPr>
          <w:p w14:paraId="6E5D0D73" w14:textId="77777777" w:rsidR="0065528D" w:rsidRPr="00684264" w:rsidRDefault="0065528D" w:rsidP="00611898">
            <w:pPr>
              <w:rPr>
                <w:rFonts w:ascii="Arial" w:hAnsi="Arial" w:cs="Arial"/>
              </w:rPr>
            </w:pPr>
          </w:p>
        </w:tc>
        <w:tc>
          <w:tcPr>
            <w:tcW w:w="3744" w:type="dxa"/>
          </w:tcPr>
          <w:p w14:paraId="02D9DA02" w14:textId="77777777" w:rsidR="0065528D" w:rsidRPr="00684264" w:rsidRDefault="0065528D" w:rsidP="00611898">
            <w:pPr>
              <w:rPr>
                <w:rFonts w:ascii="Arial" w:hAnsi="Arial" w:cs="Arial"/>
              </w:rPr>
            </w:pPr>
          </w:p>
        </w:tc>
        <w:tc>
          <w:tcPr>
            <w:tcW w:w="2455" w:type="dxa"/>
          </w:tcPr>
          <w:p w14:paraId="7A8D417C" w14:textId="77777777" w:rsidR="0065528D" w:rsidRPr="00684264" w:rsidRDefault="0065528D" w:rsidP="00611898">
            <w:pPr>
              <w:rPr>
                <w:rFonts w:ascii="Arial" w:hAnsi="Arial" w:cs="Arial"/>
              </w:rPr>
            </w:pPr>
          </w:p>
        </w:tc>
      </w:tr>
    </w:tbl>
    <w:p w14:paraId="25A9D47A" w14:textId="77777777" w:rsidR="0065528D" w:rsidRDefault="0065528D" w:rsidP="0065528D">
      <w:pPr>
        <w:rPr>
          <w:rFonts w:ascii="Arial" w:hAnsi="Arial" w:cs="Arial"/>
        </w:rPr>
      </w:pPr>
    </w:p>
    <w:p w14:paraId="7F491825" w14:textId="77777777" w:rsidR="0065528D" w:rsidRDefault="0065528D" w:rsidP="0065528D">
      <w:pPr>
        <w:rPr>
          <w:rFonts w:ascii="Arial" w:hAnsi="Arial" w:cs="Arial"/>
        </w:rPr>
      </w:pPr>
    </w:p>
    <w:p w14:paraId="32303CC0" w14:textId="77777777" w:rsidR="0065528D" w:rsidRDefault="0065528D" w:rsidP="0065528D">
      <w:pPr>
        <w:rPr>
          <w:rFonts w:ascii="Arial" w:hAnsi="Arial" w:cs="Arial"/>
        </w:rPr>
      </w:pPr>
    </w:p>
    <w:p w14:paraId="7F976E95" w14:textId="77777777" w:rsidR="0065528D" w:rsidRDefault="0065528D" w:rsidP="0065528D">
      <w:pPr>
        <w:rPr>
          <w:rFonts w:ascii="Arial" w:hAnsi="Arial" w:cs="Arial"/>
        </w:rPr>
      </w:pPr>
    </w:p>
    <w:p w14:paraId="6F7A4C5A" w14:textId="77777777" w:rsidR="0065528D" w:rsidRDefault="0065528D" w:rsidP="0065528D">
      <w:pPr>
        <w:rPr>
          <w:rFonts w:ascii="Arial" w:hAnsi="Arial" w:cs="Arial"/>
        </w:rPr>
      </w:pPr>
    </w:p>
    <w:p w14:paraId="41D00D36" w14:textId="77777777" w:rsidR="0065528D" w:rsidRPr="00C27C2D" w:rsidRDefault="0065528D" w:rsidP="0065528D">
      <w:pPr>
        <w:rPr>
          <w:rFonts w:ascii="Arial" w:hAnsi="Arial" w:cs="Arial"/>
        </w:rPr>
      </w:pPr>
    </w:p>
    <w:p w14:paraId="65979579" w14:textId="77777777" w:rsidR="0065528D" w:rsidRDefault="0065528D" w:rsidP="0065528D">
      <w:pPr>
        <w:rPr>
          <w:rFonts w:ascii="Arial" w:hAnsi="Arial" w:cs="Arial"/>
        </w:rPr>
      </w:pPr>
      <w:r>
        <w:rPr>
          <w:rFonts w:ascii="Arial" w:hAnsi="Arial"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34E4064" w14:textId="77777777" w:rsidR="0065528D" w:rsidRDefault="0065528D" w:rsidP="0065528D">
      <w:pPr>
        <w:ind w:left="5664" w:firstLine="708"/>
        <w:rPr>
          <w:rFonts w:ascii="Arial" w:hAnsi="Arial" w:cs="Arial"/>
        </w:rPr>
      </w:pPr>
      <w:r w:rsidRPr="00C27C2D">
        <w:rPr>
          <w:rFonts w:ascii="Arial" w:hAnsi="Arial" w:cs="Arial"/>
        </w:rPr>
        <w:t xml:space="preserve">Podpis </w:t>
      </w:r>
      <w:r>
        <w:rPr>
          <w:rFonts w:ascii="Arial" w:hAnsi="Arial" w:cs="Arial"/>
        </w:rPr>
        <w:t>a pečiatka v súlade s dokladom o oprávnení podnikať</w:t>
      </w:r>
    </w:p>
    <w:p w14:paraId="2E73F484" w14:textId="77777777" w:rsidR="0065528D" w:rsidRDefault="0065528D">
      <w:pPr>
        <w:tabs>
          <w:tab w:val="left" w:pos="993"/>
        </w:tabs>
        <w:spacing w:after="0"/>
        <w:jc w:val="both"/>
        <w:rPr>
          <w:rFonts w:cstheme="minorHAnsi"/>
          <w:strike/>
        </w:rPr>
      </w:pPr>
    </w:p>
    <w:p w14:paraId="5B6BB08B" w14:textId="77777777" w:rsidR="0006656C" w:rsidRDefault="0006656C">
      <w:pPr>
        <w:tabs>
          <w:tab w:val="left" w:pos="993"/>
        </w:tabs>
        <w:spacing w:after="0"/>
        <w:jc w:val="both"/>
        <w:rPr>
          <w:rFonts w:cstheme="minorHAnsi"/>
          <w:strike/>
        </w:rPr>
      </w:pPr>
    </w:p>
    <w:p w14:paraId="10114A9F" w14:textId="77777777" w:rsidR="0006656C" w:rsidRDefault="0006656C">
      <w:pPr>
        <w:tabs>
          <w:tab w:val="left" w:pos="993"/>
        </w:tabs>
        <w:spacing w:after="0"/>
        <w:jc w:val="both"/>
        <w:rPr>
          <w:rFonts w:cstheme="minorHAnsi"/>
          <w:strike/>
        </w:rPr>
      </w:pPr>
    </w:p>
    <w:p w14:paraId="7D34FCD3" w14:textId="77777777" w:rsidR="0006656C" w:rsidRDefault="0006656C">
      <w:pPr>
        <w:tabs>
          <w:tab w:val="left" w:pos="993"/>
        </w:tabs>
        <w:spacing w:after="0"/>
        <w:jc w:val="both"/>
        <w:rPr>
          <w:rFonts w:cstheme="minorHAnsi"/>
          <w:strike/>
        </w:rPr>
      </w:pPr>
    </w:p>
    <w:p w14:paraId="0ADEB7D7" w14:textId="77777777" w:rsidR="0006656C" w:rsidRDefault="0006656C">
      <w:pPr>
        <w:tabs>
          <w:tab w:val="left" w:pos="993"/>
        </w:tabs>
        <w:spacing w:after="0"/>
        <w:jc w:val="both"/>
        <w:rPr>
          <w:rFonts w:cstheme="minorHAnsi"/>
          <w:strike/>
        </w:rPr>
      </w:pPr>
    </w:p>
    <w:p w14:paraId="24E4AD14" w14:textId="77777777" w:rsidR="0006656C" w:rsidRDefault="0006656C">
      <w:pPr>
        <w:tabs>
          <w:tab w:val="left" w:pos="993"/>
        </w:tabs>
        <w:spacing w:after="0"/>
        <w:jc w:val="both"/>
        <w:rPr>
          <w:rFonts w:cstheme="minorHAnsi"/>
          <w:strike/>
        </w:rPr>
      </w:pPr>
    </w:p>
    <w:p w14:paraId="24DDEF0E" w14:textId="77777777" w:rsidR="0006656C" w:rsidRDefault="0006656C">
      <w:pPr>
        <w:tabs>
          <w:tab w:val="left" w:pos="993"/>
        </w:tabs>
        <w:spacing w:after="0"/>
        <w:jc w:val="both"/>
        <w:rPr>
          <w:rFonts w:cstheme="minorHAnsi"/>
          <w:strike/>
        </w:rPr>
      </w:pPr>
    </w:p>
    <w:p w14:paraId="436EF015" w14:textId="77777777" w:rsidR="0006656C" w:rsidRDefault="0006656C">
      <w:pPr>
        <w:tabs>
          <w:tab w:val="left" w:pos="993"/>
        </w:tabs>
        <w:spacing w:after="0"/>
        <w:jc w:val="both"/>
        <w:rPr>
          <w:rFonts w:cstheme="minorHAnsi"/>
          <w:strike/>
        </w:rPr>
      </w:pPr>
    </w:p>
    <w:p w14:paraId="3780725F" w14:textId="77777777" w:rsidR="0006656C" w:rsidRDefault="0006656C">
      <w:pPr>
        <w:tabs>
          <w:tab w:val="left" w:pos="993"/>
        </w:tabs>
        <w:spacing w:after="0"/>
        <w:jc w:val="both"/>
        <w:rPr>
          <w:rFonts w:cstheme="minorHAnsi"/>
          <w:strike/>
        </w:rPr>
      </w:pPr>
    </w:p>
    <w:p w14:paraId="1E1FF54A" w14:textId="2DFF5AF6" w:rsidR="0006656C" w:rsidRPr="00496747" w:rsidRDefault="0006656C" w:rsidP="0006656C">
      <w:pPr>
        <w:rPr>
          <w:rFonts w:ascii="Arial" w:hAnsi="Arial" w:cs="Arial"/>
          <w:b/>
          <w:sz w:val="28"/>
          <w:szCs w:val="28"/>
        </w:rPr>
      </w:pPr>
      <w:r w:rsidRPr="00496747">
        <w:rPr>
          <w:rFonts w:ascii="Arial" w:hAnsi="Arial" w:cs="Arial"/>
          <w:b/>
          <w:sz w:val="28"/>
          <w:szCs w:val="28"/>
        </w:rPr>
        <w:lastRenderedPageBreak/>
        <w:t>Zoznam plnenia zmlúv podobného alebo rovnakého charakteru (PDS – pre časti 9-12)</w:t>
      </w:r>
    </w:p>
    <w:p w14:paraId="4B11D2C7" w14:textId="77777777" w:rsidR="0006656C" w:rsidRDefault="0006656C" w:rsidP="0006656C">
      <w:pPr>
        <w:rPr>
          <w:rFonts w:ascii="Arial" w:hAnsi="Arial" w:cs="Arial"/>
          <w:b/>
        </w:rPr>
      </w:pPr>
    </w:p>
    <w:p w14:paraId="05CFED4B" w14:textId="77777777" w:rsidR="0006656C" w:rsidRDefault="0006656C" w:rsidP="0006656C">
      <w:pPr>
        <w:rPr>
          <w:rFonts w:ascii="Arial" w:hAnsi="Arial" w:cs="Arial"/>
        </w:rPr>
      </w:pPr>
      <w:r>
        <w:rPr>
          <w:rFonts w:ascii="Arial" w:hAnsi="Arial" w:cs="Arial"/>
          <w:b/>
        </w:rPr>
        <w:t>Názov spoločnosti</w:t>
      </w:r>
      <w:r w:rsidRPr="00D116E0">
        <w:rPr>
          <w:rFonts w:ascii="Arial" w:hAnsi="Arial" w:cs="Arial"/>
          <w:b/>
        </w:rPr>
        <w:t>:</w:t>
      </w:r>
      <w:r w:rsidRPr="00D116E0">
        <w:rPr>
          <w:rFonts w:ascii="Arial" w:hAnsi="Arial" w:cs="Arial"/>
          <w:b/>
        </w:rPr>
        <w:tab/>
      </w:r>
      <w:r>
        <w:rPr>
          <w:rFonts w:ascii="Arial" w:hAnsi="Arial" w:cs="Arial"/>
          <w:b/>
        </w:rPr>
        <w:t>.........................................................................................................................................................................................................</w:t>
      </w:r>
    </w:p>
    <w:p w14:paraId="14CF1749" w14:textId="77777777" w:rsidR="0006656C" w:rsidRDefault="0006656C" w:rsidP="0006656C">
      <w:pPr>
        <w:rPr>
          <w:rFonts w:ascii="Arial" w:hAnsi="Arial" w:cs="Arial"/>
        </w:rPr>
      </w:pPr>
    </w:p>
    <w:tbl>
      <w:tblPr>
        <w:tblW w:w="14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
        <w:gridCol w:w="2551"/>
        <w:gridCol w:w="3828"/>
        <w:gridCol w:w="1925"/>
        <w:gridCol w:w="1701"/>
        <w:gridCol w:w="2103"/>
        <w:gridCol w:w="2138"/>
      </w:tblGrid>
      <w:tr w:rsidR="0006656C" w:rsidRPr="00684264" w14:paraId="3062207F" w14:textId="77777777" w:rsidTr="00611898">
        <w:trPr>
          <w:trHeight w:val="596"/>
          <w:jc w:val="center"/>
        </w:trPr>
        <w:tc>
          <w:tcPr>
            <w:tcW w:w="474" w:type="dxa"/>
          </w:tcPr>
          <w:p w14:paraId="67BD1878" w14:textId="77777777" w:rsidR="0006656C" w:rsidRDefault="0006656C" w:rsidP="00611898">
            <w:pPr>
              <w:ind w:right="-214"/>
              <w:jc w:val="center"/>
              <w:rPr>
                <w:rFonts w:ascii="Arial" w:hAnsi="Arial" w:cs="Arial"/>
              </w:rPr>
            </w:pPr>
          </w:p>
          <w:p w14:paraId="5C60A256" w14:textId="77777777" w:rsidR="0006656C" w:rsidRDefault="0006656C" w:rsidP="00611898">
            <w:pPr>
              <w:ind w:right="-214"/>
              <w:jc w:val="center"/>
              <w:rPr>
                <w:rFonts w:ascii="Arial" w:hAnsi="Arial" w:cs="Arial"/>
              </w:rPr>
            </w:pPr>
          </w:p>
          <w:p w14:paraId="0240A8EB" w14:textId="77777777" w:rsidR="0006656C" w:rsidRDefault="0006656C" w:rsidP="00611898">
            <w:pPr>
              <w:ind w:right="-214"/>
              <w:jc w:val="center"/>
              <w:rPr>
                <w:rFonts w:ascii="Arial" w:hAnsi="Arial" w:cs="Arial"/>
              </w:rPr>
            </w:pPr>
          </w:p>
          <w:p w14:paraId="059CF386" w14:textId="77777777" w:rsidR="0006656C" w:rsidRDefault="0006656C" w:rsidP="00611898">
            <w:pPr>
              <w:ind w:right="-214"/>
              <w:jc w:val="center"/>
              <w:rPr>
                <w:rFonts w:ascii="Arial" w:hAnsi="Arial" w:cs="Arial"/>
              </w:rPr>
            </w:pPr>
          </w:p>
          <w:p w14:paraId="71371F57" w14:textId="77777777" w:rsidR="0006656C" w:rsidRPr="00684264" w:rsidRDefault="0006656C" w:rsidP="00611898">
            <w:pPr>
              <w:ind w:left="-22" w:right="-214"/>
              <w:jc w:val="center"/>
              <w:rPr>
                <w:rFonts w:ascii="Arial" w:hAnsi="Arial" w:cs="Arial"/>
              </w:rPr>
            </w:pPr>
            <w:r>
              <w:rPr>
                <w:rFonts w:ascii="Arial" w:hAnsi="Arial" w:cs="Arial"/>
              </w:rPr>
              <w:t>P.č.</w:t>
            </w:r>
          </w:p>
        </w:tc>
        <w:tc>
          <w:tcPr>
            <w:tcW w:w="2551" w:type="dxa"/>
            <w:vAlign w:val="center"/>
          </w:tcPr>
          <w:p w14:paraId="6ABA3E43" w14:textId="77777777" w:rsidR="0006656C" w:rsidRPr="00684264" w:rsidRDefault="0006656C" w:rsidP="00611898">
            <w:pPr>
              <w:jc w:val="center"/>
              <w:rPr>
                <w:rFonts w:ascii="Arial" w:hAnsi="Arial" w:cs="Arial"/>
              </w:rPr>
            </w:pPr>
            <w:r w:rsidRPr="00684264">
              <w:rPr>
                <w:rFonts w:ascii="Arial" w:hAnsi="Arial" w:cs="Arial"/>
              </w:rPr>
              <w:t>Obchodný názov a sídlo objednávateľa</w:t>
            </w:r>
          </w:p>
        </w:tc>
        <w:tc>
          <w:tcPr>
            <w:tcW w:w="3828" w:type="dxa"/>
            <w:vAlign w:val="center"/>
          </w:tcPr>
          <w:p w14:paraId="05F37007" w14:textId="77777777" w:rsidR="0006656C" w:rsidRPr="00684264" w:rsidRDefault="0006656C" w:rsidP="00611898">
            <w:pPr>
              <w:jc w:val="center"/>
              <w:rPr>
                <w:rFonts w:ascii="Arial" w:hAnsi="Arial" w:cs="Arial"/>
              </w:rPr>
            </w:pPr>
            <w:r w:rsidRPr="00684264">
              <w:rPr>
                <w:rFonts w:ascii="Arial" w:hAnsi="Arial" w:cs="Arial"/>
              </w:rPr>
              <w:t>Názov stavby, resp. jej časti</w:t>
            </w:r>
          </w:p>
        </w:tc>
        <w:tc>
          <w:tcPr>
            <w:tcW w:w="1925" w:type="dxa"/>
            <w:vAlign w:val="center"/>
          </w:tcPr>
          <w:p w14:paraId="671D6E4B" w14:textId="77777777" w:rsidR="0006656C" w:rsidRDefault="0006656C" w:rsidP="00611898">
            <w:pPr>
              <w:jc w:val="center"/>
              <w:rPr>
                <w:rFonts w:ascii="Arial" w:hAnsi="Arial" w:cs="Arial"/>
              </w:rPr>
            </w:pPr>
            <w:r w:rsidRPr="00684264">
              <w:rPr>
                <w:rFonts w:ascii="Arial" w:hAnsi="Arial" w:cs="Arial"/>
              </w:rPr>
              <w:t xml:space="preserve">RN stavby </w:t>
            </w:r>
          </w:p>
          <w:p w14:paraId="6F1D2476" w14:textId="77777777" w:rsidR="0006656C" w:rsidRDefault="0006656C" w:rsidP="00611898">
            <w:pPr>
              <w:jc w:val="center"/>
              <w:rPr>
                <w:rFonts w:ascii="Arial" w:hAnsi="Arial" w:cs="Arial"/>
              </w:rPr>
            </w:pPr>
            <w:r w:rsidRPr="00684264">
              <w:rPr>
                <w:rFonts w:ascii="Arial" w:hAnsi="Arial" w:cs="Arial"/>
              </w:rPr>
              <w:t>(HL.II a HL.III v EUR)</w:t>
            </w:r>
          </w:p>
          <w:p w14:paraId="4C0CAE50" w14:textId="77777777" w:rsidR="0006656C" w:rsidRPr="002C614F" w:rsidRDefault="0006656C" w:rsidP="00611898">
            <w:pPr>
              <w:jc w:val="center"/>
              <w:rPr>
                <w:rFonts w:ascii="Arial" w:hAnsi="Arial" w:cs="Arial"/>
                <w:i/>
                <w:iCs/>
              </w:rPr>
            </w:pPr>
            <w:r w:rsidRPr="002C614F">
              <w:rPr>
                <w:rFonts w:ascii="Arial" w:hAnsi="Arial" w:cs="Arial"/>
                <w:i/>
                <w:iCs/>
              </w:rPr>
              <w:t xml:space="preserve">Minimálne jedna referencia </w:t>
            </w:r>
            <w:r>
              <w:rPr>
                <w:rFonts w:ascii="Arial" w:hAnsi="Arial" w:cs="Arial"/>
                <w:i/>
                <w:iCs/>
              </w:rPr>
              <w:t>v objeme 180 tisíc. Eur bez DPH</w:t>
            </w:r>
          </w:p>
        </w:tc>
        <w:tc>
          <w:tcPr>
            <w:tcW w:w="1701" w:type="dxa"/>
            <w:vAlign w:val="center"/>
          </w:tcPr>
          <w:p w14:paraId="1D881F30" w14:textId="77777777" w:rsidR="0006656C" w:rsidRPr="00684264" w:rsidRDefault="0006656C" w:rsidP="00611898">
            <w:pPr>
              <w:jc w:val="center"/>
              <w:rPr>
                <w:rFonts w:ascii="Arial" w:hAnsi="Arial" w:cs="Arial"/>
              </w:rPr>
            </w:pPr>
            <w:r w:rsidRPr="00684264">
              <w:rPr>
                <w:rFonts w:ascii="Arial" w:hAnsi="Arial" w:cs="Arial"/>
              </w:rPr>
              <w:t>Termín plnenia</w:t>
            </w:r>
          </w:p>
          <w:p w14:paraId="0A212C0A" w14:textId="77777777" w:rsidR="0006656C" w:rsidRPr="00684264" w:rsidRDefault="0006656C" w:rsidP="00611898">
            <w:pPr>
              <w:jc w:val="center"/>
              <w:rPr>
                <w:rFonts w:ascii="Arial" w:hAnsi="Arial" w:cs="Arial"/>
              </w:rPr>
            </w:pPr>
            <w:r w:rsidRPr="00684264">
              <w:rPr>
                <w:rFonts w:ascii="Arial" w:hAnsi="Arial" w:cs="Arial"/>
              </w:rPr>
              <w:t>(začiatok mesiac/rok – koniec mesiac/rok)</w:t>
            </w:r>
          </w:p>
        </w:tc>
        <w:tc>
          <w:tcPr>
            <w:tcW w:w="2103" w:type="dxa"/>
          </w:tcPr>
          <w:p w14:paraId="35A32691" w14:textId="77777777" w:rsidR="0006656C" w:rsidRDefault="0006656C" w:rsidP="00611898">
            <w:pPr>
              <w:jc w:val="center"/>
              <w:rPr>
                <w:rFonts w:ascii="Arial" w:hAnsi="Arial" w:cs="Arial"/>
              </w:rPr>
            </w:pPr>
          </w:p>
          <w:p w14:paraId="4F0B6596" w14:textId="77777777" w:rsidR="0006656C" w:rsidRPr="00684264" w:rsidRDefault="0006656C" w:rsidP="00611898">
            <w:pPr>
              <w:jc w:val="center"/>
              <w:rPr>
                <w:rFonts w:ascii="Arial" w:hAnsi="Arial" w:cs="Arial"/>
              </w:rPr>
            </w:pPr>
            <w:r>
              <w:rPr>
                <w:rFonts w:ascii="Arial" w:hAnsi="Arial" w:cs="Arial"/>
              </w:rPr>
              <w:t>č. vyjadrenia prevádzkovateľa DS</w:t>
            </w:r>
            <w:r>
              <w:t xml:space="preserve"> </w:t>
            </w:r>
            <w:r w:rsidRPr="00DD30AE">
              <w:rPr>
                <w:rFonts w:ascii="Arial" w:hAnsi="Arial" w:cs="Arial"/>
              </w:rPr>
              <w:t>k projektovej dokumentácii; Stupeň projektu: Projekt pre realizáciu</w:t>
            </w:r>
            <w:r>
              <w:rPr>
                <w:rFonts w:ascii="Arial" w:hAnsi="Arial" w:cs="Arial"/>
              </w:rPr>
              <w:t xml:space="preserve">, </w:t>
            </w:r>
            <w:r w:rsidRPr="009B6188">
              <w:rPr>
                <w:rFonts w:ascii="Arial" w:hAnsi="Arial" w:cs="Arial"/>
              </w:rPr>
              <w:t>k </w:t>
            </w:r>
            <w:r>
              <w:rPr>
                <w:rFonts w:ascii="Arial" w:hAnsi="Arial" w:cs="Arial"/>
              </w:rPr>
              <w:t xml:space="preserve">minimálne 10 </w:t>
            </w:r>
            <w:r w:rsidRPr="009B6188">
              <w:rPr>
                <w:rFonts w:ascii="Arial" w:hAnsi="Arial" w:cs="Arial"/>
              </w:rPr>
              <w:t>referenčn</w:t>
            </w:r>
            <w:r>
              <w:rPr>
                <w:rFonts w:ascii="Arial" w:hAnsi="Arial" w:cs="Arial"/>
              </w:rPr>
              <w:t>ým stavbám.</w:t>
            </w:r>
          </w:p>
        </w:tc>
        <w:tc>
          <w:tcPr>
            <w:tcW w:w="2138" w:type="dxa"/>
            <w:vAlign w:val="center"/>
          </w:tcPr>
          <w:p w14:paraId="03450E54" w14:textId="77777777" w:rsidR="0006656C" w:rsidRPr="00684264" w:rsidRDefault="0006656C" w:rsidP="00611898">
            <w:pPr>
              <w:jc w:val="center"/>
              <w:rPr>
                <w:rFonts w:ascii="Arial" w:hAnsi="Arial" w:cs="Arial"/>
              </w:rPr>
            </w:pPr>
            <w:r w:rsidRPr="00684264">
              <w:rPr>
                <w:rFonts w:ascii="Arial" w:hAnsi="Arial" w:cs="Arial"/>
              </w:rPr>
              <w:t>Kontakt na objednávateľa</w:t>
            </w:r>
          </w:p>
          <w:p w14:paraId="0B435009" w14:textId="77777777" w:rsidR="0006656C" w:rsidRPr="00684264" w:rsidRDefault="0006656C" w:rsidP="00611898">
            <w:pPr>
              <w:jc w:val="center"/>
              <w:rPr>
                <w:rFonts w:ascii="Arial" w:hAnsi="Arial" w:cs="Arial"/>
              </w:rPr>
            </w:pPr>
            <w:r w:rsidRPr="00684264">
              <w:rPr>
                <w:rFonts w:ascii="Arial" w:hAnsi="Arial" w:cs="Arial"/>
              </w:rPr>
              <w:t>(Meno, telefón)</w:t>
            </w:r>
          </w:p>
        </w:tc>
      </w:tr>
      <w:tr w:rsidR="0006656C" w:rsidRPr="00684264" w14:paraId="601BB956" w14:textId="77777777" w:rsidTr="00611898">
        <w:trPr>
          <w:trHeight w:val="596"/>
          <w:jc w:val="center"/>
        </w:trPr>
        <w:tc>
          <w:tcPr>
            <w:tcW w:w="474" w:type="dxa"/>
          </w:tcPr>
          <w:p w14:paraId="3F856D96" w14:textId="77777777" w:rsidR="0006656C" w:rsidRPr="00684264" w:rsidRDefault="0006656C" w:rsidP="00611898">
            <w:pPr>
              <w:ind w:right="-214"/>
              <w:jc w:val="center"/>
              <w:rPr>
                <w:rFonts w:ascii="Arial" w:hAnsi="Arial" w:cs="Arial"/>
              </w:rPr>
            </w:pPr>
            <w:r>
              <w:rPr>
                <w:rFonts w:ascii="Arial" w:hAnsi="Arial" w:cs="Arial"/>
              </w:rPr>
              <w:t>1</w:t>
            </w:r>
          </w:p>
        </w:tc>
        <w:tc>
          <w:tcPr>
            <w:tcW w:w="2551" w:type="dxa"/>
            <w:vAlign w:val="center"/>
          </w:tcPr>
          <w:p w14:paraId="7CC9ECB1" w14:textId="77777777" w:rsidR="0006656C" w:rsidRPr="00684264" w:rsidRDefault="0006656C" w:rsidP="00611898">
            <w:pPr>
              <w:rPr>
                <w:rFonts w:ascii="Arial" w:hAnsi="Arial" w:cs="Arial"/>
              </w:rPr>
            </w:pPr>
          </w:p>
        </w:tc>
        <w:tc>
          <w:tcPr>
            <w:tcW w:w="3828" w:type="dxa"/>
            <w:vAlign w:val="center"/>
          </w:tcPr>
          <w:p w14:paraId="698A38AF" w14:textId="77777777" w:rsidR="0006656C" w:rsidRPr="00684264" w:rsidRDefault="0006656C" w:rsidP="00611898">
            <w:pPr>
              <w:rPr>
                <w:rFonts w:ascii="Arial" w:hAnsi="Arial" w:cs="Arial"/>
              </w:rPr>
            </w:pPr>
          </w:p>
        </w:tc>
        <w:tc>
          <w:tcPr>
            <w:tcW w:w="1925" w:type="dxa"/>
            <w:vAlign w:val="center"/>
          </w:tcPr>
          <w:p w14:paraId="76AD9179" w14:textId="77777777" w:rsidR="0006656C" w:rsidRPr="00684264" w:rsidRDefault="0006656C" w:rsidP="00611898">
            <w:pPr>
              <w:rPr>
                <w:rFonts w:ascii="Arial" w:hAnsi="Arial" w:cs="Arial"/>
              </w:rPr>
            </w:pPr>
          </w:p>
        </w:tc>
        <w:tc>
          <w:tcPr>
            <w:tcW w:w="1701" w:type="dxa"/>
            <w:vAlign w:val="center"/>
          </w:tcPr>
          <w:p w14:paraId="7BB2D17B" w14:textId="77777777" w:rsidR="0006656C" w:rsidRPr="00684264" w:rsidRDefault="0006656C" w:rsidP="00611898">
            <w:pPr>
              <w:rPr>
                <w:rFonts w:ascii="Arial" w:hAnsi="Arial" w:cs="Arial"/>
              </w:rPr>
            </w:pPr>
          </w:p>
        </w:tc>
        <w:tc>
          <w:tcPr>
            <w:tcW w:w="2103" w:type="dxa"/>
          </w:tcPr>
          <w:p w14:paraId="161B45B6" w14:textId="77777777" w:rsidR="0006656C" w:rsidRPr="00684264" w:rsidRDefault="0006656C" w:rsidP="00611898">
            <w:pPr>
              <w:rPr>
                <w:rFonts w:ascii="Arial" w:hAnsi="Arial" w:cs="Arial"/>
              </w:rPr>
            </w:pPr>
          </w:p>
        </w:tc>
        <w:tc>
          <w:tcPr>
            <w:tcW w:w="2138" w:type="dxa"/>
          </w:tcPr>
          <w:p w14:paraId="2F4E0B7E" w14:textId="77777777" w:rsidR="0006656C" w:rsidRPr="00684264" w:rsidRDefault="0006656C" w:rsidP="00611898">
            <w:pPr>
              <w:rPr>
                <w:rFonts w:ascii="Arial" w:hAnsi="Arial" w:cs="Arial"/>
              </w:rPr>
            </w:pPr>
          </w:p>
        </w:tc>
      </w:tr>
      <w:tr w:rsidR="0006656C" w:rsidRPr="00684264" w14:paraId="0A5956AE" w14:textId="77777777" w:rsidTr="00611898">
        <w:trPr>
          <w:trHeight w:val="596"/>
          <w:jc w:val="center"/>
        </w:trPr>
        <w:tc>
          <w:tcPr>
            <w:tcW w:w="474" w:type="dxa"/>
          </w:tcPr>
          <w:p w14:paraId="22A20CE8" w14:textId="77777777" w:rsidR="0006656C" w:rsidRPr="00684264" w:rsidRDefault="0006656C" w:rsidP="00611898">
            <w:pPr>
              <w:ind w:right="-214"/>
              <w:jc w:val="center"/>
              <w:rPr>
                <w:rFonts w:ascii="Arial" w:hAnsi="Arial" w:cs="Arial"/>
              </w:rPr>
            </w:pPr>
            <w:r>
              <w:rPr>
                <w:rFonts w:ascii="Arial" w:hAnsi="Arial" w:cs="Arial"/>
              </w:rPr>
              <w:t>2</w:t>
            </w:r>
          </w:p>
        </w:tc>
        <w:tc>
          <w:tcPr>
            <w:tcW w:w="2551" w:type="dxa"/>
            <w:vAlign w:val="center"/>
          </w:tcPr>
          <w:p w14:paraId="3DD5F301" w14:textId="77777777" w:rsidR="0006656C" w:rsidRPr="00684264" w:rsidRDefault="0006656C" w:rsidP="00611898">
            <w:pPr>
              <w:rPr>
                <w:rFonts w:ascii="Arial" w:hAnsi="Arial" w:cs="Arial"/>
              </w:rPr>
            </w:pPr>
          </w:p>
        </w:tc>
        <w:tc>
          <w:tcPr>
            <w:tcW w:w="3828" w:type="dxa"/>
            <w:vAlign w:val="center"/>
          </w:tcPr>
          <w:p w14:paraId="53D83538" w14:textId="77777777" w:rsidR="0006656C" w:rsidRPr="00684264" w:rsidRDefault="0006656C" w:rsidP="00611898">
            <w:pPr>
              <w:rPr>
                <w:rFonts w:ascii="Arial" w:hAnsi="Arial" w:cs="Arial"/>
              </w:rPr>
            </w:pPr>
          </w:p>
        </w:tc>
        <w:tc>
          <w:tcPr>
            <w:tcW w:w="1925" w:type="dxa"/>
            <w:vAlign w:val="center"/>
          </w:tcPr>
          <w:p w14:paraId="287E869A" w14:textId="77777777" w:rsidR="0006656C" w:rsidRPr="00684264" w:rsidRDefault="0006656C" w:rsidP="00611898">
            <w:pPr>
              <w:rPr>
                <w:rFonts w:ascii="Arial" w:hAnsi="Arial" w:cs="Arial"/>
              </w:rPr>
            </w:pPr>
          </w:p>
        </w:tc>
        <w:tc>
          <w:tcPr>
            <w:tcW w:w="1701" w:type="dxa"/>
            <w:vAlign w:val="center"/>
          </w:tcPr>
          <w:p w14:paraId="18FE92F2" w14:textId="77777777" w:rsidR="0006656C" w:rsidRPr="00684264" w:rsidRDefault="0006656C" w:rsidP="00611898">
            <w:pPr>
              <w:rPr>
                <w:rFonts w:ascii="Arial" w:hAnsi="Arial" w:cs="Arial"/>
              </w:rPr>
            </w:pPr>
          </w:p>
        </w:tc>
        <w:tc>
          <w:tcPr>
            <w:tcW w:w="2103" w:type="dxa"/>
          </w:tcPr>
          <w:p w14:paraId="79580EF3" w14:textId="77777777" w:rsidR="0006656C" w:rsidRPr="00684264" w:rsidRDefault="0006656C" w:rsidP="00611898">
            <w:pPr>
              <w:rPr>
                <w:rFonts w:ascii="Arial" w:hAnsi="Arial" w:cs="Arial"/>
              </w:rPr>
            </w:pPr>
          </w:p>
        </w:tc>
        <w:tc>
          <w:tcPr>
            <w:tcW w:w="2138" w:type="dxa"/>
          </w:tcPr>
          <w:p w14:paraId="42427398" w14:textId="77777777" w:rsidR="0006656C" w:rsidRPr="00684264" w:rsidRDefault="0006656C" w:rsidP="00611898">
            <w:pPr>
              <w:rPr>
                <w:rFonts w:ascii="Arial" w:hAnsi="Arial" w:cs="Arial"/>
              </w:rPr>
            </w:pPr>
          </w:p>
        </w:tc>
      </w:tr>
      <w:tr w:rsidR="0006656C" w:rsidRPr="00684264" w14:paraId="26A5708B" w14:textId="77777777" w:rsidTr="00611898">
        <w:trPr>
          <w:trHeight w:val="596"/>
          <w:jc w:val="center"/>
        </w:trPr>
        <w:tc>
          <w:tcPr>
            <w:tcW w:w="474" w:type="dxa"/>
          </w:tcPr>
          <w:p w14:paraId="205EF720" w14:textId="77777777" w:rsidR="0006656C" w:rsidRPr="00684264" w:rsidRDefault="0006656C" w:rsidP="00611898">
            <w:pPr>
              <w:ind w:right="-214"/>
              <w:jc w:val="center"/>
              <w:rPr>
                <w:rFonts w:ascii="Arial" w:hAnsi="Arial" w:cs="Arial"/>
              </w:rPr>
            </w:pPr>
            <w:r>
              <w:rPr>
                <w:rFonts w:ascii="Arial" w:hAnsi="Arial" w:cs="Arial"/>
              </w:rPr>
              <w:t>3</w:t>
            </w:r>
          </w:p>
        </w:tc>
        <w:tc>
          <w:tcPr>
            <w:tcW w:w="2551" w:type="dxa"/>
            <w:vAlign w:val="center"/>
          </w:tcPr>
          <w:p w14:paraId="763B5D04" w14:textId="77777777" w:rsidR="0006656C" w:rsidRPr="00684264" w:rsidRDefault="0006656C" w:rsidP="00611898">
            <w:pPr>
              <w:rPr>
                <w:rFonts w:ascii="Arial" w:hAnsi="Arial" w:cs="Arial"/>
              </w:rPr>
            </w:pPr>
          </w:p>
        </w:tc>
        <w:tc>
          <w:tcPr>
            <w:tcW w:w="3828" w:type="dxa"/>
            <w:vAlign w:val="center"/>
          </w:tcPr>
          <w:p w14:paraId="5E6C4CDA" w14:textId="77777777" w:rsidR="0006656C" w:rsidRPr="00684264" w:rsidRDefault="0006656C" w:rsidP="00611898">
            <w:pPr>
              <w:rPr>
                <w:rFonts w:ascii="Arial" w:hAnsi="Arial" w:cs="Arial"/>
              </w:rPr>
            </w:pPr>
          </w:p>
        </w:tc>
        <w:tc>
          <w:tcPr>
            <w:tcW w:w="1925" w:type="dxa"/>
            <w:vAlign w:val="center"/>
          </w:tcPr>
          <w:p w14:paraId="7BCD1E55" w14:textId="77777777" w:rsidR="0006656C" w:rsidRPr="00684264" w:rsidRDefault="0006656C" w:rsidP="00611898">
            <w:pPr>
              <w:rPr>
                <w:rFonts w:ascii="Arial" w:hAnsi="Arial" w:cs="Arial"/>
              </w:rPr>
            </w:pPr>
          </w:p>
        </w:tc>
        <w:tc>
          <w:tcPr>
            <w:tcW w:w="1701" w:type="dxa"/>
            <w:vAlign w:val="center"/>
          </w:tcPr>
          <w:p w14:paraId="0711AC9A" w14:textId="77777777" w:rsidR="0006656C" w:rsidRPr="00684264" w:rsidRDefault="0006656C" w:rsidP="00611898">
            <w:pPr>
              <w:rPr>
                <w:rFonts w:ascii="Arial" w:hAnsi="Arial" w:cs="Arial"/>
              </w:rPr>
            </w:pPr>
          </w:p>
        </w:tc>
        <w:tc>
          <w:tcPr>
            <w:tcW w:w="2103" w:type="dxa"/>
          </w:tcPr>
          <w:p w14:paraId="4C173E07" w14:textId="77777777" w:rsidR="0006656C" w:rsidRPr="00684264" w:rsidRDefault="0006656C" w:rsidP="00611898">
            <w:pPr>
              <w:rPr>
                <w:rFonts w:ascii="Arial" w:hAnsi="Arial" w:cs="Arial"/>
              </w:rPr>
            </w:pPr>
          </w:p>
        </w:tc>
        <w:tc>
          <w:tcPr>
            <w:tcW w:w="2138" w:type="dxa"/>
          </w:tcPr>
          <w:p w14:paraId="32B36138" w14:textId="77777777" w:rsidR="0006656C" w:rsidRPr="00684264" w:rsidRDefault="0006656C" w:rsidP="00611898">
            <w:pPr>
              <w:rPr>
                <w:rFonts w:ascii="Arial" w:hAnsi="Arial" w:cs="Arial"/>
              </w:rPr>
            </w:pPr>
          </w:p>
        </w:tc>
      </w:tr>
      <w:tr w:rsidR="0006656C" w:rsidRPr="00684264" w14:paraId="3FA705D5" w14:textId="77777777" w:rsidTr="00611898">
        <w:trPr>
          <w:trHeight w:val="596"/>
          <w:jc w:val="center"/>
        </w:trPr>
        <w:tc>
          <w:tcPr>
            <w:tcW w:w="474" w:type="dxa"/>
          </w:tcPr>
          <w:p w14:paraId="33DB5E1D" w14:textId="77777777" w:rsidR="0006656C" w:rsidRPr="00684264" w:rsidRDefault="0006656C" w:rsidP="00611898">
            <w:pPr>
              <w:ind w:right="-214"/>
              <w:jc w:val="center"/>
              <w:rPr>
                <w:rFonts w:ascii="Arial" w:hAnsi="Arial" w:cs="Arial"/>
              </w:rPr>
            </w:pPr>
            <w:r>
              <w:rPr>
                <w:rFonts w:ascii="Arial" w:hAnsi="Arial" w:cs="Arial"/>
              </w:rPr>
              <w:t>4</w:t>
            </w:r>
          </w:p>
        </w:tc>
        <w:tc>
          <w:tcPr>
            <w:tcW w:w="2551" w:type="dxa"/>
            <w:vAlign w:val="center"/>
          </w:tcPr>
          <w:p w14:paraId="01B63B4E" w14:textId="77777777" w:rsidR="0006656C" w:rsidRPr="00684264" w:rsidRDefault="0006656C" w:rsidP="00611898">
            <w:pPr>
              <w:rPr>
                <w:rFonts w:ascii="Arial" w:hAnsi="Arial" w:cs="Arial"/>
              </w:rPr>
            </w:pPr>
          </w:p>
        </w:tc>
        <w:tc>
          <w:tcPr>
            <w:tcW w:w="3828" w:type="dxa"/>
            <w:vAlign w:val="center"/>
          </w:tcPr>
          <w:p w14:paraId="470DDEBA" w14:textId="77777777" w:rsidR="0006656C" w:rsidRPr="00684264" w:rsidRDefault="0006656C" w:rsidP="00611898">
            <w:pPr>
              <w:rPr>
                <w:rFonts w:ascii="Arial" w:hAnsi="Arial" w:cs="Arial"/>
              </w:rPr>
            </w:pPr>
          </w:p>
        </w:tc>
        <w:tc>
          <w:tcPr>
            <w:tcW w:w="1925" w:type="dxa"/>
            <w:vAlign w:val="center"/>
          </w:tcPr>
          <w:p w14:paraId="7A2652AC" w14:textId="77777777" w:rsidR="0006656C" w:rsidRPr="00684264" w:rsidRDefault="0006656C" w:rsidP="00611898">
            <w:pPr>
              <w:rPr>
                <w:rFonts w:ascii="Arial" w:hAnsi="Arial" w:cs="Arial"/>
              </w:rPr>
            </w:pPr>
          </w:p>
        </w:tc>
        <w:tc>
          <w:tcPr>
            <w:tcW w:w="1701" w:type="dxa"/>
            <w:vAlign w:val="center"/>
          </w:tcPr>
          <w:p w14:paraId="2B3E7DCE" w14:textId="77777777" w:rsidR="0006656C" w:rsidRPr="00684264" w:rsidRDefault="0006656C" w:rsidP="00611898">
            <w:pPr>
              <w:rPr>
                <w:rFonts w:ascii="Arial" w:hAnsi="Arial" w:cs="Arial"/>
              </w:rPr>
            </w:pPr>
          </w:p>
        </w:tc>
        <w:tc>
          <w:tcPr>
            <w:tcW w:w="2103" w:type="dxa"/>
          </w:tcPr>
          <w:p w14:paraId="176D2247" w14:textId="77777777" w:rsidR="0006656C" w:rsidRPr="00684264" w:rsidRDefault="0006656C" w:rsidP="00611898">
            <w:pPr>
              <w:rPr>
                <w:rFonts w:ascii="Arial" w:hAnsi="Arial" w:cs="Arial"/>
              </w:rPr>
            </w:pPr>
          </w:p>
        </w:tc>
        <w:tc>
          <w:tcPr>
            <w:tcW w:w="2138" w:type="dxa"/>
          </w:tcPr>
          <w:p w14:paraId="50C8BA7C" w14:textId="77777777" w:rsidR="0006656C" w:rsidRPr="00684264" w:rsidRDefault="0006656C" w:rsidP="00611898">
            <w:pPr>
              <w:rPr>
                <w:rFonts w:ascii="Arial" w:hAnsi="Arial" w:cs="Arial"/>
              </w:rPr>
            </w:pPr>
          </w:p>
        </w:tc>
      </w:tr>
      <w:tr w:rsidR="0006656C" w:rsidRPr="00684264" w14:paraId="72B019D7" w14:textId="77777777" w:rsidTr="00611898">
        <w:trPr>
          <w:trHeight w:val="596"/>
          <w:jc w:val="center"/>
        </w:trPr>
        <w:tc>
          <w:tcPr>
            <w:tcW w:w="474" w:type="dxa"/>
          </w:tcPr>
          <w:p w14:paraId="05978D9B" w14:textId="77777777" w:rsidR="0006656C" w:rsidRPr="00684264" w:rsidRDefault="0006656C" w:rsidP="00611898">
            <w:pPr>
              <w:ind w:right="-214"/>
              <w:jc w:val="center"/>
              <w:rPr>
                <w:rFonts w:ascii="Arial" w:hAnsi="Arial" w:cs="Arial"/>
              </w:rPr>
            </w:pPr>
            <w:r>
              <w:rPr>
                <w:rFonts w:ascii="Arial" w:hAnsi="Arial" w:cs="Arial"/>
              </w:rPr>
              <w:t>5</w:t>
            </w:r>
          </w:p>
        </w:tc>
        <w:tc>
          <w:tcPr>
            <w:tcW w:w="2551" w:type="dxa"/>
            <w:vAlign w:val="center"/>
          </w:tcPr>
          <w:p w14:paraId="222022E4" w14:textId="77777777" w:rsidR="0006656C" w:rsidRPr="00684264" w:rsidRDefault="0006656C" w:rsidP="00611898">
            <w:pPr>
              <w:rPr>
                <w:rFonts w:ascii="Arial" w:hAnsi="Arial" w:cs="Arial"/>
              </w:rPr>
            </w:pPr>
          </w:p>
        </w:tc>
        <w:tc>
          <w:tcPr>
            <w:tcW w:w="3828" w:type="dxa"/>
            <w:vAlign w:val="center"/>
          </w:tcPr>
          <w:p w14:paraId="45E7456B" w14:textId="77777777" w:rsidR="0006656C" w:rsidRPr="00684264" w:rsidRDefault="0006656C" w:rsidP="00611898">
            <w:pPr>
              <w:rPr>
                <w:rFonts w:ascii="Arial" w:hAnsi="Arial" w:cs="Arial"/>
              </w:rPr>
            </w:pPr>
          </w:p>
        </w:tc>
        <w:tc>
          <w:tcPr>
            <w:tcW w:w="1925" w:type="dxa"/>
            <w:vAlign w:val="center"/>
          </w:tcPr>
          <w:p w14:paraId="545EE360" w14:textId="77777777" w:rsidR="0006656C" w:rsidRPr="00684264" w:rsidRDefault="0006656C" w:rsidP="00611898">
            <w:pPr>
              <w:rPr>
                <w:rFonts w:ascii="Arial" w:hAnsi="Arial" w:cs="Arial"/>
              </w:rPr>
            </w:pPr>
          </w:p>
        </w:tc>
        <w:tc>
          <w:tcPr>
            <w:tcW w:w="1701" w:type="dxa"/>
            <w:vAlign w:val="center"/>
          </w:tcPr>
          <w:p w14:paraId="5745BAFB" w14:textId="77777777" w:rsidR="0006656C" w:rsidRPr="00684264" w:rsidRDefault="0006656C" w:rsidP="00611898">
            <w:pPr>
              <w:rPr>
                <w:rFonts w:ascii="Arial" w:hAnsi="Arial" w:cs="Arial"/>
              </w:rPr>
            </w:pPr>
          </w:p>
        </w:tc>
        <w:tc>
          <w:tcPr>
            <w:tcW w:w="2103" w:type="dxa"/>
          </w:tcPr>
          <w:p w14:paraId="2923189C" w14:textId="77777777" w:rsidR="0006656C" w:rsidRPr="00684264" w:rsidRDefault="0006656C" w:rsidP="00611898">
            <w:pPr>
              <w:rPr>
                <w:rFonts w:ascii="Arial" w:hAnsi="Arial" w:cs="Arial"/>
              </w:rPr>
            </w:pPr>
          </w:p>
        </w:tc>
        <w:tc>
          <w:tcPr>
            <w:tcW w:w="2138" w:type="dxa"/>
          </w:tcPr>
          <w:p w14:paraId="4273E1F4" w14:textId="77777777" w:rsidR="0006656C" w:rsidRPr="00684264" w:rsidRDefault="0006656C" w:rsidP="00611898">
            <w:pPr>
              <w:rPr>
                <w:rFonts w:ascii="Arial" w:hAnsi="Arial" w:cs="Arial"/>
              </w:rPr>
            </w:pPr>
          </w:p>
        </w:tc>
      </w:tr>
      <w:tr w:rsidR="0006656C" w:rsidRPr="00684264" w14:paraId="7CDDE171" w14:textId="77777777" w:rsidTr="00611898">
        <w:trPr>
          <w:trHeight w:val="596"/>
          <w:jc w:val="center"/>
        </w:trPr>
        <w:tc>
          <w:tcPr>
            <w:tcW w:w="474" w:type="dxa"/>
          </w:tcPr>
          <w:p w14:paraId="68DC42E4" w14:textId="77777777" w:rsidR="0006656C" w:rsidRPr="00684264" w:rsidRDefault="0006656C" w:rsidP="00611898">
            <w:pPr>
              <w:ind w:right="-214"/>
              <w:jc w:val="center"/>
              <w:rPr>
                <w:rFonts w:ascii="Arial" w:hAnsi="Arial" w:cs="Arial"/>
              </w:rPr>
            </w:pPr>
            <w:r>
              <w:rPr>
                <w:rFonts w:ascii="Arial" w:hAnsi="Arial" w:cs="Arial"/>
              </w:rPr>
              <w:lastRenderedPageBreak/>
              <w:t>6</w:t>
            </w:r>
          </w:p>
        </w:tc>
        <w:tc>
          <w:tcPr>
            <w:tcW w:w="2551" w:type="dxa"/>
            <w:vAlign w:val="center"/>
          </w:tcPr>
          <w:p w14:paraId="64FF1358" w14:textId="77777777" w:rsidR="0006656C" w:rsidRPr="00684264" w:rsidRDefault="0006656C" w:rsidP="00611898">
            <w:pPr>
              <w:rPr>
                <w:rFonts w:ascii="Arial" w:hAnsi="Arial" w:cs="Arial"/>
              </w:rPr>
            </w:pPr>
          </w:p>
        </w:tc>
        <w:tc>
          <w:tcPr>
            <w:tcW w:w="3828" w:type="dxa"/>
            <w:vAlign w:val="center"/>
          </w:tcPr>
          <w:p w14:paraId="2896141A" w14:textId="77777777" w:rsidR="0006656C" w:rsidRPr="00684264" w:rsidRDefault="0006656C" w:rsidP="00611898">
            <w:pPr>
              <w:rPr>
                <w:rFonts w:ascii="Arial" w:hAnsi="Arial" w:cs="Arial"/>
              </w:rPr>
            </w:pPr>
          </w:p>
        </w:tc>
        <w:tc>
          <w:tcPr>
            <w:tcW w:w="1925" w:type="dxa"/>
            <w:vAlign w:val="center"/>
          </w:tcPr>
          <w:p w14:paraId="208DE9F6" w14:textId="77777777" w:rsidR="0006656C" w:rsidRPr="00684264" w:rsidRDefault="0006656C" w:rsidP="00611898">
            <w:pPr>
              <w:rPr>
                <w:rFonts w:ascii="Arial" w:hAnsi="Arial" w:cs="Arial"/>
              </w:rPr>
            </w:pPr>
          </w:p>
        </w:tc>
        <w:tc>
          <w:tcPr>
            <w:tcW w:w="1701" w:type="dxa"/>
            <w:vAlign w:val="center"/>
          </w:tcPr>
          <w:p w14:paraId="7F5544E6" w14:textId="77777777" w:rsidR="0006656C" w:rsidRPr="00684264" w:rsidRDefault="0006656C" w:rsidP="00611898">
            <w:pPr>
              <w:rPr>
                <w:rFonts w:ascii="Arial" w:hAnsi="Arial" w:cs="Arial"/>
              </w:rPr>
            </w:pPr>
          </w:p>
        </w:tc>
        <w:tc>
          <w:tcPr>
            <w:tcW w:w="2103" w:type="dxa"/>
          </w:tcPr>
          <w:p w14:paraId="05413726" w14:textId="77777777" w:rsidR="0006656C" w:rsidRPr="00684264" w:rsidRDefault="0006656C" w:rsidP="00611898">
            <w:pPr>
              <w:rPr>
                <w:rFonts w:ascii="Arial" w:hAnsi="Arial" w:cs="Arial"/>
              </w:rPr>
            </w:pPr>
          </w:p>
        </w:tc>
        <w:tc>
          <w:tcPr>
            <w:tcW w:w="2138" w:type="dxa"/>
          </w:tcPr>
          <w:p w14:paraId="31ED6F91" w14:textId="77777777" w:rsidR="0006656C" w:rsidRPr="00684264" w:rsidRDefault="0006656C" w:rsidP="00611898">
            <w:pPr>
              <w:rPr>
                <w:rFonts w:ascii="Arial" w:hAnsi="Arial" w:cs="Arial"/>
              </w:rPr>
            </w:pPr>
          </w:p>
        </w:tc>
      </w:tr>
      <w:tr w:rsidR="0006656C" w:rsidRPr="00684264" w14:paraId="6F84C8F8" w14:textId="77777777" w:rsidTr="00611898">
        <w:trPr>
          <w:trHeight w:val="596"/>
          <w:jc w:val="center"/>
        </w:trPr>
        <w:tc>
          <w:tcPr>
            <w:tcW w:w="474" w:type="dxa"/>
          </w:tcPr>
          <w:p w14:paraId="671EAF19" w14:textId="77777777" w:rsidR="0006656C" w:rsidRPr="00684264" w:rsidRDefault="0006656C" w:rsidP="00611898">
            <w:pPr>
              <w:ind w:right="-214"/>
              <w:jc w:val="center"/>
              <w:rPr>
                <w:rFonts w:ascii="Arial" w:hAnsi="Arial" w:cs="Arial"/>
              </w:rPr>
            </w:pPr>
            <w:r>
              <w:rPr>
                <w:rFonts w:ascii="Arial" w:hAnsi="Arial" w:cs="Arial"/>
              </w:rPr>
              <w:t>7</w:t>
            </w:r>
          </w:p>
        </w:tc>
        <w:tc>
          <w:tcPr>
            <w:tcW w:w="2551" w:type="dxa"/>
            <w:vAlign w:val="center"/>
          </w:tcPr>
          <w:p w14:paraId="1F304673" w14:textId="77777777" w:rsidR="0006656C" w:rsidRPr="00684264" w:rsidRDefault="0006656C" w:rsidP="00611898">
            <w:pPr>
              <w:rPr>
                <w:rFonts w:ascii="Arial" w:hAnsi="Arial" w:cs="Arial"/>
              </w:rPr>
            </w:pPr>
          </w:p>
        </w:tc>
        <w:tc>
          <w:tcPr>
            <w:tcW w:w="3828" w:type="dxa"/>
            <w:vAlign w:val="center"/>
          </w:tcPr>
          <w:p w14:paraId="1A0B60A1" w14:textId="77777777" w:rsidR="0006656C" w:rsidRPr="00684264" w:rsidRDefault="0006656C" w:rsidP="00611898">
            <w:pPr>
              <w:rPr>
                <w:rFonts w:ascii="Arial" w:hAnsi="Arial" w:cs="Arial"/>
              </w:rPr>
            </w:pPr>
          </w:p>
        </w:tc>
        <w:tc>
          <w:tcPr>
            <w:tcW w:w="1925" w:type="dxa"/>
            <w:vAlign w:val="center"/>
          </w:tcPr>
          <w:p w14:paraId="4186B277" w14:textId="77777777" w:rsidR="0006656C" w:rsidRPr="00684264" w:rsidRDefault="0006656C" w:rsidP="00611898">
            <w:pPr>
              <w:rPr>
                <w:rFonts w:ascii="Arial" w:hAnsi="Arial" w:cs="Arial"/>
              </w:rPr>
            </w:pPr>
          </w:p>
        </w:tc>
        <w:tc>
          <w:tcPr>
            <w:tcW w:w="1701" w:type="dxa"/>
            <w:vAlign w:val="center"/>
          </w:tcPr>
          <w:p w14:paraId="67795EFD" w14:textId="77777777" w:rsidR="0006656C" w:rsidRPr="00684264" w:rsidRDefault="0006656C" w:rsidP="00611898">
            <w:pPr>
              <w:rPr>
                <w:rFonts w:ascii="Arial" w:hAnsi="Arial" w:cs="Arial"/>
              </w:rPr>
            </w:pPr>
          </w:p>
        </w:tc>
        <w:tc>
          <w:tcPr>
            <w:tcW w:w="2103" w:type="dxa"/>
          </w:tcPr>
          <w:p w14:paraId="363DEEFF" w14:textId="77777777" w:rsidR="0006656C" w:rsidRPr="00684264" w:rsidRDefault="0006656C" w:rsidP="00611898">
            <w:pPr>
              <w:rPr>
                <w:rFonts w:ascii="Arial" w:hAnsi="Arial" w:cs="Arial"/>
              </w:rPr>
            </w:pPr>
          </w:p>
        </w:tc>
        <w:tc>
          <w:tcPr>
            <w:tcW w:w="2138" w:type="dxa"/>
          </w:tcPr>
          <w:p w14:paraId="01067360" w14:textId="77777777" w:rsidR="0006656C" w:rsidRPr="00684264" w:rsidRDefault="0006656C" w:rsidP="00611898">
            <w:pPr>
              <w:rPr>
                <w:rFonts w:ascii="Arial" w:hAnsi="Arial" w:cs="Arial"/>
              </w:rPr>
            </w:pPr>
          </w:p>
        </w:tc>
      </w:tr>
      <w:tr w:rsidR="0006656C" w:rsidRPr="00684264" w14:paraId="30BBA915" w14:textId="77777777" w:rsidTr="00611898">
        <w:trPr>
          <w:trHeight w:val="596"/>
          <w:jc w:val="center"/>
        </w:trPr>
        <w:tc>
          <w:tcPr>
            <w:tcW w:w="474" w:type="dxa"/>
          </w:tcPr>
          <w:p w14:paraId="541EBA8B" w14:textId="77777777" w:rsidR="0006656C" w:rsidRPr="00684264" w:rsidRDefault="0006656C" w:rsidP="00611898">
            <w:pPr>
              <w:ind w:right="-214"/>
              <w:jc w:val="center"/>
              <w:rPr>
                <w:rFonts w:ascii="Arial" w:hAnsi="Arial" w:cs="Arial"/>
              </w:rPr>
            </w:pPr>
            <w:r>
              <w:rPr>
                <w:rFonts w:ascii="Arial" w:hAnsi="Arial" w:cs="Arial"/>
              </w:rPr>
              <w:t>8</w:t>
            </w:r>
          </w:p>
        </w:tc>
        <w:tc>
          <w:tcPr>
            <w:tcW w:w="2551" w:type="dxa"/>
            <w:vAlign w:val="center"/>
          </w:tcPr>
          <w:p w14:paraId="39E753D1" w14:textId="77777777" w:rsidR="0006656C" w:rsidRPr="00684264" w:rsidRDefault="0006656C" w:rsidP="00611898">
            <w:pPr>
              <w:rPr>
                <w:rFonts w:ascii="Arial" w:hAnsi="Arial" w:cs="Arial"/>
              </w:rPr>
            </w:pPr>
          </w:p>
        </w:tc>
        <w:tc>
          <w:tcPr>
            <w:tcW w:w="3828" w:type="dxa"/>
            <w:vAlign w:val="center"/>
          </w:tcPr>
          <w:p w14:paraId="7A875349" w14:textId="77777777" w:rsidR="0006656C" w:rsidRPr="00684264" w:rsidRDefault="0006656C" w:rsidP="00611898">
            <w:pPr>
              <w:rPr>
                <w:rFonts w:ascii="Arial" w:hAnsi="Arial" w:cs="Arial"/>
              </w:rPr>
            </w:pPr>
          </w:p>
        </w:tc>
        <w:tc>
          <w:tcPr>
            <w:tcW w:w="1925" w:type="dxa"/>
            <w:vAlign w:val="center"/>
          </w:tcPr>
          <w:p w14:paraId="349319F9" w14:textId="77777777" w:rsidR="0006656C" w:rsidRPr="00684264" w:rsidRDefault="0006656C" w:rsidP="00611898">
            <w:pPr>
              <w:rPr>
                <w:rFonts w:ascii="Arial" w:hAnsi="Arial" w:cs="Arial"/>
              </w:rPr>
            </w:pPr>
          </w:p>
        </w:tc>
        <w:tc>
          <w:tcPr>
            <w:tcW w:w="1701" w:type="dxa"/>
            <w:vAlign w:val="center"/>
          </w:tcPr>
          <w:p w14:paraId="0A582214" w14:textId="77777777" w:rsidR="0006656C" w:rsidRPr="00684264" w:rsidRDefault="0006656C" w:rsidP="00611898">
            <w:pPr>
              <w:rPr>
                <w:rFonts w:ascii="Arial" w:hAnsi="Arial" w:cs="Arial"/>
              </w:rPr>
            </w:pPr>
          </w:p>
        </w:tc>
        <w:tc>
          <w:tcPr>
            <w:tcW w:w="2103" w:type="dxa"/>
          </w:tcPr>
          <w:p w14:paraId="72200AB7" w14:textId="77777777" w:rsidR="0006656C" w:rsidRPr="00684264" w:rsidRDefault="0006656C" w:rsidP="00611898">
            <w:pPr>
              <w:rPr>
                <w:rFonts w:ascii="Arial" w:hAnsi="Arial" w:cs="Arial"/>
              </w:rPr>
            </w:pPr>
          </w:p>
        </w:tc>
        <w:tc>
          <w:tcPr>
            <w:tcW w:w="2138" w:type="dxa"/>
          </w:tcPr>
          <w:p w14:paraId="52480A30" w14:textId="77777777" w:rsidR="0006656C" w:rsidRPr="00684264" w:rsidRDefault="0006656C" w:rsidP="00611898">
            <w:pPr>
              <w:rPr>
                <w:rFonts w:ascii="Arial" w:hAnsi="Arial" w:cs="Arial"/>
              </w:rPr>
            </w:pPr>
          </w:p>
        </w:tc>
      </w:tr>
      <w:tr w:rsidR="0006656C" w:rsidRPr="00684264" w14:paraId="4D30352E" w14:textId="77777777" w:rsidTr="00611898">
        <w:trPr>
          <w:trHeight w:val="596"/>
          <w:jc w:val="center"/>
        </w:trPr>
        <w:tc>
          <w:tcPr>
            <w:tcW w:w="474" w:type="dxa"/>
          </w:tcPr>
          <w:p w14:paraId="2A5255B5" w14:textId="77777777" w:rsidR="0006656C" w:rsidRPr="00684264" w:rsidRDefault="0006656C" w:rsidP="00611898">
            <w:pPr>
              <w:ind w:right="-214"/>
              <w:jc w:val="center"/>
              <w:rPr>
                <w:rFonts w:ascii="Arial" w:hAnsi="Arial" w:cs="Arial"/>
              </w:rPr>
            </w:pPr>
            <w:r>
              <w:rPr>
                <w:rFonts w:ascii="Arial" w:hAnsi="Arial" w:cs="Arial"/>
              </w:rPr>
              <w:t>9</w:t>
            </w:r>
          </w:p>
        </w:tc>
        <w:tc>
          <w:tcPr>
            <w:tcW w:w="2551" w:type="dxa"/>
            <w:vAlign w:val="center"/>
          </w:tcPr>
          <w:p w14:paraId="33AEDABE" w14:textId="77777777" w:rsidR="0006656C" w:rsidRPr="00684264" w:rsidRDefault="0006656C" w:rsidP="00611898">
            <w:pPr>
              <w:rPr>
                <w:rFonts w:ascii="Arial" w:hAnsi="Arial" w:cs="Arial"/>
              </w:rPr>
            </w:pPr>
          </w:p>
        </w:tc>
        <w:tc>
          <w:tcPr>
            <w:tcW w:w="3828" w:type="dxa"/>
            <w:vAlign w:val="center"/>
          </w:tcPr>
          <w:p w14:paraId="560A8AA2" w14:textId="77777777" w:rsidR="0006656C" w:rsidRPr="00684264" w:rsidRDefault="0006656C" w:rsidP="00611898">
            <w:pPr>
              <w:rPr>
                <w:rFonts w:ascii="Arial" w:hAnsi="Arial" w:cs="Arial"/>
              </w:rPr>
            </w:pPr>
          </w:p>
        </w:tc>
        <w:tc>
          <w:tcPr>
            <w:tcW w:w="1925" w:type="dxa"/>
            <w:vAlign w:val="center"/>
          </w:tcPr>
          <w:p w14:paraId="6D7539FF" w14:textId="77777777" w:rsidR="0006656C" w:rsidRPr="00684264" w:rsidRDefault="0006656C" w:rsidP="00611898">
            <w:pPr>
              <w:rPr>
                <w:rFonts w:ascii="Arial" w:hAnsi="Arial" w:cs="Arial"/>
              </w:rPr>
            </w:pPr>
          </w:p>
        </w:tc>
        <w:tc>
          <w:tcPr>
            <w:tcW w:w="1701" w:type="dxa"/>
            <w:vAlign w:val="center"/>
          </w:tcPr>
          <w:p w14:paraId="453EE0F9" w14:textId="77777777" w:rsidR="0006656C" w:rsidRPr="00684264" w:rsidRDefault="0006656C" w:rsidP="00611898">
            <w:pPr>
              <w:rPr>
                <w:rFonts w:ascii="Arial" w:hAnsi="Arial" w:cs="Arial"/>
              </w:rPr>
            </w:pPr>
          </w:p>
        </w:tc>
        <w:tc>
          <w:tcPr>
            <w:tcW w:w="2103" w:type="dxa"/>
          </w:tcPr>
          <w:p w14:paraId="18499BAF" w14:textId="77777777" w:rsidR="0006656C" w:rsidRPr="00684264" w:rsidRDefault="0006656C" w:rsidP="00611898">
            <w:pPr>
              <w:rPr>
                <w:rFonts w:ascii="Arial" w:hAnsi="Arial" w:cs="Arial"/>
              </w:rPr>
            </w:pPr>
          </w:p>
        </w:tc>
        <w:tc>
          <w:tcPr>
            <w:tcW w:w="2138" w:type="dxa"/>
          </w:tcPr>
          <w:p w14:paraId="5AE63947" w14:textId="77777777" w:rsidR="0006656C" w:rsidRPr="00684264" w:rsidRDefault="0006656C" w:rsidP="00611898">
            <w:pPr>
              <w:rPr>
                <w:rFonts w:ascii="Arial" w:hAnsi="Arial" w:cs="Arial"/>
              </w:rPr>
            </w:pPr>
          </w:p>
        </w:tc>
      </w:tr>
      <w:tr w:rsidR="0006656C" w:rsidRPr="00684264" w14:paraId="18BBD170" w14:textId="77777777" w:rsidTr="00611898">
        <w:trPr>
          <w:trHeight w:val="596"/>
          <w:jc w:val="center"/>
        </w:trPr>
        <w:tc>
          <w:tcPr>
            <w:tcW w:w="474" w:type="dxa"/>
          </w:tcPr>
          <w:p w14:paraId="4D74FE20" w14:textId="77777777" w:rsidR="0006656C" w:rsidRPr="00684264" w:rsidRDefault="0006656C" w:rsidP="00611898">
            <w:pPr>
              <w:ind w:right="-214"/>
              <w:jc w:val="center"/>
              <w:rPr>
                <w:rFonts w:ascii="Arial" w:hAnsi="Arial" w:cs="Arial"/>
              </w:rPr>
            </w:pPr>
            <w:r>
              <w:rPr>
                <w:rFonts w:ascii="Arial" w:hAnsi="Arial" w:cs="Arial"/>
              </w:rPr>
              <w:t>10</w:t>
            </w:r>
          </w:p>
        </w:tc>
        <w:tc>
          <w:tcPr>
            <w:tcW w:w="2551" w:type="dxa"/>
            <w:vAlign w:val="center"/>
          </w:tcPr>
          <w:p w14:paraId="1C45F85B" w14:textId="77777777" w:rsidR="0006656C" w:rsidRPr="00684264" w:rsidRDefault="0006656C" w:rsidP="00611898">
            <w:pPr>
              <w:rPr>
                <w:rFonts w:ascii="Arial" w:hAnsi="Arial" w:cs="Arial"/>
              </w:rPr>
            </w:pPr>
          </w:p>
        </w:tc>
        <w:tc>
          <w:tcPr>
            <w:tcW w:w="3828" w:type="dxa"/>
            <w:vAlign w:val="center"/>
          </w:tcPr>
          <w:p w14:paraId="43556FA9" w14:textId="77777777" w:rsidR="0006656C" w:rsidRPr="00684264" w:rsidRDefault="0006656C" w:rsidP="00611898">
            <w:pPr>
              <w:rPr>
                <w:rFonts w:ascii="Arial" w:hAnsi="Arial" w:cs="Arial"/>
              </w:rPr>
            </w:pPr>
          </w:p>
        </w:tc>
        <w:tc>
          <w:tcPr>
            <w:tcW w:w="1925" w:type="dxa"/>
            <w:vAlign w:val="center"/>
          </w:tcPr>
          <w:p w14:paraId="3FA96D80" w14:textId="77777777" w:rsidR="0006656C" w:rsidRPr="00684264" w:rsidRDefault="0006656C" w:rsidP="00611898">
            <w:pPr>
              <w:rPr>
                <w:rFonts w:ascii="Arial" w:hAnsi="Arial" w:cs="Arial"/>
              </w:rPr>
            </w:pPr>
          </w:p>
        </w:tc>
        <w:tc>
          <w:tcPr>
            <w:tcW w:w="1701" w:type="dxa"/>
            <w:vAlign w:val="center"/>
          </w:tcPr>
          <w:p w14:paraId="61DAAFCC" w14:textId="77777777" w:rsidR="0006656C" w:rsidRPr="00684264" w:rsidRDefault="0006656C" w:rsidP="00611898">
            <w:pPr>
              <w:rPr>
                <w:rFonts w:ascii="Arial" w:hAnsi="Arial" w:cs="Arial"/>
              </w:rPr>
            </w:pPr>
          </w:p>
        </w:tc>
        <w:tc>
          <w:tcPr>
            <w:tcW w:w="2103" w:type="dxa"/>
          </w:tcPr>
          <w:p w14:paraId="1D971F52" w14:textId="77777777" w:rsidR="0006656C" w:rsidRPr="00684264" w:rsidRDefault="0006656C" w:rsidP="00611898">
            <w:pPr>
              <w:rPr>
                <w:rFonts w:ascii="Arial" w:hAnsi="Arial" w:cs="Arial"/>
              </w:rPr>
            </w:pPr>
          </w:p>
        </w:tc>
        <w:tc>
          <w:tcPr>
            <w:tcW w:w="2138" w:type="dxa"/>
          </w:tcPr>
          <w:p w14:paraId="49994A15" w14:textId="77777777" w:rsidR="0006656C" w:rsidRPr="00684264" w:rsidRDefault="0006656C" w:rsidP="00611898">
            <w:pPr>
              <w:rPr>
                <w:rFonts w:ascii="Arial" w:hAnsi="Arial" w:cs="Arial"/>
              </w:rPr>
            </w:pPr>
          </w:p>
        </w:tc>
      </w:tr>
      <w:tr w:rsidR="0006656C" w:rsidRPr="00684264" w14:paraId="57E6FB10" w14:textId="77777777" w:rsidTr="00611898">
        <w:trPr>
          <w:trHeight w:val="596"/>
          <w:jc w:val="center"/>
        </w:trPr>
        <w:tc>
          <w:tcPr>
            <w:tcW w:w="474" w:type="dxa"/>
          </w:tcPr>
          <w:p w14:paraId="785E65F0" w14:textId="77777777" w:rsidR="0006656C" w:rsidRPr="00684264" w:rsidRDefault="0006656C" w:rsidP="00611898">
            <w:pPr>
              <w:ind w:right="-214"/>
              <w:jc w:val="center"/>
              <w:rPr>
                <w:rFonts w:ascii="Arial" w:hAnsi="Arial" w:cs="Arial"/>
              </w:rPr>
            </w:pPr>
            <w:r>
              <w:rPr>
                <w:rFonts w:ascii="Arial" w:hAnsi="Arial" w:cs="Arial"/>
              </w:rPr>
              <w:t>11</w:t>
            </w:r>
          </w:p>
        </w:tc>
        <w:tc>
          <w:tcPr>
            <w:tcW w:w="2551" w:type="dxa"/>
            <w:vAlign w:val="center"/>
          </w:tcPr>
          <w:p w14:paraId="5879A77D" w14:textId="77777777" w:rsidR="0006656C" w:rsidRPr="00684264" w:rsidRDefault="0006656C" w:rsidP="00611898">
            <w:pPr>
              <w:rPr>
                <w:rFonts w:ascii="Arial" w:hAnsi="Arial" w:cs="Arial"/>
              </w:rPr>
            </w:pPr>
          </w:p>
        </w:tc>
        <w:tc>
          <w:tcPr>
            <w:tcW w:w="3828" w:type="dxa"/>
            <w:vAlign w:val="center"/>
          </w:tcPr>
          <w:p w14:paraId="4E1B57A0" w14:textId="77777777" w:rsidR="0006656C" w:rsidRPr="00684264" w:rsidRDefault="0006656C" w:rsidP="00611898">
            <w:pPr>
              <w:rPr>
                <w:rFonts w:ascii="Arial" w:hAnsi="Arial" w:cs="Arial"/>
              </w:rPr>
            </w:pPr>
          </w:p>
        </w:tc>
        <w:tc>
          <w:tcPr>
            <w:tcW w:w="1925" w:type="dxa"/>
            <w:vAlign w:val="center"/>
          </w:tcPr>
          <w:p w14:paraId="09FD8093" w14:textId="77777777" w:rsidR="0006656C" w:rsidRPr="00684264" w:rsidRDefault="0006656C" w:rsidP="00611898">
            <w:pPr>
              <w:rPr>
                <w:rFonts w:ascii="Arial" w:hAnsi="Arial" w:cs="Arial"/>
              </w:rPr>
            </w:pPr>
          </w:p>
        </w:tc>
        <w:tc>
          <w:tcPr>
            <w:tcW w:w="1701" w:type="dxa"/>
            <w:vAlign w:val="center"/>
          </w:tcPr>
          <w:p w14:paraId="5D3A4D02" w14:textId="77777777" w:rsidR="0006656C" w:rsidRPr="00684264" w:rsidRDefault="0006656C" w:rsidP="00611898">
            <w:pPr>
              <w:rPr>
                <w:rFonts w:ascii="Arial" w:hAnsi="Arial" w:cs="Arial"/>
              </w:rPr>
            </w:pPr>
          </w:p>
        </w:tc>
        <w:tc>
          <w:tcPr>
            <w:tcW w:w="2103" w:type="dxa"/>
          </w:tcPr>
          <w:p w14:paraId="20A93C1E" w14:textId="77777777" w:rsidR="0006656C" w:rsidRPr="00684264" w:rsidRDefault="0006656C" w:rsidP="00611898">
            <w:pPr>
              <w:rPr>
                <w:rFonts w:ascii="Arial" w:hAnsi="Arial" w:cs="Arial"/>
              </w:rPr>
            </w:pPr>
          </w:p>
        </w:tc>
        <w:tc>
          <w:tcPr>
            <w:tcW w:w="2138" w:type="dxa"/>
          </w:tcPr>
          <w:p w14:paraId="1773FE14" w14:textId="77777777" w:rsidR="0006656C" w:rsidRPr="00684264" w:rsidRDefault="0006656C" w:rsidP="00611898">
            <w:pPr>
              <w:rPr>
                <w:rFonts w:ascii="Arial" w:hAnsi="Arial" w:cs="Arial"/>
              </w:rPr>
            </w:pPr>
          </w:p>
        </w:tc>
      </w:tr>
      <w:tr w:rsidR="0006656C" w:rsidRPr="00684264" w14:paraId="077B57BA" w14:textId="77777777" w:rsidTr="00611898">
        <w:trPr>
          <w:trHeight w:val="596"/>
          <w:jc w:val="center"/>
        </w:trPr>
        <w:tc>
          <w:tcPr>
            <w:tcW w:w="474" w:type="dxa"/>
          </w:tcPr>
          <w:p w14:paraId="533A7EAF" w14:textId="77777777" w:rsidR="0006656C" w:rsidRPr="00684264" w:rsidRDefault="0006656C" w:rsidP="00611898">
            <w:pPr>
              <w:ind w:right="-214"/>
              <w:jc w:val="center"/>
              <w:rPr>
                <w:rFonts w:ascii="Arial" w:hAnsi="Arial" w:cs="Arial"/>
              </w:rPr>
            </w:pPr>
            <w:r>
              <w:rPr>
                <w:rFonts w:ascii="Arial" w:hAnsi="Arial" w:cs="Arial"/>
              </w:rPr>
              <w:t>12</w:t>
            </w:r>
          </w:p>
        </w:tc>
        <w:tc>
          <w:tcPr>
            <w:tcW w:w="2551" w:type="dxa"/>
            <w:vAlign w:val="center"/>
          </w:tcPr>
          <w:p w14:paraId="061AF2AB" w14:textId="77777777" w:rsidR="0006656C" w:rsidRPr="00684264" w:rsidRDefault="0006656C" w:rsidP="00611898">
            <w:pPr>
              <w:rPr>
                <w:rFonts w:ascii="Arial" w:hAnsi="Arial" w:cs="Arial"/>
              </w:rPr>
            </w:pPr>
          </w:p>
        </w:tc>
        <w:tc>
          <w:tcPr>
            <w:tcW w:w="3828" w:type="dxa"/>
            <w:vAlign w:val="center"/>
          </w:tcPr>
          <w:p w14:paraId="52DC3D99" w14:textId="77777777" w:rsidR="0006656C" w:rsidRPr="00684264" w:rsidRDefault="0006656C" w:rsidP="00611898">
            <w:pPr>
              <w:rPr>
                <w:rFonts w:ascii="Arial" w:hAnsi="Arial" w:cs="Arial"/>
              </w:rPr>
            </w:pPr>
          </w:p>
        </w:tc>
        <w:tc>
          <w:tcPr>
            <w:tcW w:w="1925" w:type="dxa"/>
            <w:vAlign w:val="center"/>
          </w:tcPr>
          <w:p w14:paraId="6633E840" w14:textId="77777777" w:rsidR="0006656C" w:rsidRPr="00684264" w:rsidRDefault="0006656C" w:rsidP="00611898">
            <w:pPr>
              <w:rPr>
                <w:rFonts w:ascii="Arial" w:hAnsi="Arial" w:cs="Arial"/>
              </w:rPr>
            </w:pPr>
          </w:p>
        </w:tc>
        <w:tc>
          <w:tcPr>
            <w:tcW w:w="1701" w:type="dxa"/>
            <w:vAlign w:val="center"/>
          </w:tcPr>
          <w:p w14:paraId="7061DF00" w14:textId="77777777" w:rsidR="0006656C" w:rsidRPr="00684264" w:rsidRDefault="0006656C" w:rsidP="00611898">
            <w:pPr>
              <w:rPr>
                <w:rFonts w:ascii="Arial" w:hAnsi="Arial" w:cs="Arial"/>
              </w:rPr>
            </w:pPr>
          </w:p>
        </w:tc>
        <w:tc>
          <w:tcPr>
            <w:tcW w:w="2103" w:type="dxa"/>
          </w:tcPr>
          <w:p w14:paraId="75B4F796" w14:textId="77777777" w:rsidR="0006656C" w:rsidRPr="00684264" w:rsidRDefault="0006656C" w:rsidP="00611898">
            <w:pPr>
              <w:rPr>
                <w:rFonts w:ascii="Arial" w:hAnsi="Arial" w:cs="Arial"/>
              </w:rPr>
            </w:pPr>
          </w:p>
        </w:tc>
        <w:tc>
          <w:tcPr>
            <w:tcW w:w="2138" w:type="dxa"/>
          </w:tcPr>
          <w:p w14:paraId="3A8B279C" w14:textId="77777777" w:rsidR="0006656C" w:rsidRPr="00684264" w:rsidRDefault="0006656C" w:rsidP="00611898">
            <w:pPr>
              <w:rPr>
                <w:rFonts w:ascii="Arial" w:hAnsi="Arial" w:cs="Arial"/>
              </w:rPr>
            </w:pPr>
          </w:p>
        </w:tc>
      </w:tr>
      <w:tr w:rsidR="0006656C" w:rsidRPr="00684264" w14:paraId="6511F902" w14:textId="77777777" w:rsidTr="00611898">
        <w:trPr>
          <w:trHeight w:val="596"/>
          <w:jc w:val="center"/>
        </w:trPr>
        <w:tc>
          <w:tcPr>
            <w:tcW w:w="474" w:type="dxa"/>
          </w:tcPr>
          <w:p w14:paraId="21E13C0F" w14:textId="77777777" w:rsidR="0006656C" w:rsidRDefault="0006656C" w:rsidP="00611898">
            <w:pPr>
              <w:ind w:right="-214"/>
              <w:jc w:val="center"/>
              <w:rPr>
                <w:rFonts w:ascii="Arial" w:hAnsi="Arial" w:cs="Arial"/>
              </w:rPr>
            </w:pPr>
            <w:r>
              <w:rPr>
                <w:rFonts w:ascii="Arial" w:hAnsi="Arial" w:cs="Arial"/>
              </w:rPr>
              <w:t>...</w:t>
            </w:r>
          </w:p>
        </w:tc>
        <w:tc>
          <w:tcPr>
            <w:tcW w:w="2551" w:type="dxa"/>
            <w:vAlign w:val="center"/>
          </w:tcPr>
          <w:p w14:paraId="58C9DBD9" w14:textId="77777777" w:rsidR="0006656C" w:rsidRPr="00684264" w:rsidRDefault="0006656C" w:rsidP="00611898">
            <w:pPr>
              <w:rPr>
                <w:rFonts w:ascii="Arial" w:hAnsi="Arial" w:cs="Arial"/>
              </w:rPr>
            </w:pPr>
          </w:p>
        </w:tc>
        <w:tc>
          <w:tcPr>
            <w:tcW w:w="3828" w:type="dxa"/>
            <w:vAlign w:val="center"/>
          </w:tcPr>
          <w:p w14:paraId="5303E9D9" w14:textId="77777777" w:rsidR="0006656C" w:rsidRPr="00684264" w:rsidRDefault="0006656C" w:rsidP="00611898">
            <w:pPr>
              <w:rPr>
                <w:rFonts w:ascii="Arial" w:hAnsi="Arial" w:cs="Arial"/>
              </w:rPr>
            </w:pPr>
          </w:p>
        </w:tc>
        <w:tc>
          <w:tcPr>
            <w:tcW w:w="1925" w:type="dxa"/>
            <w:vAlign w:val="center"/>
          </w:tcPr>
          <w:p w14:paraId="582F17C0" w14:textId="77777777" w:rsidR="0006656C" w:rsidRPr="00684264" w:rsidRDefault="0006656C" w:rsidP="00611898">
            <w:pPr>
              <w:rPr>
                <w:rFonts w:ascii="Arial" w:hAnsi="Arial" w:cs="Arial"/>
              </w:rPr>
            </w:pPr>
          </w:p>
        </w:tc>
        <w:tc>
          <w:tcPr>
            <w:tcW w:w="1701" w:type="dxa"/>
            <w:vAlign w:val="center"/>
          </w:tcPr>
          <w:p w14:paraId="21AF0C80" w14:textId="77777777" w:rsidR="0006656C" w:rsidRPr="00684264" w:rsidRDefault="0006656C" w:rsidP="00611898">
            <w:pPr>
              <w:rPr>
                <w:rFonts w:ascii="Arial" w:hAnsi="Arial" w:cs="Arial"/>
              </w:rPr>
            </w:pPr>
          </w:p>
        </w:tc>
        <w:tc>
          <w:tcPr>
            <w:tcW w:w="2103" w:type="dxa"/>
          </w:tcPr>
          <w:p w14:paraId="537F459E" w14:textId="77777777" w:rsidR="0006656C" w:rsidRPr="00684264" w:rsidRDefault="0006656C" w:rsidP="00611898">
            <w:pPr>
              <w:rPr>
                <w:rFonts w:ascii="Arial" w:hAnsi="Arial" w:cs="Arial"/>
              </w:rPr>
            </w:pPr>
          </w:p>
        </w:tc>
        <w:tc>
          <w:tcPr>
            <w:tcW w:w="2138" w:type="dxa"/>
          </w:tcPr>
          <w:p w14:paraId="549EA44D" w14:textId="77777777" w:rsidR="0006656C" w:rsidRPr="00684264" w:rsidRDefault="0006656C" w:rsidP="00611898">
            <w:pPr>
              <w:rPr>
                <w:rFonts w:ascii="Arial" w:hAnsi="Arial" w:cs="Arial"/>
              </w:rPr>
            </w:pPr>
          </w:p>
        </w:tc>
      </w:tr>
    </w:tbl>
    <w:p w14:paraId="7D8AB629" w14:textId="77777777" w:rsidR="0006656C" w:rsidRDefault="0006656C" w:rsidP="0006656C">
      <w:pPr>
        <w:rPr>
          <w:rFonts w:ascii="Arial" w:hAnsi="Arial" w:cs="Arial"/>
        </w:rPr>
      </w:pPr>
    </w:p>
    <w:p w14:paraId="4D7B4D70" w14:textId="77777777" w:rsidR="0006656C" w:rsidRDefault="0006656C" w:rsidP="0006656C">
      <w:pPr>
        <w:rPr>
          <w:rFonts w:ascii="Arial" w:hAnsi="Arial" w:cs="Arial"/>
        </w:rPr>
      </w:pPr>
    </w:p>
    <w:p w14:paraId="0E5695FC" w14:textId="77777777" w:rsidR="0006656C" w:rsidRDefault="0006656C" w:rsidP="0006656C">
      <w:pPr>
        <w:rPr>
          <w:rFonts w:ascii="Arial" w:hAnsi="Arial" w:cs="Arial"/>
        </w:rPr>
      </w:pPr>
    </w:p>
    <w:p w14:paraId="2AC4A549" w14:textId="77777777" w:rsidR="0006656C" w:rsidRDefault="0006656C" w:rsidP="0006656C">
      <w:pPr>
        <w:rPr>
          <w:rFonts w:ascii="Arial" w:hAnsi="Arial" w:cs="Arial"/>
        </w:rPr>
      </w:pPr>
    </w:p>
    <w:p w14:paraId="5505B8F6" w14:textId="77777777" w:rsidR="0006656C" w:rsidRPr="00C27C2D" w:rsidRDefault="0006656C" w:rsidP="0006656C">
      <w:pPr>
        <w:rPr>
          <w:rFonts w:ascii="Arial" w:hAnsi="Arial" w:cs="Arial"/>
        </w:rPr>
      </w:pPr>
    </w:p>
    <w:p w14:paraId="57958E3B" w14:textId="77777777" w:rsidR="0006656C" w:rsidRDefault="0006656C" w:rsidP="0006656C">
      <w:pPr>
        <w:rPr>
          <w:rFonts w:ascii="Arial" w:hAnsi="Arial" w:cs="Arial"/>
        </w:rPr>
      </w:pPr>
      <w:r>
        <w:rPr>
          <w:rFonts w:ascii="Arial" w:hAnsi="Arial"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1F7E579C" w14:textId="77777777" w:rsidR="0006656C" w:rsidRDefault="0006656C" w:rsidP="0006656C">
      <w:pPr>
        <w:ind w:left="5664" w:firstLine="708"/>
        <w:rPr>
          <w:rFonts w:ascii="Arial" w:hAnsi="Arial" w:cs="Arial"/>
        </w:rPr>
      </w:pPr>
      <w:r w:rsidRPr="00C27C2D">
        <w:rPr>
          <w:rFonts w:ascii="Arial" w:hAnsi="Arial" w:cs="Arial"/>
        </w:rPr>
        <w:t xml:space="preserve">Podpis </w:t>
      </w:r>
      <w:r>
        <w:rPr>
          <w:rFonts w:ascii="Arial" w:hAnsi="Arial" w:cs="Arial"/>
        </w:rPr>
        <w:t>a pečiatka v súlade s dokladom o oprávnení podnikať</w:t>
      </w:r>
    </w:p>
    <w:p w14:paraId="6F610C8E" w14:textId="77777777" w:rsidR="0006656C" w:rsidRDefault="0006656C">
      <w:pPr>
        <w:tabs>
          <w:tab w:val="left" w:pos="993"/>
        </w:tabs>
        <w:spacing w:after="0"/>
        <w:jc w:val="both"/>
        <w:rPr>
          <w:rFonts w:cstheme="minorHAnsi"/>
          <w:strike/>
        </w:rPr>
      </w:pPr>
    </w:p>
    <w:p w14:paraId="17407046" w14:textId="77777777" w:rsidR="0006656C" w:rsidRPr="00EA46C0" w:rsidRDefault="0006656C">
      <w:pPr>
        <w:tabs>
          <w:tab w:val="left" w:pos="993"/>
        </w:tabs>
        <w:spacing w:after="0"/>
        <w:jc w:val="both"/>
        <w:rPr>
          <w:rFonts w:cstheme="minorHAnsi"/>
          <w:strike/>
        </w:rPr>
      </w:pPr>
    </w:p>
    <w:sectPr w:rsidR="0006656C" w:rsidRPr="00EA46C0" w:rsidSect="0065528D">
      <w:pgSz w:w="15840" w:h="12240" w:orient="landscape"/>
      <w:pgMar w:top="1418" w:right="1418" w:bottom="1418"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FD68" w14:textId="77777777" w:rsidR="00B07EF4" w:rsidRDefault="00B07EF4" w:rsidP="0072488F">
      <w:pPr>
        <w:spacing w:after="0" w:line="240" w:lineRule="auto"/>
      </w:pPr>
      <w:r>
        <w:separator/>
      </w:r>
    </w:p>
  </w:endnote>
  <w:endnote w:type="continuationSeparator" w:id="0">
    <w:p w14:paraId="5E85443B" w14:textId="77777777" w:rsidR="00B07EF4" w:rsidRDefault="00B07EF4" w:rsidP="0072488F">
      <w:pPr>
        <w:spacing w:after="0" w:line="240" w:lineRule="auto"/>
      </w:pPr>
      <w:r>
        <w:continuationSeparator/>
      </w:r>
    </w:p>
  </w:endnote>
  <w:endnote w:type="continuationNotice" w:id="1">
    <w:p w14:paraId="015131E1" w14:textId="77777777" w:rsidR="00B07EF4" w:rsidRDefault="00B07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nnogy Light">
    <w:altName w:val="Calibri"/>
    <w:panose1 w:val="00000000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209480"/>
      <w:docPartObj>
        <w:docPartGallery w:val="Page Numbers (Bottom of Page)"/>
        <w:docPartUnique/>
      </w:docPartObj>
    </w:sdtPr>
    <w:sdtEndPr/>
    <w:sdtContent>
      <w:p w14:paraId="598F0A6F" w14:textId="70B2B407" w:rsidR="00531FF7" w:rsidRDefault="00531FF7">
        <w:pPr>
          <w:pStyle w:val="Pta"/>
          <w:jc w:val="center"/>
        </w:pPr>
        <w:r>
          <w:fldChar w:fldCharType="begin"/>
        </w:r>
        <w:r>
          <w:instrText>PAGE   \* MERGEFORMAT</w:instrText>
        </w:r>
        <w:r>
          <w:fldChar w:fldCharType="separate"/>
        </w:r>
        <w:r>
          <w:t>2</w:t>
        </w:r>
        <w:r>
          <w:fldChar w:fldCharType="end"/>
        </w:r>
      </w:p>
    </w:sdtContent>
  </w:sdt>
  <w:p w14:paraId="33F11A1F" w14:textId="6AEB2248" w:rsidR="00C6157C" w:rsidRDefault="00C6157C" w:rsidP="00C615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9D255" w14:textId="77777777" w:rsidR="00B07EF4" w:rsidRDefault="00B07EF4" w:rsidP="0072488F">
      <w:pPr>
        <w:spacing w:after="0" w:line="240" w:lineRule="auto"/>
      </w:pPr>
      <w:r>
        <w:separator/>
      </w:r>
    </w:p>
  </w:footnote>
  <w:footnote w:type="continuationSeparator" w:id="0">
    <w:p w14:paraId="5F417397" w14:textId="77777777" w:rsidR="00B07EF4" w:rsidRDefault="00B07EF4" w:rsidP="0072488F">
      <w:pPr>
        <w:spacing w:after="0" w:line="240" w:lineRule="auto"/>
      </w:pPr>
      <w:r>
        <w:continuationSeparator/>
      </w:r>
    </w:p>
  </w:footnote>
  <w:footnote w:type="continuationNotice" w:id="1">
    <w:p w14:paraId="24F55564" w14:textId="77777777" w:rsidR="00B07EF4" w:rsidRDefault="00B07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BF38" w14:textId="545AC8A6" w:rsidR="003E1758" w:rsidRDefault="003E1758" w:rsidP="003E1758">
    <w:pPr>
      <w:spacing w:after="0" w:line="240" w:lineRule="auto"/>
      <w:textAlignment w:val="baseline"/>
      <w:rPr>
        <w:rFonts w:cstheme="minorHAnsi"/>
        <w:sz w:val="18"/>
        <w:szCs w:val="18"/>
      </w:rPr>
    </w:pPr>
    <w:r>
      <w:rPr>
        <w:rFonts w:cstheme="minorHAnsi"/>
        <w:sz w:val="18"/>
        <w:szCs w:val="18"/>
      </w:rPr>
      <w:t>Obstarávateľ: Východoslovenská distribučná, a.s.</w:t>
    </w:r>
  </w:p>
  <w:p w14:paraId="2FC07452" w14:textId="421DA85F" w:rsidR="003E1758" w:rsidRPr="00C652DA" w:rsidRDefault="003E1758" w:rsidP="003E1758">
    <w:pPr>
      <w:spacing w:after="0" w:line="240" w:lineRule="auto"/>
      <w:textAlignment w:val="baseline"/>
      <w:rPr>
        <w:rFonts w:cstheme="minorHAnsi"/>
        <w:sz w:val="18"/>
        <w:szCs w:val="18"/>
      </w:rPr>
    </w:pPr>
    <w:r>
      <w:rPr>
        <w:rFonts w:cstheme="minorHAnsi"/>
        <w:sz w:val="18"/>
        <w:szCs w:val="18"/>
      </w:rPr>
      <w:t xml:space="preserve">Predmet zákazky: </w:t>
    </w:r>
    <w:r w:rsidR="0076605F" w:rsidRPr="0076605F">
      <w:rPr>
        <w:rFonts w:cstheme="minorHAnsi"/>
        <w:sz w:val="18"/>
        <w:szCs w:val="18"/>
      </w:rPr>
      <w:t>Spracovanie projektovej dokumentácie</w:t>
    </w:r>
    <w:r w:rsidR="0076605F">
      <w:rPr>
        <w:rFonts w:cstheme="minorHAnsi"/>
        <w:sz w:val="18"/>
        <w:szCs w:val="18"/>
      </w:rPr>
      <w:t xml:space="preserve"> –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37288F0"/>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75A5558"/>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C17015"/>
    <w:multiLevelType w:val="multilevel"/>
    <w:tmpl w:val="18BC5E84"/>
    <w:lvl w:ilvl="0">
      <w:start w:val="1"/>
      <w:numFmt w:val="bullet"/>
      <w:lvlText w:val=""/>
      <w:lvlJc w:val="left"/>
      <w:pPr>
        <w:ind w:left="567" w:hanging="567"/>
      </w:pPr>
      <w:rPr>
        <w:rFonts w:ascii="Wingdings" w:hAnsi="Wingdings" w:hint="default"/>
        <w:b/>
        <w:color w:val="4472C4" w:themeColor="accent1"/>
        <w:sz w:val="26"/>
        <w:szCs w:val="26"/>
      </w:rPr>
    </w:lvl>
    <w:lvl w:ilvl="1">
      <w:start w:val="1"/>
      <w:numFmt w:val="decimal"/>
      <w:lvlText w:val="%1.%2."/>
      <w:lvlJc w:val="left"/>
      <w:pPr>
        <w:ind w:left="2694" w:hanging="567"/>
      </w:pPr>
      <w:rPr>
        <w:rFonts w:ascii="Calibri" w:hAnsi="Calibri" w:cs="Calibri" w:hint="default"/>
        <w:b w:val="0"/>
        <w:strike w:val="0"/>
        <w:color w:val="auto"/>
        <w:sz w:val="22"/>
        <w:szCs w:val="22"/>
      </w:rPr>
    </w:lvl>
    <w:lvl w:ilvl="2">
      <w:start w:val="1"/>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3" w15:restartNumberingAfterBreak="0">
    <w:nsid w:val="07481570"/>
    <w:multiLevelType w:val="multilevel"/>
    <w:tmpl w:val="9E8A7BA2"/>
    <w:lvl w:ilvl="0">
      <w:start w:val="27"/>
      <w:numFmt w:val="decimal"/>
      <w:lvlText w:val="%1."/>
      <w:lvlJc w:val="left"/>
      <w:pPr>
        <w:ind w:left="567" w:hanging="567"/>
      </w:pPr>
      <w:rPr>
        <w:rFonts w:asciiTheme="majorHAnsi" w:hAnsiTheme="majorHAnsi" w:hint="default"/>
        <w:b/>
        <w:color w:val="4472C4" w:themeColor="accent1"/>
        <w:sz w:val="26"/>
        <w:szCs w:val="26"/>
      </w:rPr>
    </w:lvl>
    <w:lvl w:ilvl="1">
      <w:start w:val="9"/>
      <w:numFmt w:val="decimal"/>
      <w:lvlText w:val="%1.%2."/>
      <w:lvlJc w:val="left"/>
      <w:pPr>
        <w:ind w:left="2694" w:hanging="567"/>
      </w:pPr>
      <w:rPr>
        <w:rFonts w:asciiTheme="majorHAnsi" w:hAnsiTheme="majorHAnsi" w:cstheme="minorHAnsi" w:hint="default"/>
        <w:b w:val="0"/>
        <w:color w:val="auto"/>
        <w:sz w:val="22"/>
        <w:szCs w:val="22"/>
      </w:rPr>
    </w:lvl>
    <w:lvl w:ilvl="2">
      <w:start w:val="2"/>
      <w:numFmt w:val="decimal"/>
      <w:lvlText w:val="%1.%2.%3."/>
      <w:lvlJc w:val="left"/>
      <w:pPr>
        <w:ind w:left="1560" w:hanging="567"/>
      </w:pPr>
      <w:rPr>
        <w:rFonts w:ascii="Calibri Light" w:hAnsi="Calibri Light" w:cs="Calibri Light"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4" w15:restartNumberingAfterBreak="0">
    <w:nsid w:val="0B1006BE"/>
    <w:multiLevelType w:val="hybridMultilevel"/>
    <w:tmpl w:val="A7F2817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5F0B7E"/>
    <w:multiLevelType w:val="multilevel"/>
    <w:tmpl w:val="F3967E34"/>
    <w:lvl w:ilvl="0">
      <w:start w:val="31"/>
      <w:numFmt w:val="decimal"/>
      <w:lvlText w:val="%1."/>
      <w:lvlJc w:val="left"/>
      <w:pPr>
        <w:ind w:left="567" w:hanging="567"/>
      </w:pPr>
      <w:rPr>
        <w:rFonts w:asciiTheme="majorHAnsi" w:hAnsiTheme="majorHAnsi" w:hint="default"/>
        <w:b/>
        <w:color w:val="4472C4" w:themeColor="accent1"/>
        <w:sz w:val="26"/>
        <w:szCs w:val="26"/>
      </w:rPr>
    </w:lvl>
    <w:lvl w:ilvl="1">
      <w:start w:val="1"/>
      <w:numFmt w:val="decimal"/>
      <w:lvlText w:val="%1.%2."/>
      <w:lvlJc w:val="left"/>
      <w:pPr>
        <w:ind w:left="2694" w:hanging="567"/>
      </w:pPr>
      <w:rPr>
        <w:rFonts w:ascii="Calibri" w:hAnsi="Calibri" w:cs="Calibri" w:hint="default"/>
        <w:b w:val="0"/>
        <w:color w:val="auto"/>
        <w:sz w:val="22"/>
        <w:szCs w:val="22"/>
      </w:rPr>
    </w:lvl>
    <w:lvl w:ilvl="2">
      <w:start w:val="2"/>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7" w15:restartNumberingAfterBreak="0">
    <w:nsid w:val="1A5F6434"/>
    <w:multiLevelType w:val="hybridMultilevel"/>
    <w:tmpl w:val="FBAA76F0"/>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6054A4"/>
    <w:multiLevelType w:val="multilevel"/>
    <w:tmpl w:val="A4A495A8"/>
    <w:lvl w:ilvl="0">
      <w:start w:val="1"/>
      <w:numFmt w:val="bullet"/>
      <w:lvlText w:val=""/>
      <w:lvlJc w:val="left"/>
      <w:pPr>
        <w:ind w:left="567" w:hanging="567"/>
      </w:pPr>
      <w:rPr>
        <w:rFonts w:ascii="Wingdings" w:hAnsi="Wingdings" w:hint="default"/>
        <w:b/>
        <w:color w:val="4472C4" w:themeColor="accent1"/>
        <w:sz w:val="26"/>
        <w:szCs w:val="26"/>
      </w:rPr>
    </w:lvl>
    <w:lvl w:ilvl="1">
      <w:start w:val="1"/>
      <w:numFmt w:val="decimal"/>
      <w:lvlText w:val="%1.%2."/>
      <w:lvlJc w:val="left"/>
      <w:pPr>
        <w:ind w:left="2694" w:hanging="567"/>
      </w:pPr>
      <w:rPr>
        <w:rFonts w:ascii="Calibri" w:hAnsi="Calibri" w:cs="Calibri" w:hint="default"/>
        <w:b w:val="0"/>
        <w:strike w:val="0"/>
        <w:color w:val="auto"/>
        <w:sz w:val="22"/>
        <w:szCs w:val="22"/>
      </w:rPr>
    </w:lvl>
    <w:lvl w:ilvl="2">
      <w:start w:val="1"/>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9" w15:restartNumberingAfterBreak="0">
    <w:nsid w:val="25A972B3"/>
    <w:multiLevelType w:val="hybridMultilevel"/>
    <w:tmpl w:val="8B9ECA58"/>
    <w:lvl w:ilvl="0" w:tplc="2FFA16E2">
      <w:start w:val="1"/>
      <w:numFmt w:val="bullet"/>
      <w:lvlText w:val=""/>
      <w:lvlJc w:val="left"/>
      <w:pPr>
        <w:tabs>
          <w:tab w:val="num" w:pos="1419"/>
        </w:tabs>
        <w:ind w:left="1419" w:hanging="284"/>
      </w:pPr>
      <w:rPr>
        <w:rFonts w:ascii="Symbol" w:hAnsi="Symbol" w:hint="default"/>
      </w:rPr>
    </w:lvl>
    <w:lvl w:ilvl="1" w:tplc="B3288CCA">
      <w:start w:val="1"/>
      <w:numFmt w:val="bullet"/>
      <w:pStyle w:val="Formatvorlage3"/>
      <w:lvlText w:val=""/>
      <w:lvlJc w:val="left"/>
      <w:pPr>
        <w:tabs>
          <w:tab w:val="num" w:pos="2575"/>
        </w:tabs>
        <w:ind w:left="2555" w:hanging="340"/>
      </w:pPr>
      <w:rPr>
        <w:rFonts w:ascii="Symbol" w:hAnsi="Symbol" w:hint="default"/>
      </w:rPr>
    </w:lvl>
    <w:lvl w:ilvl="2" w:tplc="04070005" w:tentative="1">
      <w:start w:val="1"/>
      <w:numFmt w:val="bullet"/>
      <w:lvlText w:val=""/>
      <w:lvlJc w:val="left"/>
      <w:pPr>
        <w:tabs>
          <w:tab w:val="num" w:pos="3295"/>
        </w:tabs>
        <w:ind w:left="3295" w:hanging="360"/>
      </w:pPr>
      <w:rPr>
        <w:rFonts w:ascii="Wingdings" w:hAnsi="Wingdings" w:hint="default"/>
      </w:rPr>
    </w:lvl>
    <w:lvl w:ilvl="3" w:tplc="04070001" w:tentative="1">
      <w:start w:val="1"/>
      <w:numFmt w:val="bullet"/>
      <w:lvlText w:val=""/>
      <w:lvlJc w:val="left"/>
      <w:pPr>
        <w:tabs>
          <w:tab w:val="num" w:pos="4015"/>
        </w:tabs>
        <w:ind w:left="4015" w:hanging="360"/>
      </w:pPr>
      <w:rPr>
        <w:rFonts w:ascii="Symbol" w:hAnsi="Symbol" w:hint="default"/>
      </w:rPr>
    </w:lvl>
    <w:lvl w:ilvl="4" w:tplc="04070003" w:tentative="1">
      <w:start w:val="1"/>
      <w:numFmt w:val="bullet"/>
      <w:lvlText w:val="o"/>
      <w:lvlJc w:val="left"/>
      <w:pPr>
        <w:tabs>
          <w:tab w:val="num" w:pos="4735"/>
        </w:tabs>
        <w:ind w:left="4735" w:hanging="360"/>
      </w:pPr>
      <w:rPr>
        <w:rFonts w:ascii="Courier New" w:hAnsi="Courier New" w:cs="Courier New" w:hint="default"/>
      </w:rPr>
    </w:lvl>
    <w:lvl w:ilvl="5" w:tplc="04070005" w:tentative="1">
      <w:start w:val="1"/>
      <w:numFmt w:val="bullet"/>
      <w:lvlText w:val=""/>
      <w:lvlJc w:val="left"/>
      <w:pPr>
        <w:tabs>
          <w:tab w:val="num" w:pos="5455"/>
        </w:tabs>
        <w:ind w:left="5455" w:hanging="360"/>
      </w:pPr>
      <w:rPr>
        <w:rFonts w:ascii="Wingdings" w:hAnsi="Wingdings" w:hint="default"/>
      </w:rPr>
    </w:lvl>
    <w:lvl w:ilvl="6" w:tplc="04070001" w:tentative="1">
      <w:start w:val="1"/>
      <w:numFmt w:val="bullet"/>
      <w:lvlText w:val=""/>
      <w:lvlJc w:val="left"/>
      <w:pPr>
        <w:tabs>
          <w:tab w:val="num" w:pos="6175"/>
        </w:tabs>
        <w:ind w:left="6175" w:hanging="360"/>
      </w:pPr>
      <w:rPr>
        <w:rFonts w:ascii="Symbol" w:hAnsi="Symbol" w:hint="default"/>
      </w:rPr>
    </w:lvl>
    <w:lvl w:ilvl="7" w:tplc="04070003" w:tentative="1">
      <w:start w:val="1"/>
      <w:numFmt w:val="bullet"/>
      <w:lvlText w:val="o"/>
      <w:lvlJc w:val="left"/>
      <w:pPr>
        <w:tabs>
          <w:tab w:val="num" w:pos="6895"/>
        </w:tabs>
        <w:ind w:left="6895" w:hanging="360"/>
      </w:pPr>
      <w:rPr>
        <w:rFonts w:ascii="Courier New" w:hAnsi="Courier New" w:cs="Courier New" w:hint="default"/>
      </w:rPr>
    </w:lvl>
    <w:lvl w:ilvl="8" w:tplc="04070005" w:tentative="1">
      <w:start w:val="1"/>
      <w:numFmt w:val="bullet"/>
      <w:lvlText w:val=""/>
      <w:lvlJc w:val="left"/>
      <w:pPr>
        <w:tabs>
          <w:tab w:val="num" w:pos="7615"/>
        </w:tabs>
        <w:ind w:left="7615" w:hanging="360"/>
      </w:pPr>
      <w:rPr>
        <w:rFonts w:ascii="Wingdings" w:hAnsi="Wingdings" w:hint="default"/>
      </w:rPr>
    </w:lvl>
  </w:abstractNum>
  <w:abstractNum w:abstractNumId="10" w15:restartNumberingAfterBreak="0">
    <w:nsid w:val="26623E4D"/>
    <w:multiLevelType w:val="multilevel"/>
    <w:tmpl w:val="305239C4"/>
    <w:lvl w:ilvl="0">
      <w:start w:val="34"/>
      <w:numFmt w:val="decimal"/>
      <w:lvlText w:val="%1."/>
      <w:lvlJc w:val="left"/>
      <w:pPr>
        <w:ind w:left="567" w:hanging="567"/>
      </w:pPr>
      <w:rPr>
        <w:rFonts w:asciiTheme="majorHAnsi" w:hAnsiTheme="majorHAnsi" w:hint="default"/>
        <w:b/>
        <w:color w:val="4472C4" w:themeColor="accent1"/>
        <w:sz w:val="26"/>
        <w:szCs w:val="26"/>
      </w:rPr>
    </w:lvl>
    <w:lvl w:ilvl="1">
      <w:start w:val="1"/>
      <w:numFmt w:val="decimal"/>
      <w:lvlText w:val="%1.%2."/>
      <w:lvlJc w:val="left"/>
      <w:pPr>
        <w:ind w:left="2694" w:hanging="567"/>
      </w:pPr>
      <w:rPr>
        <w:rFonts w:ascii="Calibri" w:hAnsi="Calibri" w:cs="Calibri" w:hint="default"/>
        <w:b w:val="0"/>
        <w:strike w:val="0"/>
        <w:color w:val="auto"/>
        <w:sz w:val="22"/>
        <w:szCs w:val="22"/>
      </w:rPr>
    </w:lvl>
    <w:lvl w:ilvl="2">
      <w:start w:val="1"/>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11" w15:restartNumberingAfterBreak="0">
    <w:nsid w:val="28F50AC7"/>
    <w:multiLevelType w:val="hybridMultilevel"/>
    <w:tmpl w:val="8FF89CF6"/>
    <w:lvl w:ilvl="0" w:tplc="036CB4D4">
      <w:start w:val="1"/>
      <w:numFmt w:val="bullet"/>
      <w:pStyle w:val="odsekbod"/>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2A792615"/>
    <w:multiLevelType w:val="hybridMultilevel"/>
    <w:tmpl w:val="42B80B3E"/>
    <w:lvl w:ilvl="0" w:tplc="C1927612">
      <w:start w:val="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C3E0758"/>
    <w:multiLevelType w:val="hybridMultilevel"/>
    <w:tmpl w:val="78C23F4C"/>
    <w:lvl w:ilvl="0" w:tplc="671040A6">
      <w:start w:val="5"/>
      <w:numFmt w:val="bullet"/>
      <w:lvlText w:val="-"/>
      <w:lvlJc w:val="left"/>
      <w:pPr>
        <w:ind w:left="720" w:hanging="360"/>
      </w:pPr>
      <w:rPr>
        <w:rFonts w:ascii="Calibri Light" w:eastAsia="Times New Roman"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9A68EB"/>
    <w:multiLevelType w:val="hybridMultilevel"/>
    <w:tmpl w:val="9FCA79B8"/>
    <w:lvl w:ilvl="0" w:tplc="E5546DC6">
      <w:numFmt w:val="bullet"/>
      <w:lvlText w:val="-"/>
      <w:lvlJc w:val="left"/>
      <w:pPr>
        <w:ind w:left="2203" w:hanging="360"/>
      </w:pPr>
      <w:rPr>
        <w:rFonts w:ascii="Calibri Light" w:eastAsiaTheme="minorHAnsi" w:hAnsi="Calibri Light" w:cs="Calibri Light" w:hint="default"/>
        <w:b/>
      </w:rPr>
    </w:lvl>
    <w:lvl w:ilvl="1" w:tplc="041B0003">
      <w:start w:val="1"/>
      <w:numFmt w:val="bullet"/>
      <w:lvlText w:val="o"/>
      <w:lvlJc w:val="left"/>
      <w:pPr>
        <w:ind w:left="2923" w:hanging="360"/>
      </w:pPr>
      <w:rPr>
        <w:rFonts w:ascii="Courier New" w:hAnsi="Courier New" w:cs="Courier New" w:hint="default"/>
      </w:rPr>
    </w:lvl>
    <w:lvl w:ilvl="2" w:tplc="041B0005">
      <w:start w:val="1"/>
      <w:numFmt w:val="bullet"/>
      <w:lvlText w:val=""/>
      <w:lvlJc w:val="left"/>
      <w:pPr>
        <w:ind w:left="3643" w:hanging="360"/>
      </w:pPr>
      <w:rPr>
        <w:rFonts w:ascii="Wingdings" w:hAnsi="Wingdings" w:hint="default"/>
      </w:rPr>
    </w:lvl>
    <w:lvl w:ilvl="3" w:tplc="041B000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15" w15:restartNumberingAfterBreak="0">
    <w:nsid w:val="30A01456"/>
    <w:multiLevelType w:val="hybridMultilevel"/>
    <w:tmpl w:val="B1E4F180"/>
    <w:lvl w:ilvl="0" w:tplc="041B0005">
      <w:start w:val="1"/>
      <w:numFmt w:val="bullet"/>
      <w:lvlText w:val=""/>
      <w:lvlJc w:val="left"/>
      <w:pPr>
        <w:ind w:left="1395" w:hanging="360"/>
      </w:pPr>
      <w:rPr>
        <w:rFonts w:ascii="Wingdings" w:hAnsi="Wingdings" w:hint="default"/>
      </w:rPr>
    </w:lvl>
    <w:lvl w:ilvl="1" w:tplc="041B0003" w:tentative="1">
      <w:start w:val="1"/>
      <w:numFmt w:val="bullet"/>
      <w:lvlText w:val="o"/>
      <w:lvlJc w:val="left"/>
      <w:pPr>
        <w:ind w:left="2115" w:hanging="360"/>
      </w:pPr>
      <w:rPr>
        <w:rFonts w:ascii="Courier New" w:hAnsi="Courier New" w:cs="Courier New" w:hint="default"/>
      </w:rPr>
    </w:lvl>
    <w:lvl w:ilvl="2" w:tplc="041B0005" w:tentative="1">
      <w:start w:val="1"/>
      <w:numFmt w:val="bullet"/>
      <w:lvlText w:val=""/>
      <w:lvlJc w:val="left"/>
      <w:pPr>
        <w:ind w:left="2835" w:hanging="360"/>
      </w:pPr>
      <w:rPr>
        <w:rFonts w:ascii="Wingdings" w:hAnsi="Wingdings" w:hint="default"/>
      </w:rPr>
    </w:lvl>
    <w:lvl w:ilvl="3" w:tplc="041B0001" w:tentative="1">
      <w:start w:val="1"/>
      <w:numFmt w:val="bullet"/>
      <w:lvlText w:val=""/>
      <w:lvlJc w:val="left"/>
      <w:pPr>
        <w:ind w:left="3555" w:hanging="360"/>
      </w:pPr>
      <w:rPr>
        <w:rFonts w:ascii="Symbol" w:hAnsi="Symbol" w:hint="default"/>
      </w:rPr>
    </w:lvl>
    <w:lvl w:ilvl="4" w:tplc="041B0003" w:tentative="1">
      <w:start w:val="1"/>
      <w:numFmt w:val="bullet"/>
      <w:lvlText w:val="o"/>
      <w:lvlJc w:val="left"/>
      <w:pPr>
        <w:ind w:left="4275" w:hanging="360"/>
      </w:pPr>
      <w:rPr>
        <w:rFonts w:ascii="Courier New" w:hAnsi="Courier New" w:cs="Courier New" w:hint="default"/>
      </w:rPr>
    </w:lvl>
    <w:lvl w:ilvl="5" w:tplc="041B0005" w:tentative="1">
      <w:start w:val="1"/>
      <w:numFmt w:val="bullet"/>
      <w:lvlText w:val=""/>
      <w:lvlJc w:val="left"/>
      <w:pPr>
        <w:ind w:left="4995" w:hanging="360"/>
      </w:pPr>
      <w:rPr>
        <w:rFonts w:ascii="Wingdings" w:hAnsi="Wingdings" w:hint="default"/>
      </w:rPr>
    </w:lvl>
    <w:lvl w:ilvl="6" w:tplc="041B0001" w:tentative="1">
      <w:start w:val="1"/>
      <w:numFmt w:val="bullet"/>
      <w:lvlText w:val=""/>
      <w:lvlJc w:val="left"/>
      <w:pPr>
        <w:ind w:left="5715" w:hanging="360"/>
      </w:pPr>
      <w:rPr>
        <w:rFonts w:ascii="Symbol" w:hAnsi="Symbol" w:hint="default"/>
      </w:rPr>
    </w:lvl>
    <w:lvl w:ilvl="7" w:tplc="041B0003" w:tentative="1">
      <w:start w:val="1"/>
      <w:numFmt w:val="bullet"/>
      <w:lvlText w:val="o"/>
      <w:lvlJc w:val="left"/>
      <w:pPr>
        <w:ind w:left="6435" w:hanging="360"/>
      </w:pPr>
      <w:rPr>
        <w:rFonts w:ascii="Courier New" w:hAnsi="Courier New" w:cs="Courier New" w:hint="default"/>
      </w:rPr>
    </w:lvl>
    <w:lvl w:ilvl="8" w:tplc="041B0005" w:tentative="1">
      <w:start w:val="1"/>
      <w:numFmt w:val="bullet"/>
      <w:lvlText w:val=""/>
      <w:lvlJc w:val="left"/>
      <w:pPr>
        <w:ind w:left="7155" w:hanging="360"/>
      </w:pPr>
      <w:rPr>
        <w:rFonts w:ascii="Wingdings" w:hAnsi="Wingdings" w:hint="default"/>
      </w:rPr>
    </w:lvl>
  </w:abstractNum>
  <w:abstractNum w:abstractNumId="16" w15:restartNumberingAfterBreak="0">
    <w:nsid w:val="32396F58"/>
    <w:multiLevelType w:val="hybridMultilevel"/>
    <w:tmpl w:val="CCD81A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D41F15"/>
    <w:multiLevelType w:val="hybridMultilevel"/>
    <w:tmpl w:val="7FFAFF14"/>
    <w:lvl w:ilvl="0" w:tplc="5D24CAEA">
      <w:start w:val="1"/>
      <w:numFmt w:val="bullet"/>
      <w:pStyle w:val="odrazky"/>
      <w:lvlText w:val=""/>
      <w:lvlJc w:val="left"/>
      <w:pPr>
        <w:tabs>
          <w:tab w:val="num" w:pos="1418"/>
        </w:tabs>
        <w:ind w:left="1418" w:hanging="284"/>
      </w:pPr>
      <w:rPr>
        <w:rFonts w:ascii="Symbol" w:hAnsi="Symbol" w:hint="default"/>
      </w:rPr>
    </w:lvl>
    <w:lvl w:ilvl="1" w:tplc="F43E8AFA">
      <w:start w:val="1"/>
      <w:numFmt w:val="bullet"/>
      <w:lvlText w:val=""/>
      <w:lvlJc w:val="left"/>
      <w:pPr>
        <w:tabs>
          <w:tab w:val="num" w:pos="2574"/>
        </w:tabs>
        <w:ind w:left="2574" w:hanging="360"/>
      </w:pPr>
      <w:rPr>
        <w:rFonts w:ascii="Symbol" w:hAnsi="Symbol" w:hint="default"/>
      </w:rPr>
    </w:lvl>
    <w:lvl w:ilvl="2" w:tplc="31C26BE4" w:tentative="1">
      <w:start w:val="1"/>
      <w:numFmt w:val="bullet"/>
      <w:lvlText w:val=""/>
      <w:lvlJc w:val="left"/>
      <w:pPr>
        <w:tabs>
          <w:tab w:val="num" w:pos="3294"/>
        </w:tabs>
        <w:ind w:left="3294" w:hanging="360"/>
      </w:pPr>
      <w:rPr>
        <w:rFonts w:ascii="Wingdings" w:hAnsi="Wingdings" w:hint="default"/>
      </w:rPr>
    </w:lvl>
    <w:lvl w:ilvl="3" w:tplc="6E4CD4A2" w:tentative="1">
      <w:start w:val="1"/>
      <w:numFmt w:val="bullet"/>
      <w:lvlText w:val=""/>
      <w:lvlJc w:val="left"/>
      <w:pPr>
        <w:tabs>
          <w:tab w:val="num" w:pos="4014"/>
        </w:tabs>
        <w:ind w:left="4014" w:hanging="360"/>
      </w:pPr>
      <w:rPr>
        <w:rFonts w:ascii="Symbol" w:hAnsi="Symbol" w:hint="default"/>
      </w:rPr>
    </w:lvl>
    <w:lvl w:ilvl="4" w:tplc="F656CCFE" w:tentative="1">
      <w:start w:val="1"/>
      <w:numFmt w:val="bullet"/>
      <w:lvlText w:val="o"/>
      <w:lvlJc w:val="left"/>
      <w:pPr>
        <w:tabs>
          <w:tab w:val="num" w:pos="4734"/>
        </w:tabs>
        <w:ind w:left="4734" w:hanging="360"/>
      </w:pPr>
      <w:rPr>
        <w:rFonts w:ascii="Courier New" w:hAnsi="Courier New" w:hint="default"/>
      </w:rPr>
    </w:lvl>
    <w:lvl w:ilvl="5" w:tplc="DD9C499A" w:tentative="1">
      <w:start w:val="1"/>
      <w:numFmt w:val="bullet"/>
      <w:lvlText w:val=""/>
      <w:lvlJc w:val="left"/>
      <w:pPr>
        <w:tabs>
          <w:tab w:val="num" w:pos="5454"/>
        </w:tabs>
        <w:ind w:left="5454" w:hanging="360"/>
      </w:pPr>
      <w:rPr>
        <w:rFonts w:ascii="Wingdings" w:hAnsi="Wingdings" w:hint="default"/>
      </w:rPr>
    </w:lvl>
    <w:lvl w:ilvl="6" w:tplc="12B64A02" w:tentative="1">
      <w:start w:val="1"/>
      <w:numFmt w:val="bullet"/>
      <w:lvlText w:val=""/>
      <w:lvlJc w:val="left"/>
      <w:pPr>
        <w:tabs>
          <w:tab w:val="num" w:pos="6174"/>
        </w:tabs>
        <w:ind w:left="6174" w:hanging="360"/>
      </w:pPr>
      <w:rPr>
        <w:rFonts w:ascii="Symbol" w:hAnsi="Symbol" w:hint="default"/>
      </w:rPr>
    </w:lvl>
    <w:lvl w:ilvl="7" w:tplc="C422FFB0" w:tentative="1">
      <w:start w:val="1"/>
      <w:numFmt w:val="bullet"/>
      <w:lvlText w:val="o"/>
      <w:lvlJc w:val="left"/>
      <w:pPr>
        <w:tabs>
          <w:tab w:val="num" w:pos="6894"/>
        </w:tabs>
        <w:ind w:left="6894" w:hanging="360"/>
      </w:pPr>
      <w:rPr>
        <w:rFonts w:ascii="Courier New" w:hAnsi="Courier New" w:hint="default"/>
      </w:rPr>
    </w:lvl>
    <w:lvl w:ilvl="8" w:tplc="8FA089A6" w:tentative="1">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3F376FF0"/>
    <w:multiLevelType w:val="hybridMultilevel"/>
    <w:tmpl w:val="69E2A0FA"/>
    <w:lvl w:ilvl="0" w:tplc="FF9A5C6E">
      <w:start w:val="1"/>
      <w:numFmt w:val="lowerLetter"/>
      <w:pStyle w:val="normpis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885EE9"/>
    <w:multiLevelType w:val="hybridMultilevel"/>
    <w:tmpl w:val="D8061F8E"/>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0" w15:restartNumberingAfterBreak="0">
    <w:nsid w:val="44647E4E"/>
    <w:multiLevelType w:val="multilevel"/>
    <w:tmpl w:val="908017E4"/>
    <w:styleLink w:val="Style2"/>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rFonts w:asciiTheme="minorHAnsi" w:hAnsiTheme="minorHAnsi"/>
        <w:sz w:val="22"/>
        <w:szCs w:val="22"/>
      </w:rPr>
    </w:lvl>
    <w:lvl w:ilvl="3">
      <w:start w:val="1"/>
      <w:numFmt w:val="decimal"/>
      <w:lvlText w:val="%1.%2.%3.%4."/>
      <w:lvlJc w:val="left"/>
      <w:pPr>
        <w:ind w:left="2775" w:hanging="648"/>
      </w:pPr>
      <w:rPr>
        <w:rFonts w:asciiTheme="minorHAnsi" w:hAnsiTheme="minorHAnsi"/>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B4678A"/>
    <w:multiLevelType w:val="hybridMultilevel"/>
    <w:tmpl w:val="E3109428"/>
    <w:lvl w:ilvl="0" w:tplc="6582A002">
      <w:numFmt w:val="bullet"/>
      <w:lvlText w:val="-"/>
      <w:lvlJc w:val="left"/>
      <w:pPr>
        <w:ind w:left="2203" w:hanging="360"/>
      </w:pPr>
      <w:rPr>
        <w:rFonts w:ascii="Calibri Light" w:eastAsiaTheme="minorHAnsi" w:hAnsi="Calibri Light" w:cs="Calibri Light" w:hint="default"/>
        <w:b/>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22" w15:restartNumberingAfterBreak="0">
    <w:nsid w:val="4777612C"/>
    <w:multiLevelType w:val="hybridMultilevel"/>
    <w:tmpl w:val="5796903A"/>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3" w15:restartNumberingAfterBreak="0">
    <w:nsid w:val="47F241FD"/>
    <w:multiLevelType w:val="multilevel"/>
    <w:tmpl w:val="908017E4"/>
    <w:numStyleLink w:val="Style1"/>
  </w:abstractNum>
  <w:abstractNum w:abstractNumId="24" w15:restartNumberingAfterBreak="0">
    <w:nsid w:val="541861D5"/>
    <w:multiLevelType w:val="hybridMultilevel"/>
    <w:tmpl w:val="A0A093EE"/>
    <w:lvl w:ilvl="0" w:tplc="436E340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F550352"/>
    <w:multiLevelType w:val="hybridMultilevel"/>
    <w:tmpl w:val="35C053DC"/>
    <w:lvl w:ilvl="0" w:tplc="041B0005">
      <w:start w:val="1"/>
      <w:numFmt w:val="bullet"/>
      <w:lvlText w:val=""/>
      <w:lvlJc w:val="left"/>
      <w:pPr>
        <w:ind w:left="1712" w:hanging="360"/>
      </w:pPr>
      <w:rPr>
        <w:rFonts w:ascii="Wingdings" w:hAnsi="Wingdings"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26" w15:restartNumberingAfterBreak="0">
    <w:nsid w:val="621D2D1A"/>
    <w:multiLevelType w:val="hybridMultilevel"/>
    <w:tmpl w:val="6BE23C72"/>
    <w:lvl w:ilvl="0" w:tplc="9EEAF848">
      <w:numFmt w:val="bullet"/>
      <w:lvlText w:val="-"/>
      <w:lvlJc w:val="left"/>
      <w:pPr>
        <w:ind w:left="2203" w:hanging="360"/>
      </w:pPr>
      <w:rPr>
        <w:rFonts w:ascii="Calibri Light" w:eastAsiaTheme="minorHAnsi" w:hAnsi="Calibri Light" w:cs="Calibri Light"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27" w15:restartNumberingAfterBreak="0">
    <w:nsid w:val="62AD60EC"/>
    <w:multiLevelType w:val="hybridMultilevel"/>
    <w:tmpl w:val="5D32E19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C7333A"/>
    <w:multiLevelType w:val="multilevel"/>
    <w:tmpl w:val="AB8EF08C"/>
    <w:lvl w:ilvl="0">
      <w:start w:val="22"/>
      <w:numFmt w:val="decimal"/>
      <w:pStyle w:val="Nadpis4"/>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8524F36"/>
    <w:multiLevelType w:val="hybridMultilevel"/>
    <w:tmpl w:val="0250078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A9807A5"/>
    <w:multiLevelType w:val="multilevel"/>
    <w:tmpl w:val="908017E4"/>
    <w:styleLink w:val="Style4"/>
    <w:lvl w:ilvl="0">
      <w:start w:val="37"/>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2B0F73"/>
    <w:multiLevelType w:val="hybridMultilevel"/>
    <w:tmpl w:val="3056A27A"/>
    <w:lvl w:ilvl="0" w:tplc="9034AD82">
      <w:start w:val="1"/>
      <w:numFmt w:val="decimal"/>
      <w:pStyle w:val="Norms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6E1358"/>
    <w:multiLevelType w:val="multilevel"/>
    <w:tmpl w:val="48041D76"/>
    <w:lvl w:ilvl="0">
      <w:start w:val="28"/>
      <w:numFmt w:val="decimal"/>
      <w:lvlText w:val="%1."/>
      <w:lvlJc w:val="left"/>
      <w:pPr>
        <w:ind w:left="567" w:hanging="567"/>
      </w:pPr>
      <w:rPr>
        <w:rFonts w:asciiTheme="majorHAnsi" w:hAnsiTheme="majorHAnsi" w:hint="default"/>
        <w:b/>
        <w:color w:val="4472C4" w:themeColor="accent1"/>
        <w:sz w:val="26"/>
        <w:szCs w:val="26"/>
      </w:rPr>
    </w:lvl>
    <w:lvl w:ilvl="1">
      <w:start w:val="1"/>
      <w:numFmt w:val="decimal"/>
      <w:lvlText w:val="%1.%2."/>
      <w:lvlJc w:val="left"/>
      <w:pPr>
        <w:ind w:left="2694" w:hanging="567"/>
      </w:pPr>
      <w:rPr>
        <w:rFonts w:asciiTheme="majorHAnsi" w:hAnsiTheme="majorHAnsi" w:cstheme="minorHAnsi" w:hint="default"/>
        <w:b w:val="0"/>
        <w:color w:val="auto"/>
        <w:sz w:val="22"/>
        <w:szCs w:val="22"/>
      </w:rPr>
    </w:lvl>
    <w:lvl w:ilvl="2">
      <w:start w:val="2"/>
      <w:numFmt w:val="decimal"/>
      <w:lvlText w:val="%1.%2.%3."/>
      <w:lvlJc w:val="left"/>
      <w:pPr>
        <w:ind w:left="1560" w:hanging="567"/>
      </w:pPr>
      <w:rPr>
        <w:rFonts w:ascii="Calibri Light" w:hAnsi="Calibri Light" w:cs="Calibri Light"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33" w15:restartNumberingAfterBreak="0">
    <w:nsid w:val="6C874AFD"/>
    <w:multiLevelType w:val="hybridMultilevel"/>
    <w:tmpl w:val="FC9EF6F0"/>
    <w:lvl w:ilvl="0" w:tplc="871A5172">
      <w:numFmt w:val="bullet"/>
      <w:lvlText w:val="-"/>
      <w:lvlJc w:val="left"/>
      <w:pPr>
        <w:ind w:left="2203" w:hanging="360"/>
      </w:pPr>
      <w:rPr>
        <w:rFonts w:ascii="Calibri Light" w:eastAsiaTheme="minorHAnsi" w:hAnsi="Calibri Light" w:cs="Calibri Light" w:hint="default"/>
        <w:b/>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34" w15:restartNumberingAfterBreak="0">
    <w:nsid w:val="6D2A369C"/>
    <w:multiLevelType w:val="hybridMultilevel"/>
    <w:tmpl w:val="ADB47838"/>
    <w:lvl w:ilvl="0" w:tplc="9A7632B4">
      <w:numFmt w:val="bullet"/>
      <w:lvlText w:val="-"/>
      <w:lvlJc w:val="left"/>
      <w:pPr>
        <w:ind w:left="2203" w:hanging="360"/>
      </w:pPr>
      <w:rPr>
        <w:rFonts w:ascii="Calibri Light" w:eastAsiaTheme="minorHAnsi" w:hAnsi="Calibri Light" w:cs="Calibri Light" w:hint="default"/>
        <w:b/>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35" w15:restartNumberingAfterBreak="0">
    <w:nsid w:val="6D745668"/>
    <w:multiLevelType w:val="multilevel"/>
    <w:tmpl w:val="FC42FE10"/>
    <w:lvl w:ilvl="0">
      <w:start w:val="1"/>
      <w:numFmt w:val="bullet"/>
      <w:pStyle w:val="bod"/>
      <w:lvlText w:val=""/>
      <w:lvlJc w:val="left"/>
      <w:pPr>
        <w:ind w:left="936" w:hanging="360"/>
      </w:pPr>
      <w:rPr>
        <w:rFonts w:ascii="Symbol" w:hAnsi="Symbol" w:hint="default"/>
        <w:b/>
        <w:color w:val="8496B0" w:themeColor="text2" w:themeTint="99"/>
        <w:sz w:val="26"/>
        <w:szCs w:val="26"/>
      </w:rPr>
    </w:lvl>
    <w:lvl w:ilvl="1">
      <w:start w:val="1"/>
      <w:numFmt w:val="bullet"/>
      <w:lvlText w:val=""/>
      <w:lvlJc w:val="left"/>
      <w:pPr>
        <w:ind w:left="1717" w:hanging="432"/>
      </w:pPr>
      <w:rPr>
        <w:rFonts w:ascii="Symbol" w:hAnsi="Symbol" w:hint="default"/>
        <w:b w:val="0"/>
        <w:color w:val="auto"/>
        <w:sz w:val="22"/>
        <w:szCs w:val="22"/>
      </w:rPr>
    </w:lvl>
    <w:lvl w:ilvl="2">
      <w:start w:val="1"/>
      <w:numFmt w:val="decimal"/>
      <w:lvlText w:val="%1.%2.%3."/>
      <w:lvlJc w:val="left"/>
      <w:pPr>
        <w:ind w:left="2357" w:hanging="504"/>
      </w:pPr>
      <w:rPr>
        <w:sz w:val="22"/>
        <w:szCs w:val="22"/>
      </w:rPr>
    </w:lvl>
    <w:lvl w:ilvl="3">
      <w:start w:val="1"/>
      <w:numFmt w:val="decimal"/>
      <w:lvlText w:val="%1.%2.%3.%4."/>
      <w:lvlJc w:val="left"/>
      <w:pPr>
        <w:ind w:left="3351" w:hanging="648"/>
      </w:pPr>
    </w:lvl>
    <w:lvl w:ilvl="4">
      <w:start w:val="1"/>
      <w:numFmt w:val="decimal"/>
      <w:lvlText w:val="%1.%2.%3.%4.%5."/>
      <w:lvlJc w:val="left"/>
      <w:pPr>
        <w:ind w:left="2808" w:hanging="792"/>
      </w:pPr>
    </w:lvl>
    <w:lvl w:ilvl="5">
      <w:start w:val="1"/>
      <w:numFmt w:val="decimal"/>
      <w:lvlText w:val="%1.%2.%3.%4.%5.%6."/>
      <w:lvlJc w:val="left"/>
      <w:pPr>
        <w:ind w:left="3312" w:hanging="936"/>
      </w:pPr>
    </w:lvl>
    <w:lvl w:ilvl="6">
      <w:start w:val="1"/>
      <w:numFmt w:val="decimal"/>
      <w:lvlText w:val="%1.%2.%3.%4.%5.%6.%7."/>
      <w:lvlJc w:val="left"/>
      <w:pPr>
        <w:ind w:left="3816" w:hanging="1080"/>
      </w:pPr>
    </w:lvl>
    <w:lvl w:ilvl="7">
      <w:start w:val="1"/>
      <w:numFmt w:val="decimal"/>
      <w:lvlText w:val="%1.%2.%3.%4.%5.%6.%7.%8."/>
      <w:lvlJc w:val="left"/>
      <w:pPr>
        <w:ind w:left="4320" w:hanging="1224"/>
      </w:pPr>
    </w:lvl>
    <w:lvl w:ilvl="8">
      <w:start w:val="1"/>
      <w:numFmt w:val="decimal"/>
      <w:lvlText w:val="%1.%2.%3.%4.%5.%6.%7.%8.%9."/>
      <w:lvlJc w:val="left"/>
      <w:pPr>
        <w:ind w:left="4896" w:hanging="1440"/>
      </w:pPr>
    </w:lvl>
  </w:abstractNum>
  <w:abstractNum w:abstractNumId="36" w15:restartNumberingAfterBreak="0">
    <w:nsid w:val="6FC64883"/>
    <w:multiLevelType w:val="hybridMultilevel"/>
    <w:tmpl w:val="25DA804E"/>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754820C7"/>
    <w:multiLevelType w:val="singleLevel"/>
    <w:tmpl w:val="B91A8C2A"/>
    <w:lvl w:ilvl="0">
      <w:start w:val="1"/>
      <w:numFmt w:val="bullet"/>
      <w:pStyle w:val="Formatvorlage1"/>
      <w:lvlText w:val=""/>
      <w:lvlJc w:val="left"/>
      <w:pPr>
        <w:tabs>
          <w:tab w:val="num" w:pos="360"/>
        </w:tabs>
        <w:ind w:left="340" w:hanging="340"/>
      </w:pPr>
      <w:rPr>
        <w:rFonts w:ascii="Symbol" w:hAnsi="Symbol" w:hint="default"/>
      </w:rPr>
    </w:lvl>
  </w:abstractNum>
  <w:abstractNum w:abstractNumId="38" w15:restartNumberingAfterBreak="0">
    <w:nsid w:val="79B2776D"/>
    <w:multiLevelType w:val="multilevel"/>
    <w:tmpl w:val="F3967E34"/>
    <w:lvl w:ilvl="0">
      <w:start w:val="31"/>
      <w:numFmt w:val="decimal"/>
      <w:lvlText w:val="%1."/>
      <w:lvlJc w:val="left"/>
      <w:pPr>
        <w:ind w:left="567" w:hanging="567"/>
      </w:pPr>
      <w:rPr>
        <w:rFonts w:asciiTheme="majorHAnsi" w:hAnsiTheme="majorHAnsi" w:hint="default"/>
        <w:b/>
        <w:color w:val="4472C4" w:themeColor="accent1"/>
        <w:sz w:val="26"/>
        <w:szCs w:val="26"/>
      </w:rPr>
    </w:lvl>
    <w:lvl w:ilvl="1">
      <w:start w:val="1"/>
      <w:numFmt w:val="decimal"/>
      <w:lvlText w:val="%1.%2."/>
      <w:lvlJc w:val="left"/>
      <w:pPr>
        <w:ind w:left="2694" w:hanging="567"/>
      </w:pPr>
      <w:rPr>
        <w:rFonts w:ascii="Calibri" w:hAnsi="Calibri" w:cs="Calibri" w:hint="default"/>
        <w:b w:val="0"/>
        <w:color w:val="auto"/>
        <w:sz w:val="22"/>
        <w:szCs w:val="22"/>
      </w:rPr>
    </w:lvl>
    <w:lvl w:ilvl="2">
      <w:start w:val="2"/>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39"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cs="Times New Roman" w:hint="default"/>
        <w:b/>
        <w:i w:val="0"/>
        <w:sz w:val="24"/>
      </w:rPr>
    </w:lvl>
    <w:lvl w:ilvl="1">
      <w:start w:val="1"/>
      <w:numFmt w:val="decimal"/>
      <w:pStyle w:val="slovanzoznam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slovanzoznam3"/>
      <w:isLgl/>
      <w:lvlText w:val="%1.%2.%3."/>
      <w:lvlJc w:val="left"/>
      <w:pPr>
        <w:tabs>
          <w:tab w:val="num" w:pos="833"/>
        </w:tabs>
        <w:ind w:left="1344" w:hanging="624"/>
      </w:pPr>
      <w:rPr>
        <w:rFonts w:ascii="Arial" w:hAnsi="Arial" w:cs="Times New Roman" w:hint="default"/>
        <w:b/>
        <w:i w:val="0"/>
        <w:sz w:val="18"/>
        <w:szCs w:val="18"/>
      </w:rPr>
    </w:lvl>
    <w:lvl w:ilvl="3">
      <w:start w:val="1"/>
      <w:numFmt w:val="decimal"/>
      <w:pStyle w:val="slovanzoznam4"/>
      <w:isLgl/>
      <w:lvlText w:val="%1.%2.%3.%4."/>
      <w:lvlJc w:val="left"/>
      <w:pPr>
        <w:tabs>
          <w:tab w:val="num" w:pos="2155"/>
        </w:tabs>
        <w:ind w:left="2155" w:hanging="1075"/>
      </w:pPr>
      <w:rPr>
        <w:rFonts w:ascii="Arial" w:hAnsi="Arial" w:cs="Times New Roman" w:hint="default"/>
        <w:b w:val="0"/>
        <w:i w:val="0"/>
        <w:sz w:val="18"/>
        <w:szCs w:val="18"/>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0" w15:restartNumberingAfterBreak="0">
    <w:nsid w:val="7B926396"/>
    <w:multiLevelType w:val="multilevel"/>
    <w:tmpl w:val="257EAD0C"/>
    <w:lvl w:ilvl="0">
      <w:start w:val="38"/>
      <w:numFmt w:val="decimal"/>
      <w:lvlText w:val="%1."/>
      <w:lvlJc w:val="left"/>
      <w:pPr>
        <w:ind w:left="495" w:hanging="495"/>
      </w:pPr>
      <w:rPr>
        <w:rFonts w:hint="default"/>
        <w:sz w:val="24"/>
      </w:rPr>
    </w:lvl>
    <w:lvl w:ilvl="1">
      <w:start w:val="1"/>
      <w:numFmt w:val="decimal"/>
      <w:lvlText w:val="%1.%2."/>
      <w:lvlJc w:val="left"/>
      <w:pPr>
        <w:ind w:left="720" w:hanging="720"/>
      </w:pPr>
      <w:rPr>
        <w:rFonts w:hint="default"/>
        <w:b w:val="0"/>
        <w:bCs w:val="0"/>
        <w:sz w:val="22"/>
        <w:szCs w:val="20"/>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41" w15:restartNumberingAfterBreak="0">
    <w:nsid w:val="7C3431F5"/>
    <w:multiLevelType w:val="hybridMultilevel"/>
    <w:tmpl w:val="8916B59A"/>
    <w:lvl w:ilvl="0" w:tplc="041B0001">
      <w:start w:val="1"/>
      <w:numFmt w:val="bullet"/>
      <w:lvlText w:val=""/>
      <w:lvlJc w:val="left"/>
      <w:pPr>
        <w:ind w:left="1395" w:hanging="360"/>
      </w:pPr>
      <w:rPr>
        <w:rFonts w:ascii="Symbol" w:hAnsi="Symbol" w:hint="default"/>
      </w:rPr>
    </w:lvl>
    <w:lvl w:ilvl="1" w:tplc="041B0003" w:tentative="1">
      <w:start w:val="1"/>
      <w:numFmt w:val="bullet"/>
      <w:lvlText w:val="o"/>
      <w:lvlJc w:val="left"/>
      <w:pPr>
        <w:ind w:left="2115" w:hanging="360"/>
      </w:pPr>
      <w:rPr>
        <w:rFonts w:ascii="Courier New" w:hAnsi="Courier New" w:cs="Courier New" w:hint="default"/>
      </w:rPr>
    </w:lvl>
    <w:lvl w:ilvl="2" w:tplc="041B0005" w:tentative="1">
      <w:start w:val="1"/>
      <w:numFmt w:val="bullet"/>
      <w:lvlText w:val=""/>
      <w:lvlJc w:val="left"/>
      <w:pPr>
        <w:ind w:left="2835" w:hanging="360"/>
      </w:pPr>
      <w:rPr>
        <w:rFonts w:ascii="Wingdings" w:hAnsi="Wingdings" w:hint="default"/>
      </w:rPr>
    </w:lvl>
    <w:lvl w:ilvl="3" w:tplc="041B0001" w:tentative="1">
      <w:start w:val="1"/>
      <w:numFmt w:val="bullet"/>
      <w:lvlText w:val=""/>
      <w:lvlJc w:val="left"/>
      <w:pPr>
        <w:ind w:left="3555" w:hanging="360"/>
      </w:pPr>
      <w:rPr>
        <w:rFonts w:ascii="Symbol" w:hAnsi="Symbol" w:hint="default"/>
      </w:rPr>
    </w:lvl>
    <w:lvl w:ilvl="4" w:tplc="041B0003" w:tentative="1">
      <w:start w:val="1"/>
      <w:numFmt w:val="bullet"/>
      <w:lvlText w:val="o"/>
      <w:lvlJc w:val="left"/>
      <w:pPr>
        <w:ind w:left="4275" w:hanging="360"/>
      </w:pPr>
      <w:rPr>
        <w:rFonts w:ascii="Courier New" w:hAnsi="Courier New" w:cs="Courier New" w:hint="default"/>
      </w:rPr>
    </w:lvl>
    <w:lvl w:ilvl="5" w:tplc="041B0005" w:tentative="1">
      <w:start w:val="1"/>
      <w:numFmt w:val="bullet"/>
      <w:lvlText w:val=""/>
      <w:lvlJc w:val="left"/>
      <w:pPr>
        <w:ind w:left="4995" w:hanging="360"/>
      </w:pPr>
      <w:rPr>
        <w:rFonts w:ascii="Wingdings" w:hAnsi="Wingdings" w:hint="default"/>
      </w:rPr>
    </w:lvl>
    <w:lvl w:ilvl="6" w:tplc="041B0001" w:tentative="1">
      <w:start w:val="1"/>
      <w:numFmt w:val="bullet"/>
      <w:lvlText w:val=""/>
      <w:lvlJc w:val="left"/>
      <w:pPr>
        <w:ind w:left="5715" w:hanging="360"/>
      </w:pPr>
      <w:rPr>
        <w:rFonts w:ascii="Symbol" w:hAnsi="Symbol" w:hint="default"/>
      </w:rPr>
    </w:lvl>
    <w:lvl w:ilvl="7" w:tplc="041B0003" w:tentative="1">
      <w:start w:val="1"/>
      <w:numFmt w:val="bullet"/>
      <w:lvlText w:val="o"/>
      <w:lvlJc w:val="left"/>
      <w:pPr>
        <w:ind w:left="6435" w:hanging="360"/>
      </w:pPr>
      <w:rPr>
        <w:rFonts w:ascii="Courier New" w:hAnsi="Courier New" w:cs="Courier New" w:hint="default"/>
      </w:rPr>
    </w:lvl>
    <w:lvl w:ilvl="8" w:tplc="041B0005" w:tentative="1">
      <w:start w:val="1"/>
      <w:numFmt w:val="bullet"/>
      <w:lvlText w:val=""/>
      <w:lvlJc w:val="left"/>
      <w:pPr>
        <w:ind w:left="7155" w:hanging="360"/>
      </w:pPr>
      <w:rPr>
        <w:rFonts w:ascii="Wingdings" w:hAnsi="Wingdings" w:hint="default"/>
      </w:rPr>
    </w:lvl>
  </w:abstractNum>
  <w:abstractNum w:abstractNumId="42" w15:restartNumberingAfterBreak="0">
    <w:nsid w:val="7EC52C7A"/>
    <w:multiLevelType w:val="hybridMultilevel"/>
    <w:tmpl w:val="56AC6E1A"/>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244189649">
    <w:abstractNumId w:val="28"/>
  </w:num>
  <w:num w:numId="2" w16cid:durableId="742336379">
    <w:abstractNumId w:val="9"/>
  </w:num>
  <w:num w:numId="3" w16cid:durableId="837695834">
    <w:abstractNumId w:val="37"/>
  </w:num>
  <w:num w:numId="4" w16cid:durableId="1336104505">
    <w:abstractNumId w:val="1"/>
  </w:num>
  <w:num w:numId="5" w16cid:durableId="1962111585">
    <w:abstractNumId w:val="39"/>
  </w:num>
  <w:num w:numId="6" w16cid:durableId="1647124419">
    <w:abstractNumId w:val="5"/>
  </w:num>
  <w:num w:numId="7" w16cid:durableId="1092169338">
    <w:abstractNumId w:val="20"/>
  </w:num>
  <w:num w:numId="8" w16cid:durableId="673335474">
    <w:abstractNumId w:val="2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2694" w:hanging="567"/>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2410" w:hanging="567"/>
        </w:pPr>
        <w:rPr>
          <w:rFonts w:ascii="Calibri" w:hAnsi="Calibri" w:cs="Calibri"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9" w16cid:durableId="1611929510">
    <w:abstractNumId w:val="30"/>
  </w:num>
  <w:num w:numId="10" w16cid:durableId="765032757">
    <w:abstractNumId w:val="18"/>
  </w:num>
  <w:num w:numId="11" w16cid:durableId="1292982980">
    <w:abstractNumId w:val="31"/>
  </w:num>
  <w:num w:numId="12" w16cid:durableId="7740478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8124286">
    <w:abstractNumId w:val="11"/>
  </w:num>
  <w:num w:numId="14" w16cid:durableId="1736509036">
    <w:abstractNumId w:val="22"/>
  </w:num>
  <w:num w:numId="15" w16cid:durableId="5069147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ajorHAnsi" w:hAnsiTheme="majorHAnsi" w:cstheme="maj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2120565709">
    <w:abstractNumId w:val="2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7" w16cid:durableId="1725592601">
    <w:abstractNumId w:val="23"/>
    <w:lvlOverride w:ilvl="0">
      <w:lvl w:ilvl="0">
        <w:start w:val="1"/>
        <w:numFmt w:val="decimal"/>
        <w:lvlText w:val="%1."/>
        <w:lvlJc w:val="left"/>
        <w:pPr>
          <w:ind w:left="360" w:hanging="360"/>
        </w:pPr>
        <w:rPr>
          <w:rFonts w:ascii="Calibri" w:hAnsi="Calibri" w:hint="default"/>
          <w:b/>
          <w:color w:val="8496B0" w:themeColor="text2" w:themeTint="99"/>
          <w:sz w:val="26"/>
          <w:szCs w:val="26"/>
        </w:rPr>
      </w:lvl>
    </w:lvlOverride>
    <w:lvlOverride w:ilvl="1">
      <w:lvl w:ilvl="1">
        <w:start w:val="1"/>
        <w:numFmt w:val="decimal"/>
        <w:lvlText w:val="%1.%2."/>
        <w:lvlJc w:val="left"/>
        <w:pPr>
          <w:ind w:left="2984" w:hanging="432"/>
        </w:pPr>
        <w:rPr>
          <w:rFonts w:asciiTheme="majorHAnsi" w:hAnsiTheme="majorHAnsi" w:cstheme="majorHAnsi" w:hint="default"/>
          <w:b w:val="0"/>
          <w:color w:val="auto"/>
          <w:sz w:val="22"/>
          <w:szCs w:val="22"/>
        </w:rPr>
      </w:lvl>
    </w:lvlOverride>
    <w:lvlOverride w:ilvl="2">
      <w:lvl w:ilvl="2">
        <w:start w:val="1"/>
        <w:numFmt w:val="decimal"/>
        <w:lvlText w:val="%1.%2.%3."/>
        <w:lvlJc w:val="left"/>
        <w:pPr>
          <w:ind w:left="2489" w:hanging="504"/>
        </w:pPr>
        <w:rPr>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 w16cid:durableId="337124327">
    <w:abstractNumId w:val="17"/>
  </w:num>
  <w:num w:numId="19" w16cid:durableId="903956214">
    <w:abstractNumId w:val="3"/>
  </w:num>
  <w:num w:numId="20" w16cid:durableId="701563316">
    <w:abstractNumId w:val="38"/>
  </w:num>
  <w:num w:numId="21" w16cid:durableId="1264653519">
    <w:abstractNumId w:val="32"/>
  </w:num>
  <w:num w:numId="22" w16cid:durableId="1138570232">
    <w:abstractNumId w:val="23"/>
    <w:lvlOverride w:ilvl="0">
      <w:lvl w:ilvl="0">
        <w:start w:val="1"/>
        <w:numFmt w:val="decimal"/>
        <w:lvlText w:val="%1."/>
        <w:lvlJc w:val="left"/>
        <w:pPr>
          <w:ind w:left="360" w:hanging="360"/>
        </w:pPr>
        <w:rPr>
          <w:rFonts w:ascii="Calibri Light" w:hAnsi="Calibri Light" w:cs="Calibri Light" w:hint="default"/>
          <w:b/>
          <w:color w:val="8496B0"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rFonts w:ascii="Calibri Light" w:hAnsi="Calibri Light" w:cs="Calibri Light" w:hint="default"/>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16cid:durableId="893467284">
    <w:abstractNumId w:val="0"/>
  </w:num>
  <w:num w:numId="24" w16cid:durableId="185408063">
    <w:abstractNumId w:val="23"/>
    <w:lvlOverride w:ilvl="0">
      <w:lvl w:ilvl="0">
        <w:start w:val="1"/>
        <w:numFmt w:val="decimal"/>
        <w:lvlText w:val="%1."/>
        <w:lvlJc w:val="left"/>
        <w:pPr>
          <w:ind w:left="567" w:hanging="567"/>
        </w:pPr>
        <w:rPr>
          <w:rFonts w:asciiTheme="majorHAnsi" w:hAnsiTheme="majorHAnsi" w:hint="default"/>
          <w:b/>
          <w:color w:val="4472C4"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5" w16cid:durableId="1564367767">
    <w:abstractNumId w:val="14"/>
  </w:num>
  <w:num w:numId="26" w16cid:durableId="83772624">
    <w:abstractNumId w:val="33"/>
  </w:num>
  <w:num w:numId="27" w16cid:durableId="1061564783">
    <w:abstractNumId w:val="21"/>
  </w:num>
  <w:num w:numId="28" w16cid:durableId="1699118858">
    <w:abstractNumId w:val="26"/>
  </w:num>
  <w:num w:numId="29" w16cid:durableId="1853642471">
    <w:abstractNumId w:val="34"/>
  </w:num>
  <w:num w:numId="30" w16cid:durableId="152765327">
    <w:abstractNumId w:val="13"/>
  </w:num>
  <w:num w:numId="31" w16cid:durableId="1812819968">
    <w:abstractNumId w:val="42"/>
  </w:num>
  <w:num w:numId="32" w16cid:durableId="2122333365">
    <w:abstractNumId w:val="10"/>
  </w:num>
  <w:num w:numId="33" w16cid:durableId="370151336">
    <w:abstractNumId w:val="25"/>
  </w:num>
  <w:num w:numId="34" w16cid:durableId="1794054211">
    <w:abstractNumId w:val="4"/>
  </w:num>
  <w:num w:numId="35" w16cid:durableId="267082718">
    <w:abstractNumId w:val="41"/>
  </w:num>
  <w:num w:numId="36" w16cid:durableId="1876773161">
    <w:abstractNumId w:val="36"/>
  </w:num>
  <w:num w:numId="37" w16cid:durableId="743378149">
    <w:abstractNumId w:val="40"/>
  </w:num>
  <w:num w:numId="38" w16cid:durableId="1166943501">
    <w:abstractNumId w:val="15"/>
  </w:num>
  <w:num w:numId="39" w16cid:durableId="1989162400">
    <w:abstractNumId w:val="12"/>
  </w:num>
  <w:num w:numId="40" w16cid:durableId="1772893577">
    <w:abstractNumId w:val="27"/>
  </w:num>
  <w:num w:numId="41" w16cid:durableId="63992871">
    <w:abstractNumId w:val="6"/>
  </w:num>
  <w:num w:numId="42" w16cid:durableId="2080520219">
    <w:abstractNumId w:val="24"/>
  </w:num>
  <w:num w:numId="43" w16cid:durableId="417100467">
    <w:abstractNumId w:val="2"/>
  </w:num>
  <w:num w:numId="44" w16cid:durableId="1558517276">
    <w:abstractNumId w:val="8"/>
  </w:num>
  <w:num w:numId="45" w16cid:durableId="2125072729">
    <w:abstractNumId w:val="19"/>
  </w:num>
  <w:num w:numId="46" w16cid:durableId="1980064026">
    <w:abstractNumId w:val="29"/>
  </w:num>
  <w:num w:numId="47" w16cid:durableId="1001659404">
    <w:abstractNumId w:val="16"/>
  </w:num>
  <w:num w:numId="48" w16cid:durableId="1218855563">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8F"/>
    <w:rsid w:val="0000006E"/>
    <w:rsid w:val="00000B06"/>
    <w:rsid w:val="00000C8F"/>
    <w:rsid w:val="00000E4F"/>
    <w:rsid w:val="0000141A"/>
    <w:rsid w:val="000015D3"/>
    <w:rsid w:val="000024BE"/>
    <w:rsid w:val="000024FC"/>
    <w:rsid w:val="000025E5"/>
    <w:rsid w:val="000030A1"/>
    <w:rsid w:val="00003DE8"/>
    <w:rsid w:val="00004473"/>
    <w:rsid w:val="000044CC"/>
    <w:rsid w:val="00004764"/>
    <w:rsid w:val="000048FB"/>
    <w:rsid w:val="0000550F"/>
    <w:rsid w:val="0000583F"/>
    <w:rsid w:val="00005F2F"/>
    <w:rsid w:val="00005F48"/>
    <w:rsid w:val="00006E14"/>
    <w:rsid w:val="000077BC"/>
    <w:rsid w:val="000078D0"/>
    <w:rsid w:val="00007C25"/>
    <w:rsid w:val="00007DFB"/>
    <w:rsid w:val="00010311"/>
    <w:rsid w:val="00010777"/>
    <w:rsid w:val="00010BFF"/>
    <w:rsid w:val="00010D3A"/>
    <w:rsid w:val="000111D2"/>
    <w:rsid w:val="00011465"/>
    <w:rsid w:val="00011490"/>
    <w:rsid w:val="000117C1"/>
    <w:rsid w:val="00012151"/>
    <w:rsid w:val="00013258"/>
    <w:rsid w:val="00013907"/>
    <w:rsid w:val="00013DDB"/>
    <w:rsid w:val="000142C9"/>
    <w:rsid w:val="000148AC"/>
    <w:rsid w:val="00014F6A"/>
    <w:rsid w:val="00015348"/>
    <w:rsid w:val="00015D97"/>
    <w:rsid w:val="000168A7"/>
    <w:rsid w:val="00016997"/>
    <w:rsid w:val="00016F09"/>
    <w:rsid w:val="000170CC"/>
    <w:rsid w:val="00017CCD"/>
    <w:rsid w:val="000211BD"/>
    <w:rsid w:val="00022880"/>
    <w:rsid w:val="00022CD1"/>
    <w:rsid w:val="000235C8"/>
    <w:rsid w:val="00023DBC"/>
    <w:rsid w:val="00024D25"/>
    <w:rsid w:val="000256A4"/>
    <w:rsid w:val="00026BA4"/>
    <w:rsid w:val="00027551"/>
    <w:rsid w:val="0003122B"/>
    <w:rsid w:val="000318A6"/>
    <w:rsid w:val="00031A68"/>
    <w:rsid w:val="0003298F"/>
    <w:rsid w:val="000335A4"/>
    <w:rsid w:val="00033BEC"/>
    <w:rsid w:val="00033F77"/>
    <w:rsid w:val="000362C2"/>
    <w:rsid w:val="000368AC"/>
    <w:rsid w:val="00036A77"/>
    <w:rsid w:val="00037307"/>
    <w:rsid w:val="000410A4"/>
    <w:rsid w:val="00041D1E"/>
    <w:rsid w:val="00042727"/>
    <w:rsid w:val="00042D68"/>
    <w:rsid w:val="000434DD"/>
    <w:rsid w:val="00044448"/>
    <w:rsid w:val="00044647"/>
    <w:rsid w:val="00044716"/>
    <w:rsid w:val="00044AF1"/>
    <w:rsid w:val="00044F62"/>
    <w:rsid w:val="000455BD"/>
    <w:rsid w:val="000460FB"/>
    <w:rsid w:val="0004717F"/>
    <w:rsid w:val="00047424"/>
    <w:rsid w:val="0005001F"/>
    <w:rsid w:val="0005029C"/>
    <w:rsid w:val="00050F5B"/>
    <w:rsid w:val="00051A14"/>
    <w:rsid w:val="00052F8F"/>
    <w:rsid w:val="00054522"/>
    <w:rsid w:val="00054734"/>
    <w:rsid w:val="0005515D"/>
    <w:rsid w:val="00055D1A"/>
    <w:rsid w:val="00056623"/>
    <w:rsid w:val="000567AB"/>
    <w:rsid w:val="00056902"/>
    <w:rsid w:val="00056AE1"/>
    <w:rsid w:val="00057A79"/>
    <w:rsid w:val="00057EEB"/>
    <w:rsid w:val="00060D38"/>
    <w:rsid w:val="000610E8"/>
    <w:rsid w:val="000613E4"/>
    <w:rsid w:val="00065270"/>
    <w:rsid w:val="0006540F"/>
    <w:rsid w:val="0006656C"/>
    <w:rsid w:val="0006702C"/>
    <w:rsid w:val="00067757"/>
    <w:rsid w:val="00070221"/>
    <w:rsid w:val="00070305"/>
    <w:rsid w:val="000705BB"/>
    <w:rsid w:val="000710CB"/>
    <w:rsid w:val="00071488"/>
    <w:rsid w:val="00071843"/>
    <w:rsid w:val="00071B42"/>
    <w:rsid w:val="00071D9A"/>
    <w:rsid w:val="00072AA0"/>
    <w:rsid w:val="00073790"/>
    <w:rsid w:val="00074F3B"/>
    <w:rsid w:val="000750E8"/>
    <w:rsid w:val="0007513B"/>
    <w:rsid w:val="0007520A"/>
    <w:rsid w:val="00075ED2"/>
    <w:rsid w:val="0007613D"/>
    <w:rsid w:val="000768AD"/>
    <w:rsid w:val="000777F7"/>
    <w:rsid w:val="000812A5"/>
    <w:rsid w:val="000818D3"/>
    <w:rsid w:val="000826DD"/>
    <w:rsid w:val="00083B41"/>
    <w:rsid w:val="00083DB4"/>
    <w:rsid w:val="00084E32"/>
    <w:rsid w:val="00086154"/>
    <w:rsid w:val="0008669D"/>
    <w:rsid w:val="00086F94"/>
    <w:rsid w:val="00090473"/>
    <w:rsid w:val="00090B16"/>
    <w:rsid w:val="00091511"/>
    <w:rsid w:val="00091DE9"/>
    <w:rsid w:val="00093B5F"/>
    <w:rsid w:val="00095357"/>
    <w:rsid w:val="000953FE"/>
    <w:rsid w:val="00096937"/>
    <w:rsid w:val="00097308"/>
    <w:rsid w:val="00097491"/>
    <w:rsid w:val="000974A5"/>
    <w:rsid w:val="0009793C"/>
    <w:rsid w:val="00097D7B"/>
    <w:rsid w:val="00097E7F"/>
    <w:rsid w:val="000A03AC"/>
    <w:rsid w:val="000A0C5E"/>
    <w:rsid w:val="000A10C9"/>
    <w:rsid w:val="000A1EFF"/>
    <w:rsid w:val="000A207C"/>
    <w:rsid w:val="000A390F"/>
    <w:rsid w:val="000A3F93"/>
    <w:rsid w:val="000A546F"/>
    <w:rsid w:val="000A5776"/>
    <w:rsid w:val="000A62CC"/>
    <w:rsid w:val="000A650B"/>
    <w:rsid w:val="000A6617"/>
    <w:rsid w:val="000A6B5A"/>
    <w:rsid w:val="000A721B"/>
    <w:rsid w:val="000A77CE"/>
    <w:rsid w:val="000A78E3"/>
    <w:rsid w:val="000A7F5C"/>
    <w:rsid w:val="000B0C3F"/>
    <w:rsid w:val="000B102F"/>
    <w:rsid w:val="000B12E7"/>
    <w:rsid w:val="000B19E0"/>
    <w:rsid w:val="000B21BF"/>
    <w:rsid w:val="000B31F3"/>
    <w:rsid w:val="000B3250"/>
    <w:rsid w:val="000B3D27"/>
    <w:rsid w:val="000B49C5"/>
    <w:rsid w:val="000B518A"/>
    <w:rsid w:val="000B6308"/>
    <w:rsid w:val="000B6374"/>
    <w:rsid w:val="000B6768"/>
    <w:rsid w:val="000B74CB"/>
    <w:rsid w:val="000C00DD"/>
    <w:rsid w:val="000C1E44"/>
    <w:rsid w:val="000C26E8"/>
    <w:rsid w:val="000C4A4B"/>
    <w:rsid w:val="000C4A50"/>
    <w:rsid w:val="000C514A"/>
    <w:rsid w:val="000C5376"/>
    <w:rsid w:val="000C5AD7"/>
    <w:rsid w:val="000C64CE"/>
    <w:rsid w:val="000C68A3"/>
    <w:rsid w:val="000C6B5F"/>
    <w:rsid w:val="000C6BBB"/>
    <w:rsid w:val="000C74EE"/>
    <w:rsid w:val="000C7D43"/>
    <w:rsid w:val="000D0768"/>
    <w:rsid w:val="000D1B90"/>
    <w:rsid w:val="000D1F78"/>
    <w:rsid w:val="000D3B94"/>
    <w:rsid w:val="000D3FDA"/>
    <w:rsid w:val="000D4CEE"/>
    <w:rsid w:val="000D5D83"/>
    <w:rsid w:val="000D5DDA"/>
    <w:rsid w:val="000D687B"/>
    <w:rsid w:val="000D6A89"/>
    <w:rsid w:val="000D6AD2"/>
    <w:rsid w:val="000D6F8E"/>
    <w:rsid w:val="000D7055"/>
    <w:rsid w:val="000D7E3A"/>
    <w:rsid w:val="000E0312"/>
    <w:rsid w:val="000E04B6"/>
    <w:rsid w:val="000E0944"/>
    <w:rsid w:val="000E11BC"/>
    <w:rsid w:val="000E1B80"/>
    <w:rsid w:val="000E24D5"/>
    <w:rsid w:val="000E2F6F"/>
    <w:rsid w:val="000E36EE"/>
    <w:rsid w:val="000E3700"/>
    <w:rsid w:val="000E4373"/>
    <w:rsid w:val="000E483C"/>
    <w:rsid w:val="000E516D"/>
    <w:rsid w:val="000E737D"/>
    <w:rsid w:val="000E7595"/>
    <w:rsid w:val="000F0997"/>
    <w:rsid w:val="000F204B"/>
    <w:rsid w:val="000F2947"/>
    <w:rsid w:val="000F2C10"/>
    <w:rsid w:val="000F3059"/>
    <w:rsid w:val="000F36B7"/>
    <w:rsid w:val="000F3802"/>
    <w:rsid w:val="000F3884"/>
    <w:rsid w:val="000F3E74"/>
    <w:rsid w:val="000F45E1"/>
    <w:rsid w:val="000F4652"/>
    <w:rsid w:val="000F5508"/>
    <w:rsid w:val="000F674F"/>
    <w:rsid w:val="001000BA"/>
    <w:rsid w:val="001002D3"/>
    <w:rsid w:val="00100397"/>
    <w:rsid w:val="0010143E"/>
    <w:rsid w:val="00101586"/>
    <w:rsid w:val="001029F7"/>
    <w:rsid w:val="00104F22"/>
    <w:rsid w:val="00105A9B"/>
    <w:rsid w:val="0010693C"/>
    <w:rsid w:val="00106B5A"/>
    <w:rsid w:val="001112CE"/>
    <w:rsid w:val="00114C37"/>
    <w:rsid w:val="00115006"/>
    <w:rsid w:val="00116103"/>
    <w:rsid w:val="001161F9"/>
    <w:rsid w:val="00116255"/>
    <w:rsid w:val="001169EC"/>
    <w:rsid w:val="00116C77"/>
    <w:rsid w:val="00116EC7"/>
    <w:rsid w:val="0011773F"/>
    <w:rsid w:val="00120E44"/>
    <w:rsid w:val="00120F90"/>
    <w:rsid w:val="00121103"/>
    <w:rsid w:val="00121A0D"/>
    <w:rsid w:val="0012206A"/>
    <w:rsid w:val="0012221C"/>
    <w:rsid w:val="00122424"/>
    <w:rsid w:val="0012259F"/>
    <w:rsid w:val="001228A3"/>
    <w:rsid w:val="00122929"/>
    <w:rsid w:val="00122B8F"/>
    <w:rsid w:val="00123B44"/>
    <w:rsid w:val="00124106"/>
    <w:rsid w:val="00124985"/>
    <w:rsid w:val="00125816"/>
    <w:rsid w:val="00125848"/>
    <w:rsid w:val="00125A97"/>
    <w:rsid w:val="00125CEB"/>
    <w:rsid w:val="00127065"/>
    <w:rsid w:val="00127DBC"/>
    <w:rsid w:val="001306A4"/>
    <w:rsid w:val="0013090A"/>
    <w:rsid w:val="00131E9C"/>
    <w:rsid w:val="001321D4"/>
    <w:rsid w:val="00132833"/>
    <w:rsid w:val="00132EBF"/>
    <w:rsid w:val="00134390"/>
    <w:rsid w:val="00134C16"/>
    <w:rsid w:val="00134CF9"/>
    <w:rsid w:val="00134E51"/>
    <w:rsid w:val="00135230"/>
    <w:rsid w:val="00136C21"/>
    <w:rsid w:val="00137A36"/>
    <w:rsid w:val="00140655"/>
    <w:rsid w:val="00140C7F"/>
    <w:rsid w:val="001412EB"/>
    <w:rsid w:val="00142460"/>
    <w:rsid w:val="0014258F"/>
    <w:rsid w:val="001437BF"/>
    <w:rsid w:val="001442D0"/>
    <w:rsid w:val="00145430"/>
    <w:rsid w:val="00145B0B"/>
    <w:rsid w:val="00145D0E"/>
    <w:rsid w:val="00146502"/>
    <w:rsid w:val="00146664"/>
    <w:rsid w:val="001478CA"/>
    <w:rsid w:val="00147A03"/>
    <w:rsid w:val="00150123"/>
    <w:rsid w:val="00150DCE"/>
    <w:rsid w:val="00150EF1"/>
    <w:rsid w:val="001510D3"/>
    <w:rsid w:val="001511D6"/>
    <w:rsid w:val="00151236"/>
    <w:rsid w:val="00151E2A"/>
    <w:rsid w:val="00152716"/>
    <w:rsid w:val="00153509"/>
    <w:rsid w:val="0015413E"/>
    <w:rsid w:val="00154525"/>
    <w:rsid w:val="001546A8"/>
    <w:rsid w:val="00155D6E"/>
    <w:rsid w:val="001563D2"/>
    <w:rsid w:val="00157125"/>
    <w:rsid w:val="001575B1"/>
    <w:rsid w:val="00157AA7"/>
    <w:rsid w:val="00160F4E"/>
    <w:rsid w:val="00161219"/>
    <w:rsid w:val="00161599"/>
    <w:rsid w:val="0016227B"/>
    <w:rsid w:val="00162B60"/>
    <w:rsid w:val="00162CA3"/>
    <w:rsid w:val="0016316B"/>
    <w:rsid w:val="00164039"/>
    <w:rsid w:val="00164708"/>
    <w:rsid w:val="00165381"/>
    <w:rsid w:val="00167108"/>
    <w:rsid w:val="001708EC"/>
    <w:rsid w:val="00170D49"/>
    <w:rsid w:val="00171074"/>
    <w:rsid w:val="00172199"/>
    <w:rsid w:val="0017236B"/>
    <w:rsid w:val="00172C19"/>
    <w:rsid w:val="00172EE9"/>
    <w:rsid w:val="00173EA7"/>
    <w:rsid w:val="001748D3"/>
    <w:rsid w:val="001753A8"/>
    <w:rsid w:val="00175415"/>
    <w:rsid w:val="001755D4"/>
    <w:rsid w:val="001758A9"/>
    <w:rsid w:val="00176F47"/>
    <w:rsid w:val="00176F5F"/>
    <w:rsid w:val="00176FD5"/>
    <w:rsid w:val="00182222"/>
    <w:rsid w:val="0018261A"/>
    <w:rsid w:val="00183064"/>
    <w:rsid w:val="001835D6"/>
    <w:rsid w:val="00183EDD"/>
    <w:rsid w:val="001859C9"/>
    <w:rsid w:val="00187806"/>
    <w:rsid w:val="00190611"/>
    <w:rsid w:val="00190CB0"/>
    <w:rsid w:val="001926DB"/>
    <w:rsid w:val="001930EF"/>
    <w:rsid w:val="0019447F"/>
    <w:rsid w:val="001945EE"/>
    <w:rsid w:val="001961A8"/>
    <w:rsid w:val="00197483"/>
    <w:rsid w:val="0019758E"/>
    <w:rsid w:val="00197694"/>
    <w:rsid w:val="00197A61"/>
    <w:rsid w:val="001A09B3"/>
    <w:rsid w:val="001A387B"/>
    <w:rsid w:val="001A4482"/>
    <w:rsid w:val="001A5F96"/>
    <w:rsid w:val="001A69C3"/>
    <w:rsid w:val="001A7005"/>
    <w:rsid w:val="001A72EE"/>
    <w:rsid w:val="001B0BC9"/>
    <w:rsid w:val="001B0C54"/>
    <w:rsid w:val="001B0CDA"/>
    <w:rsid w:val="001B1157"/>
    <w:rsid w:val="001B133C"/>
    <w:rsid w:val="001B3A4B"/>
    <w:rsid w:val="001B4399"/>
    <w:rsid w:val="001B51BB"/>
    <w:rsid w:val="001B56A5"/>
    <w:rsid w:val="001B5881"/>
    <w:rsid w:val="001B5A6E"/>
    <w:rsid w:val="001B6140"/>
    <w:rsid w:val="001C0A75"/>
    <w:rsid w:val="001C2212"/>
    <w:rsid w:val="001C3B15"/>
    <w:rsid w:val="001C3C2B"/>
    <w:rsid w:val="001C4390"/>
    <w:rsid w:val="001C4415"/>
    <w:rsid w:val="001C6AE2"/>
    <w:rsid w:val="001D0503"/>
    <w:rsid w:val="001D0A5F"/>
    <w:rsid w:val="001D0E99"/>
    <w:rsid w:val="001D298A"/>
    <w:rsid w:val="001D3742"/>
    <w:rsid w:val="001D6844"/>
    <w:rsid w:val="001D6A56"/>
    <w:rsid w:val="001D7BFD"/>
    <w:rsid w:val="001E05E0"/>
    <w:rsid w:val="001E0A68"/>
    <w:rsid w:val="001E1047"/>
    <w:rsid w:val="001E155C"/>
    <w:rsid w:val="001E1D9D"/>
    <w:rsid w:val="001E1E2A"/>
    <w:rsid w:val="001E206F"/>
    <w:rsid w:val="001E286E"/>
    <w:rsid w:val="001E290C"/>
    <w:rsid w:val="001E30BA"/>
    <w:rsid w:val="001E338E"/>
    <w:rsid w:val="001E3DD1"/>
    <w:rsid w:val="001E3E42"/>
    <w:rsid w:val="001E5345"/>
    <w:rsid w:val="001E56CD"/>
    <w:rsid w:val="001E5C6C"/>
    <w:rsid w:val="001E5E59"/>
    <w:rsid w:val="001E60C9"/>
    <w:rsid w:val="001E60E6"/>
    <w:rsid w:val="001E7588"/>
    <w:rsid w:val="001E7D0A"/>
    <w:rsid w:val="001F00E8"/>
    <w:rsid w:val="001F021E"/>
    <w:rsid w:val="001F057B"/>
    <w:rsid w:val="001F09B0"/>
    <w:rsid w:val="001F0BA7"/>
    <w:rsid w:val="001F0DB8"/>
    <w:rsid w:val="001F0DD6"/>
    <w:rsid w:val="001F0E4A"/>
    <w:rsid w:val="001F1C1B"/>
    <w:rsid w:val="001F1C72"/>
    <w:rsid w:val="001F1E00"/>
    <w:rsid w:val="001F3031"/>
    <w:rsid w:val="001F32EF"/>
    <w:rsid w:val="001F3FA2"/>
    <w:rsid w:val="001F5691"/>
    <w:rsid w:val="001F62E7"/>
    <w:rsid w:val="001F70F7"/>
    <w:rsid w:val="001F717F"/>
    <w:rsid w:val="001F753E"/>
    <w:rsid w:val="001F77B6"/>
    <w:rsid w:val="001F7AC8"/>
    <w:rsid w:val="00200D0B"/>
    <w:rsid w:val="00201210"/>
    <w:rsid w:val="002017D1"/>
    <w:rsid w:val="002023B8"/>
    <w:rsid w:val="00202436"/>
    <w:rsid w:val="00202779"/>
    <w:rsid w:val="00202B49"/>
    <w:rsid w:val="00202E4D"/>
    <w:rsid w:val="002030EE"/>
    <w:rsid w:val="00203D7A"/>
    <w:rsid w:val="00203EC5"/>
    <w:rsid w:val="00204D56"/>
    <w:rsid w:val="0020524D"/>
    <w:rsid w:val="002062C6"/>
    <w:rsid w:val="00207453"/>
    <w:rsid w:val="00207518"/>
    <w:rsid w:val="0020785F"/>
    <w:rsid w:val="002101A4"/>
    <w:rsid w:val="0021039F"/>
    <w:rsid w:val="002114DA"/>
    <w:rsid w:val="00211765"/>
    <w:rsid w:val="0021261C"/>
    <w:rsid w:val="00212CCE"/>
    <w:rsid w:val="00213A1D"/>
    <w:rsid w:val="00214165"/>
    <w:rsid w:val="00214902"/>
    <w:rsid w:val="002159B3"/>
    <w:rsid w:val="00215F30"/>
    <w:rsid w:val="00216054"/>
    <w:rsid w:val="002160EF"/>
    <w:rsid w:val="0021674D"/>
    <w:rsid w:val="00216CDB"/>
    <w:rsid w:val="002216D2"/>
    <w:rsid w:val="002219B6"/>
    <w:rsid w:val="00221B95"/>
    <w:rsid w:val="002222F5"/>
    <w:rsid w:val="0022279B"/>
    <w:rsid w:val="002238CE"/>
    <w:rsid w:val="00226240"/>
    <w:rsid w:val="002263D0"/>
    <w:rsid w:val="002303C7"/>
    <w:rsid w:val="002305D1"/>
    <w:rsid w:val="00230C15"/>
    <w:rsid w:val="002312C8"/>
    <w:rsid w:val="0023186C"/>
    <w:rsid w:val="002344C0"/>
    <w:rsid w:val="002347D7"/>
    <w:rsid w:val="002354B1"/>
    <w:rsid w:val="00235B16"/>
    <w:rsid w:val="00236670"/>
    <w:rsid w:val="00236849"/>
    <w:rsid w:val="00236E45"/>
    <w:rsid w:val="002370A0"/>
    <w:rsid w:val="002401CE"/>
    <w:rsid w:val="0024077D"/>
    <w:rsid w:val="002407E5"/>
    <w:rsid w:val="00240A78"/>
    <w:rsid w:val="00241132"/>
    <w:rsid w:val="0024153D"/>
    <w:rsid w:val="002416FA"/>
    <w:rsid w:val="00241B22"/>
    <w:rsid w:val="00241CC0"/>
    <w:rsid w:val="00243460"/>
    <w:rsid w:val="002437A3"/>
    <w:rsid w:val="00243C02"/>
    <w:rsid w:val="00243EDA"/>
    <w:rsid w:val="002447DE"/>
    <w:rsid w:val="00244ACA"/>
    <w:rsid w:val="0024550A"/>
    <w:rsid w:val="00247557"/>
    <w:rsid w:val="002475E8"/>
    <w:rsid w:val="002503B4"/>
    <w:rsid w:val="00251771"/>
    <w:rsid w:val="0025181E"/>
    <w:rsid w:val="00252906"/>
    <w:rsid w:val="00255105"/>
    <w:rsid w:val="00255213"/>
    <w:rsid w:val="00255D0D"/>
    <w:rsid w:val="00255EC1"/>
    <w:rsid w:val="0025658C"/>
    <w:rsid w:val="00256A95"/>
    <w:rsid w:val="002606D2"/>
    <w:rsid w:val="002608D9"/>
    <w:rsid w:val="00261F2C"/>
    <w:rsid w:val="0026204E"/>
    <w:rsid w:val="0026444C"/>
    <w:rsid w:val="002650DE"/>
    <w:rsid w:val="0026563A"/>
    <w:rsid w:val="00265646"/>
    <w:rsid w:val="00265E39"/>
    <w:rsid w:val="00266003"/>
    <w:rsid w:val="00266CB7"/>
    <w:rsid w:val="00270110"/>
    <w:rsid w:val="002708C1"/>
    <w:rsid w:val="00270D75"/>
    <w:rsid w:val="002732B1"/>
    <w:rsid w:val="0027401D"/>
    <w:rsid w:val="00274197"/>
    <w:rsid w:val="00274676"/>
    <w:rsid w:val="0027505F"/>
    <w:rsid w:val="002754E4"/>
    <w:rsid w:val="00275753"/>
    <w:rsid w:val="00275CD7"/>
    <w:rsid w:val="002772BD"/>
    <w:rsid w:val="00277AFC"/>
    <w:rsid w:val="002801CB"/>
    <w:rsid w:val="00281010"/>
    <w:rsid w:val="00281416"/>
    <w:rsid w:val="002819A5"/>
    <w:rsid w:val="00282652"/>
    <w:rsid w:val="00283A3C"/>
    <w:rsid w:val="00284BD8"/>
    <w:rsid w:val="00285DFD"/>
    <w:rsid w:val="00291928"/>
    <w:rsid w:val="00291EA9"/>
    <w:rsid w:val="002928BE"/>
    <w:rsid w:val="00292B1A"/>
    <w:rsid w:val="0029399B"/>
    <w:rsid w:val="00293B70"/>
    <w:rsid w:val="00294059"/>
    <w:rsid w:val="002941E2"/>
    <w:rsid w:val="00295907"/>
    <w:rsid w:val="00295987"/>
    <w:rsid w:val="00296863"/>
    <w:rsid w:val="002A04C5"/>
    <w:rsid w:val="002A04C6"/>
    <w:rsid w:val="002A15E3"/>
    <w:rsid w:val="002A1EE9"/>
    <w:rsid w:val="002A21E6"/>
    <w:rsid w:val="002A2237"/>
    <w:rsid w:val="002A3515"/>
    <w:rsid w:val="002A4D13"/>
    <w:rsid w:val="002A5705"/>
    <w:rsid w:val="002A61E6"/>
    <w:rsid w:val="002A6B3C"/>
    <w:rsid w:val="002A75A1"/>
    <w:rsid w:val="002A7A78"/>
    <w:rsid w:val="002A7B15"/>
    <w:rsid w:val="002B0775"/>
    <w:rsid w:val="002B0CBC"/>
    <w:rsid w:val="002B2687"/>
    <w:rsid w:val="002B2FA6"/>
    <w:rsid w:val="002B382C"/>
    <w:rsid w:val="002B3FC1"/>
    <w:rsid w:val="002B4D78"/>
    <w:rsid w:val="002B50A1"/>
    <w:rsid w:val="002B5A2D"/>
    <w:rsid w:val="002B6215"/>
    <w:rsid w:val="002B7E29"/>
    <w:rsid w:val="002C1621"/>
    <w:rsid w:val="002C168A"/>
    <w:rsid w:val="002C18C2"/>
    <w:rsid w:val="002C1FB1"/>
    <w:rsid w:val="002C2663"/>
    <w:rsid w:val="002C2A91"/>
    <w:rsid w:val="002C3E12"/>
    <w:rsid w:val="002C4CBD"/>
    <w:rsid w:val="002C60A7"/>
    <w:rsid w:val="002C6ADA"/>
    <w:rsid w:val="002C6B0D"/>
    <w:rsid w:val="002D1506"/>
    <w:rsid w:val="002D15B6"/>
    <w:rsid w:val="002D2E8B"/>
    <w:rsid w:val="002D3118"/>
    <w:rsid w:val="002D3296"/>
    <w:rsid w:val="002D3D79"/>
    <w:rsid w:val="002D46A7"/>
    <w:rsid w:val="002D4F87"/>
    <w:rsid w:val="002D57F9"/>
    <w:rsid w:val="002D5C27"/>
    <w:rsid w:val="002D5D51"/>
    <w:rsid w:val="002D6562"/>
    <w:rsid w:val="002D65F3"/>
    <w:rsid w:val="002D6C47"/>
    <w:rsid w:val="002E0570"/>
    <w:rsid w:val="002E1836"/>
    <w:rsid w:val="002E2A43"/>
    <w:rsid w:val="002E2E84"/>
    <w:rsid w:val="002E33DF"/>
    <w:rsid w:val="002E3456"/>
    <w:rsid w:val="002E3BFE"/>
    <w:rsid w:val="002E3EE2"/>
    <w:rsid w:val="002E432E"/>
    <w:rsid w:val="002E4AB5"/>
    <w:rsid w:val="002E4E97"/>
    <w:rsid w:val="002E557C"/>
    <w:rsid w:val="002E58B5"/>
    <w:rsid w:val="002E5AA1"/>
    <w:rsid w:val="002E6420"/>
    <w:rsid w:val="002E6826"/>
    <w:rsid w:val="002E6A0E"/>
    <w:rsid w:val="002E6C3B"/>
    <w:rsid w:val="002E6CF0"/>
    <w:rsid w:val="002F0C12"/>
    <w:rsid w:val="002F1866"/>
    <w:rsid w:val="002F2179"/>
    <w:rsid w:val="002F2F4B"/>
    <w:rsid w:val="002F37BF"/>
    <w:rsid w:val="002F3EBF"/>
    <w:rsid w:val="002F4E3B"/>
    <w:rsid w:val="002F5D74"/>
    <w:rsid w:val="002F63C7"/>
    <w:rsid w:val="002F6498"/>
    <w:rsid w:val="002F6560"/>
    <w:rsid w:val="002F67AB"/>
    <w:rsid w:val="002F737B"/>
    <w:rsid w:val="002F73E1"/>
    <w:rsid w:val="002F7797"/>
    <w:rsid w:val="002F7F84"/>
    <w:rsid w:val="003004D1"/>
    <w:rsid w:val="00301F23"/>
    <w:rsid w:val="00302014"/>
    <w:rsid w:val="00302190"/>
    <w:rsid w:val="00302EF8"/>
    <w:rsid w:val="003039B4"/>
    <w:rsid w:val="0030438E"/>
    <w:rsid w:val="003048E0"/>
    <w:rsid w:val="00304F8C"/>
    <w:rsid w:val="00305006"/>
    <w:rsid w:val="00305509"/>
    <w:rsid w:val="0030554B"/>
    <w:rsid w:val="00305DF9"/>
    <w:rsid w:val="003067FB"/>
    <w:rsid w:val="00306A83"/>
    <w:rsid w:val="0031038C"/>
    <w:rsid w:val="003105E0"/>
    <w:rsid w:val="003107E3"/>
    <w:rsid w:val="00310D96"/>
    <w:rsid w:val="00311B23"/>
    <w:rsid w:val="003121AA"/>
    <w:rsid w:val="00312B85"/>
    <w:rsid w:val="00313AEF"/>
    <w:rsid w:val="003146D7"/>
    <w:rsid w:val="00314844"/>
    <w:rsid w:val="00314F82"/>
    <w:rsid w:val="0031501C"/>
    <w:rsid w:val="0031689E"/>
    <w:rsid w:val="00316CEF"/>
    <w:rsid w:val="00317510"/>
    <w:rsid w:val="003201B7"/>
    <w:rsid w:val="003205A9"/>
    <w:rsid w:val="00320891"/>
    <w:rsid w:val="00321A5C"/>
    <w:rsid w:val="00321E44"/>
    <w:rsid w:val="003224BD"/>
    <w:rsid w:val="00322D9E"/>
    <w:rsid w:val="00323BA3"/>
    <w:rsid w:val="00323CBE"/>
    <w:rsid w:val="0032400D"/>
    <w:rsid w:val="0032550F"/>
    <w:rsid w:val="003256DC"/>
    <w:rsid w:val="00326640"/>
    <w:rsid w:val="0032679E"/>
    <w:rsid w:val="00326886"/>
    <w:rsid w:val="00326FA2"/>
    <w:rsid w:val="00327473"/>
    <w:rsid w:val="00327F37"/>
    <w:rsid w:val="00330058"/>
    <w:rsid w:val="00330133"/>
    <w:rsid w:val="003301E7"/>
    <w:rsid w:val="003304AC"/>
    <w:rsid w:val="00330FFB"/>
    <w:rsid w:val="003323BF"/>
    <w:rsid w:val="003325C9"/>
    <w:rsid w:val="00332666"/>
    <w:rsid w:val="00332AC2"/>
    <w:rsid w:val="00332B35"/>
    <w:rsid w:val="00332D1B"/>
    <w:rsid w:val="003337D5"/>
    <w:rsid w:val="003348A5"/>
    <w:rsid w:val="003349AE"/>
    <w:rsid w:val="00334B1D"/>
    <w:rsid w:val="00334BC1"/>
    <w:rsid w:val="003350F3"/>
    <w:rsid w:val="003352DD"/>
    <w:rsid w:val="003358F4"/>
    <w:rsid w:val="00335A33"/>
    <w:rsid w:val="00335B09"/>
    <w:rsid w:val="00335C90"/>
    <w:rsid w:val="00336A11"/>
    <w:rsid w:val="00340AC2"/>
    <w:rsid w:val="003432E4"/>
    <w:rsid w:val="00344024"/>
    <w:rsid w:val="003445FE"/>
    <w:rsid w:val="00345106"/>
    <w:rsid w:val="003452E5"/>
    <w:rsid w:val="00345D8A"/>
    <w:rsid w:val="0034665B"/>
    <w:rsid w:val="00347712"/>
    <w:rsid w:val="00350BC0"/>
    <w:rsid w:val="00350F9F"/>
    <w:rsid w:val="0035127A"/>
    <w:rsid w:val="003517CD"/>
    <w:rsid w:val="00352BCD"/>
    <w:rsid w:val="00353C23"/>
    <w:rsid w:val="00353F92"/>
    <w:rsid w:val="003552CA"/>
    <w:rsid w:val="0035541C"/>
    <w:rsid w:val="003557B1"/>
    <w:rsid w:val="0035583A"/>
    <w:rsid w:val="00355A46"/>
    <w:rsid w:val="00356007"/>
    <w:rsid w:val="00356305"/>
    <w:rsid w:val="00356702"/>
    <w:rsid w:val="00356999"/>
    <w:rsid w:val="00356A87"/>
    <w:rsid w:val="00356DCC"/>
    <w:rsid w:val="00357704"/>
    <w:rsid w:val="00357723"/>
    <w:rsid w:val="00357E82"/>
    <w:rsid w:val="003607D6"/>
    <w:rsid w:val="00360987"/>
    <w:rsid w:val="00360AC3"/>
    <w:rsid w:val="00361033"/>
    <w:rsid w:val="00361179"/>
    <w:rsid w:val="00361C62"/>
    <w:rsid w:val="00361C6C"/>
    <w:rsid w:val="00363BE1"/>
    <w:rsid w:val="00363F5E"/>
    <w:rsid w:val="00364733"/>
    <w:rsid w:val="003648C6"/>
    <w:rsid w:val="00365F28"/>
    <w:rsid w:val="00365F2B"/>
    <w:rsid w:val="00367326"/>
    <w:rsid w:val="00367C44"/>
    <w:rsid w:val="003716D9"/>
    <w:rsid w:val="00372054"/>
    <w:rsid w:val="00373090"/>
    <w:rsid w:val="00373823"/>
    <w:rsid w:val="00373828"/>
    <w:rsid w:val="003740DB"/>
    <w:rsid w:val="00374175"/>
    <w:rsid w:val="00374187"/>
    <w:rsid w:val="003744F4"/>
    <w:rsid w:val="00374C46"/>
    <w:rsid w:val="00374DE8"/>
    <w:rsid w:val="00375AE0"/>
    <w:rsid w:val="003760E2"/>
    <w:rsid w:val="00376233"/>
    <w:rsid w:val="003764A0"/>
    <w:rsid w:val="00376DBB"/>
    <w:rsid w:val="003778B4"/>
    <w:rsid w:val="003806B4"/>
    <w:rsid w:val="0038166F"/>
    <w:rsid w:val="00381B5B"/>
    <w:rsid w:val="00382112"/>
    <w:rsid w:val="00382C22"/>
    <w:rsid w:val="00382ED9"/>
    <w:rsid w:val="0038642D"/>
    <w:rsid w:val="003870C9"/>
    <w:rsid w:val="0038792E"/>
    <w:rsid w:val="00387947"/>
    <w:rsid w:val="0039041A"/>
    <w:rsid w:val="0039067B"/>
    <w:rsid w:val="003906B4"/>
    <w:rsid w:val="00392727"/>
    <w:rsid w:val="00393E68"/>
    <w:rsid w:val="00393E98"/>
    <w:rsid w:val="00395851"/>
    <w:rsid w:val="003966F8"/>
    <w:rsid w:val="0039791A"/>
    <w:rsid w:val="00397E91"/>
    <w:rsid w:val="003A0C02"/>
    <w:rsid w:val="003A0F38"/>
    <w:rsid w:val="003A11FA"/>
    <w:rsid w:val="003A1D94"/>
    <w:rsid w:val="003A4EF6"/>
    <w:rsid w:val="003A646A"/>
    <w:rsid w:val="003A649B"/>
    <w:rsid w:val="003A7824"/>
    <w:rsid w:val="003B1252"/>
    <w:rsid w:val="003B2C7E"/>
    <w:rsid w:val="003B3114"/>
    <w:rsid w:val="003B3B42"/>
    <w:rsid w:val="003B6116"/>
    <w:rsid w:val="003B71CB"/>
    <w:rsid w:val="003B7481"/>
    <w:rsid w:val="003B78E1"/>
    <w:rsid w:val="003B7966"/>
    <w:rsid w:val="003B7ABD"/>
    <w:rsid w:val="003C0457"/>
    <w:rsid w:val="003C045F"/>
    <w:rsid w:val="003C0DCE"/>
    <w:rsid w:val="003C140B"/>
    <w:rsid w:val="003C1A3E"/>
    <w:rsid w:val="003C21EB"/>
    <w:rsid w:val="003C2813"/>
    <w:rsid w:val="003C2A68"/>
    <w:rsid w:val="003C2F84"/>
    <w:rsid w:val="003C3B51"/>
    <w:rsid w:val="003C4982"/>
    <w:rsid w:val="003C563A"/>
    <w:rsid w:val="003C5D25"/>
    <w:rsid w:val="003C5DA5"/>
    <w:rsid w:val="003C5EE4"/>
    <w:rsid w:val="003C6752"/>
    <w:rsid w:val="003C6910"/>
    <w:rsid w:val="003C7545"/>
    <w:rsid w:val="003D0A48"/>
    <w:rsid w:val="003D10BA"/>
    <w:rsid w:val="003D18DD"/>
    <w:rsid w:val="003D1DA7"/>
    <w:rsid w:val="003D2026"/>
    <w:rsid w:val="003D23C9"/>
    <w:rsid w:val="003D29F0"/>
    <w:rsid w:val="003D342A"/>
    <w:rsid w:val="003D3571"/>
    <w:rsid w:val="003D3814"/>
    <w:rsid w:val="003D3948"/>
    <w:rsid w:val="003D43F5"/>
    <w:rsid w:val="003D450F"/>
    <w:rsid w:val="003D58B4"/>
    <w:rsid w:val="003D5FEB"/>
    <w:rsid w:val="003D633F"/>
    <w:rsid w:val="003D7FD9"/>
    <w:rsid w:val="003E1758"/>
    <w:rsid w:val="003E1EDC"/>
    <w:rsid w:val="003E2546"/>
    <w:rsid w:val="003E3C51"/>
    <w:rsid w:val="003E46CB"/>
    <w:rsid w:val="003E48C2"/>
    <w:rsid w:val="003E5F12"/>
    <w:rsid w:val="003E64BE"/>
    <w:rsid w:val="003E6933"/>
    <w:rsid w:val="003E6C9E"/>
    <w:rsid w:val="003E71A0"/>
    <w:rsid w:val="003E7B7A"/>
    <w:rsid w:val="003E7C5C"/>
    <w:rsid w:val="003E7D8D"/>
    <w:rsid w:val="003E7F5A"/>
    <w:rsid w:val="003F0D72"/>
    <w:rsid w:val="003F1085"/>
    <w:rsid w:val="003F1DCE"/>
    <w:rsid w:val="003F2344"/>
    <w:rsid w:val="003F2BD7"/>
    <w:rsid w:val="003F3475"/>
    <w:rsid w:val="003F5B71"/>
    <w:rsid w:val="003F75D0"/>
    <w:rsid w:val="003F7A07"/>
    <w:rsid w:val="004005F2"/>
    <w:rsid w:val="00400CA6"/>
    <w:rsid w:val="00401141"/>
    <w:rsid w:val="00401142"/>
    <w:rsid w:val="0040251E"/>
    <w:rsid w:val="00404695"/>
    <w:rsid w:val="00404736"/>
    <w:rsid w:val="004048E3"/>
    <w:rsid w:val="00405746"/>
    <w:rsid w:val="0040576E"/>
    <w:rsid w:val="00405800"/>
    <w:rsid w:val="004065BA"/>
    <w:rsid w:val="00406C91"/>
    <w:rsid w:val="00406CE9"/>
    <w:rsid w:val="004079E6"/>
    <w:rsid w:val="00407DDC"/>
    <w:rsid w:val="0041014A"/>
    <w:rsid w:val="00410990"/>
    <w:rsid w:val="00411012"/>
    <w:rsid w:val="00411106"/>
    <w:rsid w:val="004111BF"/>
    <w:rsid w:val="004119F9"/>
    <w:rsid w:val="00411FEF"/>
    <w:rsid w:val="004123EC"/>
    <w:rsid w:val="00412AA3"/>
    <w:rsid w:val="00412AAB"/>
    <w:rsid w:val="00412CD2"/>
    <w:rsid w:val="00413514"/>
    <w:rsid w:val="00414208"/>
    <w:rsid w:val="00414299"/>
    <w:rsid w:val="00414398"/>
    <w:rsid w:val="00414A91"/>
    <w:rsid w:val="00414B14"/>
    <w:rsid w:val="00414F50"/>
    <w:rsid w:val="00414F63"/>
    <w:rsid w:val="00415142"/>
    <w:rsid w:val="00415168"/>
    <w:rsid w:val="0041698F"/>
    <w:rsid w:val="00416A28"/>
    <w:rsid w:val="004174EC"/>
    <w:rsid w:val="004177D9"/>
    <w:rsid w:val="00420519"/>
    <w:rsid w:val="004207FF"/>
    <w:rsid w:val="00420B79"/>
    <w:rsid w:val="0042150A"/>
    <w:rsid w:val="00421E1B"/>
    <w:rsid w:val="00421E58"/>
    <w:rsid w:val="00422543"/>
    <w:rsid w:val="00422B13"/>
    <w:rsid w:val="00423DCE"/>
    <w:rsid w:val="00425B0E"/>
    <w:rsid w:val="00425DD1"/>
    <w:rsid w:val="0042604F"/>
    <w:rsid w:val="00427568"/>
    <w:rsid w:val="0043035C"/>
    <w:rsid w:val="00430F46"/>
    <w:rsid w:val="00431318"/>
    <w:rsid w:val="00431618"/>
    <w:rsid w:val="004322D7"/>
    <w:rsid w:val="004349AC"/>
    <w:rsid w:val="004359A0"/>
    <w:rsid w:val="00436D8C"/>
    <w:rsid w:val="00436E8D"/>
    <w:rsid w:val="004375AE"/>
    <w:rsid w:val="00437C0E"/>
    <w:rsid w:val="00437DEE"/>
    <w:rsid w:val="00437F29"/>
    <w:rsid w:val="00442920"/>
    <w:rsid w:val="004430EA"/>
    <w:rsid w:val="004437CD"/>
    <w:rsid w:val="00444685"/>
    <w:rsid w:val="004466F3"/>
    <w:rsid w:val="004474E2"/>
    <w:rsid w:val="00447CEA"/>
    <w:rsid w:val="00450AEC"/>
    <w:rsid w:val="00450E52"/>
    <w:rsid w:val="0045128E"/>
    <w:rsid w:val="0045155D"/>
    <w:rsid w:val="00451C15"/>
    <w:rsid w:val="00451C2B"/>
    <w:rsid w:val="00451E91"/>
    <w:rsid w:val="00452356"/>
    <w:rsid w:val="004525B0"/>
    <w:rsid w:val="004540D2"/>
    <w:rsid w:val="00454229"/>
    <w:rsid w:val="004546D4"/>
    <w:rsid w:val="00454CAA"/>
    <w:rsid w:val="004555FB"/>
    <w:rsid w:val="00455DAE"/>
    <w:rsid w:val="00457831"/>
    <w:rsid w:val="0046056A"/>
    <w:rsid w:val="004605A3"/>
    <w:rsid w:val="00461177"/>
    <w:rsid w:val="004627A7"/>
    <w:rsid w:val="00463A98"/>
    <w:rsid w:val="00464171"/>
    <w:rsid w:val="004646E8"/>
    <w:rsid w:val="00465B68"/>
    <w:rsid w:val="00466084"/>
    <w:rsid w:val="00467A60"/>
    <w:rsid w:val="00470873"/>
    <w:rsid w:val="00473329"/>
    <w:rsid w:val="00474184"/>
    <w:rsid w:val="00474BEE"/>
    <w:rsid w:val="00475380"/>
    <w:rsid w:val="00475A10"/>
    <w:rsid w:val="00475C7E"/>
    <w:rsid w:val="00477641"/>
    <w:rsid w:val="00477796"/>
    <w:rsid w:val="00477819"/>
    <w:rsid w:val="00477886"/>
    <w:rsid w:val="00477C53"/>
    <w:rsid w:val="004802B3"/>
    <w:rsid w:val="004807D9"/>
    <w:rsid w:val="00480EE2"/>
    <w:rsid w:val="00483DEC"/>
    <w:rsid w:val="00484E05"/>
    <w:rsid w:val="00485FB8"/>
    <w:rsid w:val="0048626A"/>
    <w:rsid w:val="00486E4A"/>
    <w:rsid w:val="0048772D"/>
    <w:rsid w:val="00487F8B"/>
    <w:rsid w:val="004900CA"/>
    <w:rsid w:val="004906BD"/>
    <w:rsid w:val="0049070E"/>
    <w:rsid w:val="00491079"/>
    <w:rsid w:val="0049113B"/>
    <w:rsid w:val="00491364"/>
    <w:rsid w:val="00491474"/>
    <w:rsid w:val="00492BED"/>
    <w:rsid w:val="00493C77"/>
    <w:rsid w:val="00494B7B"/>
    <w:rsid w:val="00494F58"/>
    <w:rsid w:val="00495547"/>
    <w:rsid w:val="0049657B"/>
    <w:rsid w:val="00496747"/>
    <w:rsid w:val="004967A4"/>
    <w:rsid w:val="004976DE"/>
    <w:rsid w:val="004978FB"/>
    <w:rsid w:val="004A0278"/>
    <w:rsid w:val="004A0C2D"/>
    <w:rsid w:val="004A0E0A"/>
    <w:rsid w:val="004A1E29"/>
    <w:rsid w:val="004A203F"/>
    <w:rsid w:val="004A2654"/>
    <w:rsid w:val="004A2EFC"/>
    <w:rsid w:val="004A3E31"/>
    <w:rsid w:val="004A3EAF"/>
    <w:rsid w:val="004A40C6"/>
    <w:rsid w:val="004A4622"/>
    <w:rsid w:val="004A4DD5"/>
    <w:rsid w:val="004A5FEE"/>
    <w:rsid w:val="004A7B11"/>
    <w:rsid w:val="004B09D3"/>
    <w:rsid w:val="004B1505"/>
    <w:rsid w:val="004B1B99"/>
    <w:rsid w:val="004B2323"/>
    <w:rsid w:val="004B2695"/>
    <w:rsid w:val="004B34EF"/>
    <w:rsid w:val="004B3B8D"/>
    <w:rsid w:val="004B3C4A"/>
    <w:rsid w:val="004B3EC9"/>
    <w:rsid w:val="004B480B"/>
    <w:rsid w:val="004B4A6C"/>
    <w:rsid w:val="004B4E43"/>
    <w:rsid w:val="004B543E"/>
    <w:rsid w:val="004B7A65"/>
    <w:rsid w:val="004C0A76"/>
    <w:rsid w:val="004C11CF"/>
    <w:rsid w:val="004C1920"/>
    <w:rsid w:val="004C27EA"/>
    <w:rsid w:val="004C2C0B"/>
    <w:rsid w:val="004C3845"/>
    <w:rsid w:val="004C3DB9"/>
    <w:rsid w:val="004C43E6"/>
    <w:rsid w:val="004C43F7"/>
    <w:rsid w:val="004C504C"/>
    <w:rsid w:val="004C5081"/>
    <w:rsid w:val="004C5338"/>
    <w:rsid w:val="004C5FAD"/>
    <w:rsid w:val="004C6F49"/>
    <w:rsid w:val="004C7150"/>
    <w:rsid w:val="004C7D4E"/>
    <w:rsid w:val="004D0807"/>
    <w:rsid w:val="004D09B9"/>
    <w:rsid w:val="004D0D54"/>
    <w:rsid w:val="004D0F5A"/>
    <w:rsid w:val="004D13C1"/>
    <w:rsid w:val="004D17F9"/>
    <w:rsid w:val="004D19DD"/>
    <w:rsid w:val="004D2103"/>
    <w:rsid w:val="004D22F7"/>
    <w:rsid w:val="004D28CE"/>
    <w:rsid w:val="004D356C"/>
    <w:rsid w:val="004D3B21"/>
    <w:rsid w:val="004D446E"/>
    <w:rsid w:val="004D4F56"/>
    <w:rsid w:val="004D51F1"/>
    <w:rsid w:val="004D5BCD"/>
    <w:rsid w:val="004D6236"/>
    <w:rsid w:val="004D63B2"/>
    <w:rsid w:val="004D66D5"/>
    <w:rsid w:val="004D6A68"/>
    <w:rsid w:val="004D72FE"/>
    <w:rsid w:val="004E1607"/>
    <w:rsid w:val="004E1611"/>
    <w:rsid w:val="004E1800"/>
    <w:rsid w:val="004E2029"/>
    <w:rsid w:val="004E2372"/>
    <w:rsid w:val="004E3C83"/>
    <w:rsid w:val="004E461D"/>
    <w:rsid w:val="004E4DF0"/>
    <w:rsid w:val="004E55B8"/>
    <w:rsid w:val="004E583D"/>
    <w:rsid w:val="004E5F19"/>
    <w:rsid w:val="004F017F"/>
    <w:rsid w:val="004F0F71"/>
    <w:rsid w:val="004F1238"/>
    <w:rsid w:val="004F3837"/>
    <w:rsid w:val="004F4BDA"/>
    <w:rsid w:val="004F56EB"/>
    <w:rsid w:val="004F608A"/>
    <w:rsid w:val="004F7355"/>
    <w:rsid w:val="00500262"/>
    <w:rsid w:val="00501879"/>
    <w:rsid w:val="0050191B"/>
    <w:rsid w:val="00502CA7"/>
    <w:rsid w:val="005035C1"/>
    <w:rsid w:val="00504740"/>
    <w:rsid w:val="00504DF3"/>
    <w:rsid w:val="00505531"/>
    <w:rsid w:val="005055BD"/>
    <w:rsid w:val="00505FDA"/>
    <w:rsid w:val="00506B72"/>
    <w:rsid w:val="0051062B"/>
    <w:rsid w:val="00510DF9"/>
    <w:rsid w:val="0051148C"/>
    <w:rsid w:val="00513EDD"/>
    <w:rsid w:val="005142AA"/>
    <w:rsid w:val="005144E4"/>
    <w:rsid w:val="00514A8F"/>
    <w:rsid w:val="00516A18"/>
    <w:rsid w:val="00516EA3"/>
    <w:rsid w:val="00520318"/>
    <w:rsid w:val="005209FE"/>
    <w:rsid w:val="00520B18"/>
    <w:rsid w:val="00520C7C"/>
    <w:rsid w:val="00520D5C"/>
    <w:rsid w:val="005212A9"/>
    <w:rsid w:val="0052281D"/>
    <w:rsid w:val="00523D55"/>
    <w:rsid w:val="005244C4"/>
    <w:rsid w:val="00526BEC"/>
    <w:rsid w:val="00526ECC"/>
    <w:rsid w:val="005273EB"/>
    <w:rsid w:val="00530713"/>
    <w:rsid w:val="00530F59"/>
    <w:rsid w:val="00530FBA"/>
    <w:rsid w:val="00531FF7"/>
    <w:rsid w:val="00532203"/>
    <w:rsid w:val="00533D82"/>
    <w:rsid w:val="00533F68"/>
    <w:rsid w:val="00537A02"/>
    <w:rsid w:val="00541DCD"/>
    <w:rsid w:val="005421BA"/>
    <w:rsid w:val="00542E30"/>
    <w:rsid w:val="005437AC"/>
    <w:rsid w:val="00543C51"/>
    <w:rsid w:val="00543DC3"/>
    <w:rsid w:val="00545B00"/>
    <w:rsid w:val="00545C48"/>
    <w:rsid w:val="0054667A"/>
    <w:rsid w:val="00546E52"/>
    <w:rsid w:val="005471D7"/>
    <w:rsid w:val="00547F3B"/>
    <w:rsid w:val="00552536"/>
    <w:rsid w:val="00552837"/>
    <w:rsid w:val="00555727"/>
    <w:rsid w:val="00555911"/>
    <w:rsid w:val="0055663C"/>
    <w:rsid w:val="005570CC"/>
    <w:rsid w:val="005575E7"/>
    <w:rsid w:val="005576CE"/>
    <w:rsid w:val="00557F90"/>
    <w:rsid w:val="005606F0"/>
    <w:rsid w:val="00561129"/>
    <w:rsid w:val="005611C9"/>
    <w:rsid w:val="00561EE8"/>
    <w:rsid w:val="005628D7"/>
    <w:rsid w:val="00562914"/>
    <w:rsid w:val="005632DD"/>
    <w:rsid w:val="0056409A"/>
    <w:rsid w:val="00566D00"/>
    <w:rsid w:val="005676B0"/>
    <w:rsid w:val="00567B9C"/>
    <w:rsid w:val="00571AFB"/>
    <w:rsid w:val="0057267F"/>
    <w:rsid w:val="00575375"/>
    <w:rsid w:val="005759DA"/>
    <w:rsid w:val="00575D7B"/>
    <w:rsid w:val="0057650E"/>
    <w:rsid w:val="00576772"/>
    <w:rsid w:val="00576D1D"/>
    <w:rsid w:val="00576E8D"/>
    <w:rsid w:val="005772B0"/>
    <w:rsid w:val="0058155F"/>
    <w:rsid w:val="0058169F"/>
    <w:rsid w:val="00581F68"/>
    <w:rsid w:val="005821F2"/>
    <w:rsid w:val="00582777"/>
    <w:rsid w:val="005827A0"/>
    <w:rsid w:val="005828CC"/>
    <w:rsid w:val="00582DCD"/>
    <w:rsid w:val="00583670"/>
    <w:rsid w:val="005858F7"/>
    <w:rsid w:val="0058635B"/>
    <w:rsid w:val="00586C59"/>
    <w:rsid w:val="00587225"/>
    <w:rsid w:val="00590ADB"/>
    <w:rsid w:val="00590FC4"/>
    <w:rsid w:val="0059338D"/>
    <w:rsid w:val="005933EC"/>
    <w:rsid w:val="005936EE"/>
    <w:rsid w:val="00593730"/>
    <w:rsid w:val="00594A7B"/>
    <w:rsid w:val="0059596B"/>
    <w:rsid w:val="00595C10"/>
    <w:rsid w:val="00597140"/>
    <w:rsid w:val="005A0801"/>
    <w:rsid w:val="005A1225"/>
    <w:rsid w:val="005A2309"/>
    <w:rsid w:val="005A282B"/>
    <w:rsid w:val="005A3AA1"/>
    <w:rsid w:val="005A3B01"/>
    <w:rsid w:val="005A3D5A"/>
    <w:rsid w:val="005A45ED"/>
    <w:rsid w:val="005A5671"/>
    <w:rsid w:val="005A5DAA"/>
    <w:rsid w:val="005A6427"/>
    <w:rsid w:val="005A67EC"/>
    <w:rsid w:val="005B0570"/>
    <w:rsid w:val="005B0583"/>
    <w:rsid w:val="005B117E"/>
    <w:rsid w:val="005B17BE"/>
    <w:rsid w:val="005B1D3B"/>
    <w:rsid w:val="005B1F76"/>
    <w:rsid w:val="005B316B"/>
    <w:rsid w:val="005B37BF"/>
    <w:rsid w:val="005B3B5F"/>
    <w:rsid w:val="005B4C0B"/>
    <w:rsid w:val="005B4E42"/>
    <w:rsid w:val="005B516E"/>
    <w:rsid w:val="005B5847"/>
    <w:rsid w:val="005B5CFF"/>
    <w:rsid w:val="005B6463"/>
    <w:rsid w:val="005B650E"/>
    <w:rsid w:val="005B67E7"/>
    <w:rsid w:val="005B6B8D"/>
    <w:rsid w:val="005B6C12"/>
    <w:rsid w:val="005B6D99"/>
    <w:rsid w:val="005B6F76"/>
    <w:rsid w:val="005B7030"/>
    <w:rsid w:val="005B758F"/>
    <w:rsid w:val="005B7BBD"/>
    <w:rsid w:val="005B7BFF"/>
    <w:rsid w:val="005C070F"/>
    <w:rsid w:val="005C087A"/>
    <w:rsid w:val="005C0ADF"/>
    <w:rsid w:val="005C15EA"/>
    <w:rsid w:val="005C1D1C"/>
    <w:rsid w:val="005C2318"/>
    <w:rsid w:val="005C304D"/>
    <w:rsid w:val="005C43EA"/>
    <w:rsid w:val="005C4E9E"/>
    <w:rsid w:val="005C504E"/>
    <w:rsid w:val="005C5DF0"/>
    <w:rsid w:val="005C640B"/>
    <w:rsid w:val="005C6521"/>
    <w:rsid w:val="005C6637"/>
    <w:rsid w:val="005C7046"/>
    <w:rsid w:val="005C740A"/>
    <w:rsid w:val="005C79A4"/>
    <w:rsid w:val="005C7ABA"/>
    <w:rsid w:val="005C7E4A"/>
    <w:rsid w:val="005C7EC9"/>
    <w:rsid w:val="005D0074"/>
    <w:rsid w:val="005D04D6"/>
    <w:rsid w:val="005D056A"/>
    <w:rsid w:val="005D1520"/>
    <w:rsid w:val="005D1980"/>
    <w:rsid w:val="005D2BB4"/>
    <w:rsid w:val="005D3BD6"/>
    <w:rsid w:val="005D3C26"/>
    <w:rsid w:val="005D46B2"/>
    <w:rsid w:val="005D4828"/>
    <w:rsid w:val="005D4B75"/>
    <w:rsid w:val="005D51CE"/>
    <w:rsid w:val="005D5D17"/>
    <w:rsid w:val="005D77A8"/>
    <w:rsid w:val="005D7EAA"/>
    <w:rsid w:val="005E00AF"/>
    <w:rsid w:val="005E07F1"/>
    <w:rsid w:val="005E0DF6"/>
    <w:rsid w:val="005E3717"/>
    <w:rsid w:val="005E41A7"/>
    <w:rsid w:val="005E4D85"/>
    <w:rsid w:val="005E5060"/>
    <w:rsid w:val="005E62F4"/>
    <w:rsid w:val="005E6E62"/>
    <w:rsid w:val="005E74E2"/>
    <w:rsid w:val="005E79FA"/>
    <w:rsid w:val="005F065C"/>
    <w:rsid w:val="005F07EE"/>
    <w:rsid w:val="005F1E44"/>
    <w:rsid w:val="005F29FF"/>
    <w:rsid w:val="005F2A03"/>
    <w:rsid w:val="005F4875"/>
    <w:rsid w:val="005F554B"/>
    <w:rsid w:val="005F5D0A"/>
    <w:rsid w:val="005F5E0B"/>
    <w:rsid w:val="005F7EB8"/>
    <w:rsid w:val="00600CCD"/>
    <w:rsid w:val="006021A5"/>
    <w:rsid w:val="006024D2"/>
    <w:rsid w:val="006025ED"/>
    <w:rsid w:val="00602912"/>
    <w:rsid w:val="006031FF"/>
    <w:rsid w:val="0060339D"/>
    <w:rsid w:val="006034BE"/>
    <w:rsid w:val="006037AD"/>
    <w:rsid w:val="00603857"/>
    <w:rsid w:val="0060441E"/>
    <w:rsid w:val="00604997"/>
    <w:rsid w:val="00606470"/>
    <w:rsid w:val="00606D9E"/>
    <w:rsid w:val="00607287"/>
    <w:rsid w:val="00607ED9"/>
    <w:rsid w:val="00610076"/>
    <w:rsid w:val="00611F6D"/>
    <w:rsid w:val="006123FD"/>
    <w:rsid w:val="0061273E"/>
    <w:rsid w:val="00612AAD"/>
    <w:rsid w:val="00612F19"/>
    <w:rsid w:val="0061323C"/>
    <w:rsid w:val="00614494"/>
    <w:rsid w:val="006154E8"/>
    <w:rsid w:val="00615927"/>
    <w:rsid w:val="006179FC"/>
    <w:rsid w:val="00620D0F"/>
    <w:rsid w:val="00620D1B"/>
    <w:rsid w:val="00621212"/>
    <w:rsid w:val="006220A9"/>
    <w:rsid w:val="006221C3"/>
    <w:rsid w:val="0062351A"/>
    <w:rsid w:val="00624B4F"/>
    <w:rsid w:val="006250F5"/>
    <w:rsid w:val="006255FB"/>
    <w:rsid w:val="00625DBE"/>
    <w:rsid w:val="00627AEE"/>
    <w:rsid w:val="00627E42"/>
    <w:rsid w:val="00627F77"/>
    <w:rsid w:val="00630471"/>
    <w:rsid w:val="00630899"/>
    <w:rsid w:val="00630D40"/>
    <w:rsid w:val="00630F7F"/>
    <w:rsid w:val="0063172B"/>
    <w:rsid w:val="00631DD1"/>
    <w:rsid w:val="00635191"/>
    <w:rsid w:val="0063535B"/>
    <w:rsid w:val="00635EC8"/>
    <w:rsid w:val="006360ED"/>
    <w:rsid w:val="006363E5"/>
    <w:rsid w:val="006369AF"/>
    <w:rsid w:val="00636EAB"/>
    <w:rsid w:val="00637637"/>
    <w:rsid w:val="00640A4E"/>
    <w:rsid w:val="00641907"/>
    <w:rsid w:val="00643C89"/>
    <w:rsid w:val="00644C3F"/>
    <w:rsid w:val="00645D83"/>
    <w:rsid w:val="006462C6"/>
    <w:rsid w:val="00647181"/>
    <w:rsid w:val="00647A51"/>
    <w:rsid w:val="00650352"/>
    <w:rsid w:val="00651199"/>
    <w:rsid w:val="006511EB"/>
    <w:rsid w:val="00651FB7"/>
    <w:rsid w:val="00652EE6"/>
    <w:rsid w:val="0065467D"/>
    <w:rsid w:val="00654D4C"/>
    <w:rsid w:val="00654E80"/>
    <w:rsid w:val="00654EB7"/>
    <w:rsid w:val="0065528D"/>
    <w:rsid w:val="00655795"/>
    <w:rsid w:val="006559F6"/>
    <w:rsid w:val="00656231"/>
    <w:rsid w:val="00656B8D"/>
    <w:rsid w:val="00656EBF"/>
    <w:rsid w:val="0066111C"/>
    <w:rsid w:val="0066144E"/>
    <w:rsid w:val="0066148F"/>
    <w:rsid w:val="00661869"/>
    <w:rsid w:val="00661A1D"/>
    <w:rsid w:val="006637F4"/>
    <w:rsid w:val="00664064"/>
    <w:rsid w:val="0066431C"/>
    <w:rsid w:val="006645FE"/>
    <w:rsid w:val="00665DA2"/>
    <w:rsid w:val="006667FB"/>
    <w:rsid w:val="006701EC"/>
    <w:rsid w:val="0067055C"/>
    <w:rsid w:val="0067071D"/>
    <w:rsid w:val="00670F77"/>
    <w:rsid w:val="00671C1A"/>
    <w:rsid w:val="006720A9"/>
    <w:rsid w:val="006725E1"/>
    <w:rsid w:val="00672B92"/>
    <w:rsid w:val="00672C96"/>
    <w:rsid w:val="00672E14"/>
    <w:rsid w:val="00673553"/>
    <w:rsid w:val="006737FA"/>
    <w:rsid w:val="00673C7A"/>
    <w:rsid w:val="006768F7"/>
    <w:rsid w:val="00676BAE"/>
    <w:rsid w:val="00676C2E"/>
    <w:rsid w:val="00676F62"/>
    <w:rsid w:val="00676FCC"/>
    <w:rsid w:val="006770A9"/>
    <w:rsid w:val="00680B6C"/>
    <w:rsid w:val="006819A0"/>
    <w:rsid w:val="00682DE2"/>
    <w:rsid w:val="0068316D"/>
    <w:rsid w:val="00683862"/>
    <w:rsid w:val="00683E1A"/>
    <w:rsid w:val="006850D0"/>
    <w:rsid w:val="00685E31"/>
    <w:rsid w:val="006868C3"/>
    <w:rsid w:val="00691688"/>
    <w:rsid w:val="006917D6"/>
    <w:rsid w:val="00692298"/>
    <w:rsid w:val="00692352"/>
    <w:rsid w:val="0069376F"/>
    <w:rsid w:val="00694A89"/>
    <w:rsid w:val="006965FB"/>
    <w:rsid w:val="00696A2B"/>
    <w:rsid w:val="00696D73"/>
    <w:rsid w:val="006A00F0"/>
    <w:rsid w:val="006A13B5"/>
    <w:rsid w:val="006A1B77"/>
    <w:rsid w:val="006A1FFE"/>
    <w:rsid w:val="006A252E"/>
    <w:rsid w:val="006A2B42"/>
    <w:rsid w:val="006A31C4"/>
    <w:rsid w:val="006A34D0"/>
    <w:rsid w:val="006A3D7C"/>
    <w:rsid w:val="006A4701"/>
    <w:rsid w:val="006A505A"/>
    <w:rsid w:val="006A7414"/>
    <w:rsid w:val="006A763F"/>
    <w:rsid w:val="006B0339"/>
    <w:rsid w:val="006B088F"/>
    <w:rsid w:val="006B0C80"/>
    <w:rsid w:val="006B2099"/>
    <w:rsid w:val="006B27C2"/>
    <w:rsid w:val="006B2847"/>
    <w:rsid w:val="006B29BE"/>
    <w:rsid w:val="006B30C4"/>
    <w:rsid w:val="006B3195"/>
    <w:rsid w:val="006B52F5"/>
    <w:rsid w:val="006B54E8"/>
    <w:rsid w:val="006B5B54"/>
    <w:rsid w:val="006B5C51"/>
    <w:rsid w:val="006B64B9"/>
    <w:rsid w:val="006B6B2C"/>
    <w:rsid w:val="006B7465"/>
    <w:rsid w:val="006B76DC"/>
    <w:rsid w:val="006C1144"/>
    <w:rsid w:val="006C1750"/>
    <w:rsid w:val="006C1E3E"/>
    <w:rsid w:val="006C216E"/>
    <w:rsid w:val="006C395D"/>
    <w:rsid w:val="006C4250"/>
    <w:rsid w:val="006C5B04"/>
    <w:rsid w:val="006C6B6E"/>
    <w:rsid w:val="006C6DE8"/>
    <w:rsid w:val="006D0045"/>
    <w:rsid w:val="006D11FB"/>
    <w:rsid w:val="006D1429"/>
    <w:rsid w:val="006D15BD"/>
    <w:rsid w:val="006D282E"/>
    <w:rsid w:val="006D29AA"/>
    <w:rsid w:val="006D41BE"/>
    <w:rsid w:val="006D4AF5"/>
    <w:rsid w:val="006D4FF3"/>
    <w:rsid w:val="006D5A22"/>
    <w:rsid w:val="006D6424"/>
    <w:rsid w:val="006D75DB"/>
    <w:rsid w:val="006E0569"/>
    <w:rsid w:val="006E05E2"/>
    <w:rsid w:val="006E0E28"/>
    <w:rsid w:val="006E11A9"/>
    <w:rsid w:val="006E1437"/>
    <w:rsid w:val="006E1E56"/>
    <w:rsid w:val="006E22BD"/>
    <w:rsid w:val="006E2CCF"/>
    <w:rsid w:val="006E2E2D"/>
    <w:rsid w:val="006E3093"/>
    <w:rsid w:val="006E32E0"/>
    <w:rsid w:val="006E36DE"/>
    <w:rsid w:val="006E3B80"/>
    <w:rsid w:val="006E3D50"/>
    <w:rsid w:val="006E4FF8"/>
    <w:rsid w:val="006E55F7"/>
    <w:rsid w:val="006E6188"/>
    <w:rsid w:val="006E660D"/>
    <w:rsid w:val="006E7070"/>
    <w:rsid w:val="006E732E"/>
    <w:rsid w:val="006E7AC1"/>
    <w:rsid w:val="006E7C7E"/>
    <w:rsid w:val="006F08F0"/>
    <w:rsid w:val="006F0E26"/>
    <w:rsid w:val="006F145A"/>
    <w:rsid w:val="006F240A"/>
    <w:rsid w:val="006F249D"/>
    <w:rsid w:val="006F2AD6"/>
    <w:rsid w:val="006F3209"/>
    <w:rsid w:val="006F3389"/>
    <w:rsid w:val="006F39E8"/>
    <w:rsid w:val="006F3B3F"/>
    <w:rsid w:val="006F3BF6"/>
    <w:rsid w:val="006F4219"/>
    <w:rsid w:val="006F43AD"/>
    <w:rsid w:val="006F4A1D"/>
    <w:rsid w:val="006F526B"/>
    <w:rsid w:val="006F529E"/>
    <w:rsid w:val="006F5313"/>
    <w:rsid w:val="006F6261"/>
    <w:rsid w:val="006F6294"/>
    <w:rsid w:val="006F75EF"/>
    <w:rsid w:val="006F7B5E"/>
    <w:rsid w:val="00700C00"/>
    <w:rsid w:val="00701344"/>
    <w:rsid w:val="00701651"/>
    <w:rsid w:val="00702AE1"/>
    <w:rsid w:val="00703338"/>
    <w:rsid w:val="0070395B"/>
    <w:rsid w:val="00703FDC"/>
    <w:rsid w:val="00704C28"/>
    <w:rsid w:val="007064AC"/>
    <w:rsid w:val="0070698A"/>
    <w:rsid w:val="007103F6"/>
    <w:rsid w:val="00711452"/>
    <w:rsid w:val="0071155F"/>
    <w:rsid w:val="007118BA"/>
    <w:rsid w:val="007119D9"/>
    <w:rsid w:val="00713228"/>
    <w:rsid w:val="00713C83"/>
    <w:rsid w:val="0071438A"/>
    <w:rsid w:val="00714D38"/>
    <w:rsid w:val="0071521E"/>
    <w:rsid w:val="00715799"/>
    <w:rsid w:val="00715D24"/>
    <w:rsid w:val="007172AC"/>
    <w:rsid w:val="00717519"/>
    <w:rsid w:val="00717A04"/>
    <w:rsid w:val="00720B69"/>
    <w:rsid w:val="007210FC"/>
    <w:rsid w:val="007224BB"/>
    <w:rsid w:val="0072264A"/>
    <w:rsid w:val="007226FB"/>
    <w:rsid w:val="00722A2B"/>
    <w:rsid w:val="00722DA1"/>
    <w:rsid w:val="007241DD"/>
    <w:rsid w:val="0072465F"/>
    <w:rsid w:val="007247FC"/>
    <w:rsid w:val="0072488F"/>
    <w:rsid w:val="00724B96"/>
    <w:rsid w:val="007253E4"/>
    <w:rsid w:val="00725656"/>
    <w:rsid w:val="00725E34"/>
    <w:rsid w:val="00725F64"/>
    <w:rsid w:val="00726031"/>
    <w:rsid w:val="00726135"/>
    <w:rsid w:val="00726545"/>
    <w:rsid w:val="00726923"/>
    <w:rsid w:val="00726E1E"/>
    <w:rsid w:val="00727CA7"/>
    <w:rsid w:val="00730AAC"/>
    <w:rsid w:val="00730C3F"/>
    <w:rsid w:val="0073120B"/>
    <w:rsid w:val="00731A5A"/>
    <w:rsid w:val="0073236E"/>
    <w:rsid w:val="00733138"/>
    <w:rsid w:val="0073376B"/>
    <w:rsid w:val="00733814"/>
    <w:rsid w:val="00733AE6"/>
    <w:rsid w:val="00735638"/>
    <w:rsid w:val="0073592B"/>
    <w:rsid w:val="00735F21"/>
    <w:rsid w:val="00737B63"/>
    <w:rsid w:val="00737D88"/>
    <w:rsid w:val="007406C8"/>
    <w:rsid w:val="00740FEA"/>
    <w:rsid w:val="00741264"/>
    <w:rsid w:val="0074153F"/>
    <w:rsid w:val="0074166E"/>
    <w:rsid w:val="00741D69"/>
    <w:rsid w:val="00742128"/>
    <w:rsid w:val="007432FC"/>
    <w:rsid w:val="007441D3"/>
    <w:rsid w:val="0074437A"/>
    <w:rsid w:val="00745085"/>
    <w:rsid w:val="007455F1"/>
    <w:rsid w:val="007460DB"/>
    <w:rsid w:val="00746334"/>
    <w:rsid w:val="007476DA"/>
    <w:rsid w:val="00747B72"/>
    <w:rsid w:val="00747D0F"/>
    <w:rsid w:val="00750091"/>
    <w:rsid w:val="00751026"/>
    <w:rsid w:val="0075117B"/>
    <w:rsid w:val="0075160D"/>
    <w:rsid w:val="007518E1"/>
    <w:rsid w:val="00752BE1"/>
    <w:rsid w:val="00753949"/>
    <w:rsid w:val="007548DE"/>
    <w:rsid w:val="0075496A"/>
    <w:rsid w:val="00754DA8"/>
    <w:rsid w:val="007558DB"/>
    <w:rsid w:val="00755C74"/>
    <w:rsid w:val="00755EB7"/>
    <w:rsid w:val="0075652B"/>
    <w:rsid w:val="007579AF"/>
    <w:rsid w:val="007601D3"/>
    <w:rsid w:val="00761971"/>
    <w:rsid w:val="00761974"/>
    <w:rsid w:val="00761EDC"/>
    <w:rsid w:val="0076341F"/>
    <w:rsid w:val="007638B7"/>
    <w:rsid w:val="0076473F"/>
    <w:rsid w:val="00764EC6"/>
    <w:rsid w:val="0076605F"/>
    <w:rsid w:val="007676EE"/>
    <w:rsid w:val="007700BB"/>
    <w:rsid w:val="007708E3"/>
    <w:rsid w:val="007709F7"/>
    <w:rsid w:val="00770BA7"/>
    <w:rsid w:val="00770C33"/>
    <w:rsid w:val="00770D23"/>
    <w:rsid w:val="00772105"/>
    <w:rsid w:val="00772FB3"/>
    <w:rsid w:val="00773424"/>
    <w:rsid w:val="00773AFC"/>
    <w:rsid w:val="00774CD5"/>
    <w:rsid w:val="0077515F"/>
    <w:rsid w:val="00777F7B"/>
    <w:rsid w:val="007805F2"/>
    <w:rsid w:val="007815EC"/>
    <w:rsid w:val="00781DE9"/>
    <w:rsid w:val="0078211C"/>
    <w:rsid w:val="007823E0"/>
    <w:rsid w:val="0078273F"/>
    <w:rsid w:val="007831EB"/>
    <w:rsid w:val="0078431C"/>
    <w:rsid w:val="007861E2"/>
    <w:rsid w:val="00786436"/>
    <w:rsid w:val="00786ECA"/>
    <w:rsid w:val="0078725E"/>
    <w:rsid w:val="007872F1"/>
    <w:rsid w:val="0079048C"/>
    <w:rsid w:val="00790743"/>
    <w:rsid w:val="00791F58"/>
    <w:rsid w:val="00792BC8"/>
    <w:rsid w:val="00793117"/>
    <w:rsid w:val="007935A9"/>
    <w:rsid w:val="007952A3"/>
    <w:rsid w:val="00795ADB"/>
    <w:rsid w:val="00797F50"/>
    <w:rsid w:val="007A02D5"/>
    <w:rsid w:val="007A09AF"/>
    <w:rsid w:val="007A1C49"/>
    <w:rsid w:val="007A241C"/>
    <w:rsid w:val="007A2EE5"/>
    <w:rsid w:val="007A3CEB"/>
    <w:rsid w:val="007A3FA3"/>
    <w:rsid w:val="007A4714"/>
    <w:rsid w:val="007A4FB0"/>
    <w:rsid w:val="007A6536"/>
    <w:rsid w:val="007A7439"/>
    <w:rsid w:val="007A7EC6"/>
    <w:rsid w:val="007B0936"/>
    <w:rsid w:val="007B1034"/>
    <w:rsid w:val="007B1D79"/>
    <w:rsid w:val="007B2237"/>
    <w:rsid w:val="007B2CF4"/>
    <w:rsid w:val="007B2F0E"/>
    <w:rsid w:val="007B30A0"/>
    <w:rsid w:val="007B3D1B"/>
    <w:rsid w:val="007B4FE3"/>
    <w:rsid w:val="007B51AB"/>
    <w:rsid w:val="007B5F58"/>
    <w:rsid w:val="007B6C86"/>
    <w:rsid w:val="007C0737"/>
    <w:rsid w:val="007C20C2"/>
    <w:rsid w:val="007C22E1"/>
    <w:rsid w:val="007C44C3"/>
    <w:rsid w:val="007C4A71"/>
    <w:rsid w:val="007C4C53"/>
    <w:rsid w:val="007C5DA2"/>
    <w:rsid w:val="007C6EB0"/>
    <w:rsid w:val="007C79A4"/>
    <w:rsid w:val="007C7C4A"/>
    <w:rsid w:val="007D0580"/>
    <w:rsid w:val="007D15A5"/>
    <w:rsid w:val="007D19FC"/>
    <w:rsid w:val="007D226E"/>
    <w:rsid w:val="007D2518"/>
    <w:rsid w:val="007D26A8"/>
    <w:rsid w:val="007D3386"/>
    <w:rsid w:val="007D3880"/>
    <w:rsid w:val="007D3F4F"/>
    <w:rsid w:val="007D4598"/>
    <w:rsid w:val="007D4806"/>
    <w:rsid w:val="007D57FF"/>
    <w:rsid w:val="007D6365"/>
    <w:rsid w:val="007D6793"/>
    <w:rsid w:val="007D73BD"/>
    <w:rsid w:val="007D7744"/>
    <w:rsid w:val="007E1105"/>
    <w:rsid w:val="007E18FE"/>
    <w:rsid w:val="007E1C6B"/>
    <w:rsid w:val="007E1E64"/>
    <w:rsid w:val="007E5031"/>
    <w:rsid w:val="007E561C"/>
    <w:rsid w:val="007E716F"/>
    <w:rsid w:val="007E71A5"/>
    <w:rsid w:val="007F0609"/>
    <w:rsid w:val="007F1145"/>
    <w:rsid w:val="007F11D3"/>
    <w:rsid w:val="007F170C"/>
    <w:rsid w:val="007F18FE"/>
    <w:rsid w:val="007F1BAD"/>
    <w:rsid w:val="007F21BB"/>
    <w:rsid w:val="007F25CF"/>
    <w:rsid w:val="007F2A24"/>
    <w:rsid w:val="007F2DAF"/>
    <w:rsid w:val="007F2F28"/>
    <w:rsid w:val="007F359C"/>
    <w:rsid w:val="007F3F09"/>
    <w:rsid w:val="007F43F7"/>
    <w:rsid w:val="007F4910"/>
    <w:rsid w:val="007F4B00"/>
    <w:rsid w:val="007F5BC2"/>
    <w:rsid w:val="008003D8"/>
    <w:rsid w:val="008008F3"/>
    <w:rsid w:val="00801843"/>
    <w:rsid w:val="0080262E"/>
    <w:rsid w:val="00803A9F"/>
    <w:rsid w:val="00803AD2"/>
    <w:rsid w:val="00805594"/>
    <w:rsid w:val="00805CFC"/>
    <w:rsid w:val="00806709"/>
    <w:rsid w:val="00806724"/>
    <w:rsid w:val="00806800"/>
    <w:rsid w:val="00807097"/>
    <w:rsid w:val="008075DA"/>
    <w:rsid w:val="0080762E"/>
    <w:rsid w:val="008100CE"/>
    <w:rsid w:val="00811750"/>
    <w:rsid w:val="00811B94"/>
    <w:rsid w:val="00812612"/>
    <w:rsid w:val="00812734"/>
    <w:rsid w:val="0081297A"/>
    <w:rsid w:val="00812B86"/>
    <w:rsid w:val="00813158"/>
    <w:rsid w:val="0081379C"/>
    <w:rsid w:val="008140A4"/>
    <w:rsid w:val="00815C0A"/>
    <w:rsid w:val="00815F3D"/>
    <w:rsid w:val="00816165"/>
    <w:rsid w:val="00817D3C"/>
    <w:rsid w:val="0082056E"/>
    <w:rsid w:val="00821462"/>
    <w:rsid w:val="0082379F"/>
    <w:rsid w:val="0082399D"/>
    <w:rsid w:val="008240DC"/>
    <w:rsid w:val="0082427A"/>
    <w:rsid w:val="00824602"/>
    <w:rsid w:val="00824FD5"/>
    <w:rsid w:val="00825C4C"/>
    <w:rsid w:val="00825FF4"/>
    <w:rsid w:val="00826464"/>
    <w:rsid w:val="0082656B"/>
    <w:rsid w:val="00826C02"/>
    <w:rsid w:val="00827D54"/>
    <w:rsid w:val="008303AC"/>
    <w:rsid w:val="00830E2B"/>
    <w:rsid w:val="0083117E"/>
    <w:rsid w:val="008318A0"/>
    <w:rsid w:val="00832CC4"/>
    <w:rsid w:val="00833573"/>
    <w:rsid w:val="00833BEE"/>
    <w:rsid w:val="00834C86"/>
    <w:rsid w:val="00834E5B"/>
    <w:rsid w:val="008357F1"/>
    <w:rsid w:val="00836551"/>
    <w:rsid w:val="00836E4B"/>
    <w:rsid w:val="0083754D"/>
    <w:rsid w:val="00837BD9"/>
    <w:rsid w:val="00837F87"/>
    <w:rsid w:val="00837F92"/>
    <w:rsid w:val="008411DF"/>
    <w:rsid w:val="008417BE"/>
    <w:rsid w:val="00841AEC"/>
    <w:rsid w:val="00841B58"/>
    <w:rsid w:val="00841F29"/>
    <w:rsid w:val="008425FF"/>
    <w:rsid w:val="00843860"/>
    <w:rsid w:val="008441F0"/>
    <w:rsid w:val="0084488C"/>
    <w:rsid w:val="00844F8E"/>
    <w:rsid w:val="0084591B"/>
    <w:rsid w:val="00845A1E"/>
    <w:rsid w:val="0084677D"/>
    <w:rsid w:val="00847153"/>
    <w:rsid w:val="008500ED"/>
    <w:rsid w:val="00851097"/>
    <w:rsid w:val="008512C2"/>
    <w:rsid w:val="0085189C"/>
    <w:rsid w:val="00851A5A"/>
    <w:rsid w:val="00851E7A"/>
    <w:rsid w:val="00852CA7"/>
    <w:rsid w:val="00853A47"/>
    <w:rsid w:val="00854513"/>
    <w:rsid w:val="00854A0D"/>
    <w:rsid w:val="00854CBF"/>
    <w:rsid w:val="00855B63"/>
    <w:rsid w:val="00857D23"/>
    <w:rsid w:val="00857DCF"/>
    <w:rsid w:val="0086142A"/>
    <w:rsid w:val="00861A97"/>
    <w:rsid w:val="008638A4"/>
    <w:rsid w:val="00864967"/>
    <w:rsid w:val="00864D22"/>
    <w:rsid w:val="00865B8A"/>
    <w:rsid w:val="00865BDF"/>
    <w:rsid w:val="00866E4A"/>
    <w:rsid w:val="0086741E"/>
    <w:rsid w:val="008704B6"/>
    <w:rsid w:val="00870CD6"/>
    <w:rsid w:val="008711A7"/>
    <w:rsid w:val="008711D5"/>
    <w:rsid w:val="00872716"/>
    <w:rsid w:val="00872E65"/>
    <w:rsid w:val="00873B76"/>
    <w:rsid w:val="00873D7E"/>
    <w:rsid w:val="00873E78"/>
    <w:rsid w:val="00874F37"/>
    <w:rsid w:val="00874F7D"/>
    <w:rsid w:val="00875751"/>
    <w:rsid w:val="00875A98"/>
    <w:rsid w:val="00875BB4"/>
    <w:rsid w:val="00876F53"/>
    <w:rsid w:val="008772DF"/>
    <w:rsid w:val="0087774F"/>
    <w:rsid w:val="00877E55"/>
    <w:rsid w:val="00880434"/>
    <w:rsid w:val="00880A0C"/>
    <w:rsid w:val="00881760"/>
    <w:rsid w:val="00881F16"/>
    <w:rsid w:val="00881FCA"/>
    <w:rsid w:val="00882A8A"/>
    <w:rsid w:val="00882CB5"/>
    <w:rsid w:val="0088313D"/>
    <w:rsid w:val="00883F7C"/>
    <w:rsid w:val="00884BB8"/>
    <w:rsid w:val="00885454"/>
    <w:rsid w:val="0088594B"/>
    <w:rsid w:val="00885CA4"/>
    <w:rsid w:val="00886BC1"/>
    <w:rsid w:val="00886FC4"/>
    <w:rsid w:val="00887855"/>
    <w:rsid w:val="00890EF4"/>
    <w:rsid w:val="00891AD6"/>
    <w:rsid w:val="00891EE6"/>
    <w:rsid w:val="00893074"/>
    <w:rsid w:val="0089383E"/>
    <w:rsid w:val="00893C30"/>
    <w:rsid w:val="0089430B"/>
    <w:rsid w:val="00896BBA"/>
    <w:rsid w:val="00896D8A"/>
    <w:rsid w:val="00897C7D"/>
    <w:rsid w:val="008A1896"/>
    <w:rsid w:val="008A1AED"/>
    <w:rsid w:val="008A2FBA"/>
    <w:rsid w:val="008A30DE"/>
    <w:rsid w:val="008A3A23"/>
    <w:rsid w:val="008A3D23"/>
    <w:rsid w:val="008A48E8"/>
    <w:rsid w:val="008A66A1"/>
    <w:rsid w:val="008A6E5E"/>
    <w:rsid w:val="008A7290"/>
    <w:rsid w:val="008A7CDB"/>
    <w:rsid w:val="008B0037"/>
    <w:rsid w:val="008B0C36"/>
    <w:rsid w:val="008B0D4A"/>
    <w:rsid w:val="008B155F"/>
    <w:rsid w:val="008B48B4"/>
    <w:rsid w:val="008B4B7F"/>
    <w:rsid w:val="008B4C51"/>
    <w:rsid w:val="008B4F5D"/>
    <w:rsid w:val="008B5A5A"/>
    <w:rsid w:val="008B5DC8"/>
    <w:rsid w:val="008B742E"/>
    <w:rsid w:val="008C0359"/>
    <w:rsid w:val="008C0425"/>
    <w:rsid w:val="008C0B7A"/>
    <w:rsid w:val="008C0E10"/>
    <w:rsid w:val="008C0ECB"/>
    <w:rsid w:val="008C3217"/>
    <w:rsid w:val="008C3C64"/>
    <w:rsid w:val="008C3E15"/>
    <w:rsid w:val="008C46A4"/>
    <w:rsid w:val="008C4FC9"/>
    <w:rsid w:val="008C5B33"/>
    <w:rsid w:val="008C6D0C"/>
    <w:rsid w:val="008C7CE3"/>
    <w:rsid w:val="008D1A62"/>
    <w:rsid w:val="008D1A7B"/>
    <w:rsid w:val="008D24C2"/>
    <w:rsid w:val="008D275B"/>
    <w:rsid w:val="008D2C53"/>
    <w:rsid w:val="008D31E8"/>
    <w:rsid w:val="008D3591"/>
    <w:rsid w:val="008D3809"/>
    <w:rsid w:val="008D3DF0"/>
    <w:rsid w:val="008D42FC"/>
    <w:rsid w:val="008D4A01"/>
    <w:rsid w:val="008D4A72"/>
    <w:rsid w:val="008D4E02"/>
    <w:rsid w:val="008D62AA"/>
    <w:rsid w:val="008D63FE"/>
    <w:rsid w:val="008D7919"/>
    <w:rsid w:val="008D7C54"/>
    <w:rsid w:val="008E01EF"/>
    <w:rsid w:val="008E08CD"/>
    <w:rsid w:val="008E185F"/>
    <w:rsid w:val="008E1CD8"/>
    <w:rsid w:val="008E44B6"/>
    <w:rsid w:val="008E4EEF"/>
    <w:rsid w:val="008E5649"/>
    <w:rsid w:val="008E6964"/>
    <w:rsid w:val="008F008A"/>
    <w:rsid w:val="008F1BFD"/>
    <w:rsid w:val="008F1D21"/>
    <w:rsid w:val="008F1F02"/>
    <w:rsid w:val="008F2274"/>
    <w:rsid w:val="008F2B93"/>
    <w:rsid w:val="008F3032"/>
    <w:rsid w:val="008F35CA"/>
    <w:rsid w:val="008F38EE"/>
    <w:rsid w:val="008F4842"/>
    <w:rsid w:val="008F4BDE"/>
    <w:rsid w:val="008F59FC"/>
    <w:rsid w:val="008F6389"/>
    <w:rsid w:val="008F6DD3"/>
    <w:rsid w:val="009017C4"/>
    <w:rsid w:val="00901DFD"/>
    <w:rsid w:val="00902445"/>
    <w:rsid w:val="00902703"/>
    <w:rsid w:val="009030D9"/>
    <w:rsid w:val="009030F9"/>
    <w:rsid w:val="00903DF3"/>
    <w:rsid w:val="0090465B"/>
    <w:rsid w:val="00904867"/>
    <w:rsid w:val="00904975"/>
    <w:rsid w:val="00905680"/>
    <w:rsid w:val="00906190"/>
    <w:rsid w:val="009062B8"/>
    <w:rsid w:val="00907BDF"/>
    <w:rsid w:val="0091072F"/>
    <w:rsid w:val="00910DBD"/>
    <w:rsid w:val="009115F8"/>
    <w:rsid w:val="00912144"/>
    <w:rsid w:val="0091347E"/>
    <w:rsid w:val="00913A99"/>
    <w:rsid w:val="009141C3"/>
    <w:rsid w:val="0091607C"/>
    <w:rsid w:val="00916DC9"/>
    <w:rsid w:val="00917F6C"/>
    <w:rsid w:val="009202C2"/>
    <w:rsid w:val="0092072B"/>
    <w:rsid w:val="00920D6B"/>
    <w:rsid w:val="009212E5"/>
    <w:rsid w:val="009215C5"/>
    <w:rsid w:val="009216D8"/>
    <w:rsid w:val="009217B9"/>
    <w:rsid w:val="00921C67"/>
    <w:rsid w:val="009226BB"/>
    <w:rsid w:val="009227D7"/>
    <w:rsid w:val="0092293E"/>
    <w:rsid w:val="00922FBD"/>
    <w:rsid w:val="00922FFE"/>
    <w:rsid w:val="00923A4B"/>
    <w:rsid w:val="00923CBA"/>
    <w:rsid w:val="00924905"/>
    <w:rsid w:val="009254E6"/>
    <w:rsid w:val="00925C44"/>
    <w:rsid w:val="00926287"/>
    <w:rsid w:val="00926588"/>
    <w:rsid w:val="00926BC4"/>
    <w:rsid w:val="00927766"/>
    <w:rsid w:val="00930B0F"/>
    <w:rsid w:val="00931531"/>
    <w:rsid w:val="009316E6"/>
    <w:rsid w:val="00933439"/>
    <w:rsid w:val="009342F9"/>
    <w:rsid w:val="00935DAA"/>
    <w:rsid w:val="009378F5"/>
    <w:rsid w:val="00940AC4"/>
    <w:rsid w:val="0094145F"/>
    <w:rsid w:val="00941A9B"/>
    <w:rsid w:val="00941EF8"/>
    <w:rsid w:val="009422B6"/>
    <w:rsid w:val="00942779"/>
    <w:rsid w:val="00942C35"/>
    <w:rsid w:val="0094399A"/>
    <w:rsid w:val="00944278"/>
    <w:rsid w:val="0094467D"/>
    <w:rsid w:val="0094511D"/>
    <w:rsid w:val="00945966"/>
    <w:rsid w:val="0094597E"/>
    <w:rsid w:val="00946B0E"/>
    <w:rsid w:val="009478F1"/>
    <w:rsid w:val="0094793E"/>
    <w:rsid w:val="00947F55"/>
    <w:rsid w:val="009502DC"/>
    <w:rsid w:val="009517C3"/>
    <w:rsid w:val="00951C16"/>
    <w:rsid w:val="00951EB4"/>
    <w:rsid w:val="00951FB7"/>
    <w:rsid w:val="009524B7"/>
    <w:rsid w:val="009525C0"/>
    <w:rsid w:val="00953B20"/>
    <w:rsid w:val="00954077"/>
    <w:rsid w:val="00954EBA"/>
    <w:rsid w:val="009550D4"/>
    <w:rsid w:val="00955D1C"/>
    <w:rsid w:val="00955D3B"/>
    <w:rsid w:val="00956060"/>
    <w:rsid w:val="009563ED"/>
    <w:rsid w:val="00956D07"/>
    <w:rsid w:val="00956DFA"/>
    <w:rsid w:val="0095712E"/>
    <w:rsid w:val="0095762B"/>
    <w:rsid w:val="00957682"/>
    <w:rsid w:val="0096069D"/>
    <w:rsid w:val="00961B13"/>
    <w:rsid w:val="00963F45"/>
    <w:rsid w:val="0096416D"/>
    <w:rsid w:val="009641FD"/>
    <w:rsid w:val="009653CE"/>
    <w:rsid w:val="00965573"/>
    <w:rsid w:val="009659BC"/>
    <w:rsid w:val="009662AF"/>
    <w:rsid w:val="00967526"/>
    <w:rsid w:val="009675CB"/>
    <w:rsid w:val="0096763C"/>
    <w:rsid w:val="00971037"/>
    <w:rsid w:val="009717E5"/>
    <w:rsid w:val="00971E66"/>
    <w:rsid w:val="009722E1"/>
    <w:rsid w:val="009726FB"/>
    <w:rsid w:val="00973845"/>
    <w:rsid w:val="00974D16"/>
    <w:rsid w:val="009752F7"/>
    <w:rsid w:val="00975D2A"/>
    <w:rsid w:val="009761C1"/>
    <w:rsid w:val="00976C53"/>
    <w:rsid w:val="009772AD"/>
    <w:rsid w:val="00977900"/>
    <w:rsid w:val="009804E9"/>
    <w:rsid w:val="00981757"/>
    <w:rsid w:val="00982AD2"/>
    <w:rsid w:val="009836FC"/>
    <w:rsid w:val="00984295"/>
    <w:rsid w:val="009843E8"/>
    <w:rsid w:val="00984457"/>
    <w:rsid w:val="00984728"/>
    <w:rsid w:val="009856D4"/>
    <w:rsid w:val="0098753B"/>
    <w:rsid w:val="00987543"/>
    <w:rsid w:val="00987E77"/>
    <w:rsid w:val="00987E82"/>
    <w:rsid w:val="0099047B"/>
    <w:rsid w:val="009927B6"/>
    <w:rsid w:val="00992DB5"/>
    <w:rsid w:val="00992FC3"/>
    <w:rsid w:val="0099385B"/>
    <w:rsid w:val="00993B02"/>
    <w:rsid w:val="00993B20"/>
    <w:rsid w:val="00995660"/>
    <w:rsid w:val="009967CF"/>
    <w:rsid w:val="009970C3"/>
    <w:rsid w:val="009976FF"/>
    <w:rsid w:val="0099771E"/>
    <w:rsid w:val="00997C1C"/>
    <w:rsid w:val="00997DA5"/>
    <w:rsid w:val="009A09A9"/>
    <w:rsid w:val="009A1E91"/>
    <w:rsid w:val="009A2235"/>
    <w:rsid w:val="009A2C30"/>
    <w:rsid w:val="009A30F1"/>
    <w:rsid w:val="009A3342"/>
    <w:rsid w:val="009A4468"/>
    <w:rsid w:val="009A4601"/>
    <w:rsid w:val="009A47A6"/>
    <w:rsid w:val="009A593B"/>
    <w:rsid w:val="009A61B8"/>
    <w:rsid w:val="009A638A"/>
    <w:rsid w:val="009A6636"/>
    <w:rsid w:val="009A6FDC"/>
    <w:rsid w:val="009A7327"/>
    <w:rsid w:val="009A7AEA"/>
    <w:rsid w:val="009A7EBF"/>
    <w:rsid w:val="009B0206"/>
    <w:rsid w:val="009B03E8"/>
    <w:rsid w:val="009B1AA3"/>
    <w:rsid w:val="009B1DF3"/>
    <w:rsid w:val="009B2516"/>
    <w:rsid w:val="009B3064"/>
    <w:rsid w:val="009B3173"/>
    <w:rsid w:val="009B3303"/>
    <w:rsid w:val="009B408D"/>
    <w:rsid w:val="009B46B7"/>
    <w:rsid w:val="009B6137"/>
    <w:rsid w:val="009C069D"/>
    <w:rsid w:val="009C07A9"/>
    <w:rsid w:val="009C0E2B"/>
    <w:rsid w:val="009C13F8"/>
    <w:rsid w:val="009C182C"/>
    <w:rsid w:val="009C1A7C"/>
    <w:rsid w:val="009C307E"/>
    <w:rsid w:val="009C3181"/>
    <w:rsid w:val="009C3408"/>
    <w:rsid w:val="009C3976"/>
    <w:rsid w:val="009C463B"/>
    <w:rsid w:val="009C4B14"/>
    <w:rsid w:val="009C5669"/>
    <w:rsid w:val="009C6BB9"/>
    <w:rsid w:val="009C6CFF"/>
    <w:rsid w:val="009D0196"/>
    <w:rsid w:val="009D0578"/>
    <w:rsid w:val="009D3895"/>
    <w:rsid w:val="009D4FF6"/>
    <w:rsid w:val="009D57E9"/>
    <w:rsid w:val="009D62B0"/>
    <w:rsid w:val="009D68C4"/>
    <w:rsid w:val="009D6A4C"/>
    <w:rsid w:val="009D6B36"/>
    <w:rsid w:val="009D6FD6"/>
    <w:rsid w:val="009D7526"/>
    <w:rsid w:val="009D7815"/>
    <w:rsid w:val="009D7927"/>
    <w:rsid w:val="009D7DA4"/>
    <w:rsid w:val="009E0646"/>
    <w:rsid w:val="009E087F"/>
    <w:rsid w:val="009E18A6"/>
    <w:rsid w:val="009E1ADD"/>
    <w:rsid w:val="009E1DE5"/>
    <w:rsid w:val="009E2127"/>
    <w:rsid w:val="009E4C7E"/>
    <w:rsid w:val="009E5442"/>
    <w:rsid w:val="009E5516"/>
    <w:rsid w:val="009E56B8"/>
    <w:rsid w:val="009E78CB"/>
    <w:rsid w:val="009F002F"/>
    <w:rsid w:val="009F1803"/>
    <w:rsid w:val="009F1FA8"/>
    <w:rsid w:val="009F207A"/>
    <w:rsid w:val="009F2114"/>
    <w:rsid w:val="009F282A"/>
    <w:rsid w:val="009F30D9"/>
    <w:rsid w:val="009F31CB"/>
    <w:rsid w:val="009F3324"/>
    <w:rsid w:val="009F3AB1"/>
    <w:rsid w:val="009F48C3"/>
    <w:rsid w:val="009F5CAD"/>
    <w:rsid w:val="009F6510"/>
    <w:rsid w:val="009F759A"/>
    <w:rsid w:val="009F7A02"/>
    <w:rsid w:val="009F7EB6"/>
    <w:rsid w:val="00A020CC"/>
    <w:rsid w:val="00A02470"/>
    <w:rsid w:val="00A028D1"/>
    <w:rsid w:val="00A02CE5"/>
    <w:rsid w:val="00A04700"/>
    <w:rsid w:val="00A04756"/>
    <w:rsid w:val="00A0514C"/>
    <w:rsid w:val="00A0611F"/>
    <w:rsid w:val="00A0639A"/>
    <w:rsid w:val="00A07A2D"/>
    <w:rsid w:val="00A106A8"/>
    <w:rsid w:val="00A12D17"/>
    <w:rsid w:val="00A12DC8"/>
    <w:rsid w:val="00A13674"/>
    <w:rsid w:val="00A1369A"/>
    <w:rsid w:val="00A1455E"/>
    <w:rsid w:val="00A1500E"/>
    <w:rsid w:val="00A15C18"/>
    <w:rsid w:val="00A16DB8"/>
    <w:rsid w:val="00A16DED"/>
    <w:rsid w:val="00A17161"/>
    <w:rsid w:val="00A17B9A"/>
    <w:rsid w:val="00A17E1F"/>
    <w:rsid w:val="00A201F9"/>
    <w:rsid w:val="00A20970"/>
    <w:rsid w:val="00A210DD"/>
    <w:rsid w:val="00A218C7"/>
    <w:rsid w:val="00A22145"/>
    <w:rsid w:val="00A23AC5"/>
    <w:rsid w:val="00A248D0"/>
    <w:rsid w:val="00A254CF"/>
    <w:rsid w:val="00A25BA2"/>
    <w:rsid w:val="00A27373"/>
    <w:rsid w:val="00A278D2"/>
    <w:rsid w:val="00A278E5"/>
    <w:rsid w:val="00A27BA2"/>
    <w:rsid w:val="00A3181A"/>
    <w:rsid w:val="00A31A93"/>
    <w:rsid w:val="00A33B93"/>
    <w:rsid w:val="00A33F31"/>
    <w:rsid w:val="00A34216"/>
    <w:rsid w:val="00A347EE"/>
    <w:rsid w:val="00A35D16"/>
    <w:rsid w:val="00A362A6"/>
    <w:rsid w:val="00A3747B"/>
    <w:rsid w:val="00A37A81"/>
    <w:rsid w:val="00A37D9E"/>
    <w:rsid w:val="00A404AC"/>
    <w:rsid w:val="00A4088F"/>
    <w:rsid w:val="00A40998"/>
    <w:rsid w:val="00A40ADF"/>
    <w:rsid w:val="00A41EAB"/>
    <w:rsid w:val="00A42507"/>
    <w:rsid w:val="00A427AF"/>
    <w:rsid w:val="00A42CE4"/>
    <w:rsid w:val="00A42DDB"/>
    <w:rsid w:val="00A43350"/>
    <w:rsid w:val="00A444B2"/>
    <w:rsid w:val="00A46156"/>
    <w:rsid w:val="00A464D0"/>
    <w:rsid w:val="00A47085"/>
    <w:rsid w:val="00A47B9C"/>
    <w:rsid w:val="00A502C4"/>
    <w:rsid w:val="00A50EDF"/>
    <w:rsid w:val="00A51062"/>
    <w:rsid w:val="00A51D5F"/>
    <w:rsid w:val="00A5264E"/>
    <w:rsid w:val="00A53334"/>
    <w:rsid w:val="00A535AA"/>
    <w:rsid w:val="00A53834"/>
    <w:rsid w:val="00A54D0E"/>
    <w:rsid w:val="00A556C1"/>
    <w:rsid w:val="00A558B2"/>
    <w:rsid w:val="00A55C73"/>
    <w:rsid w:val="00A5640B"/>
    <w:rsid w:val="00A5769A"/>
    <w:rsid w:val="00A577F3"/>
    <w:rsid w:val="00A578A7"/>
    <w:rsid w:val="00A579AA"/>
    <w:rsid w:val="00A607FF"/>
    <w:rsid w:val="00A610DC"/>
    <w:rsid w:val="00A611EB"/>
    <w:rsid w:val="00A631D8"/>
    <w:rsid w:val="00A64593"/>
    <w:rsid w:val="00A645E7"/>
    <w:rsid w:val="00A64904"/>
    <w:rsid w:val="00A64A0E"/>
    <w:rsid w:val="00A64A5E"/>
    <w:rsid w:val="00A64E87"/>
    <w:rsid w:val="00A657FA"/>
    <w:rsid w:val="00A65DC4"/>
    <w:rsid w:val="00A661B5"/>
    <w:rsid w:val="00A66BEB"/>
    <w:rsid w:val="00A66DF7"/>
    <w:rsid w:val="00A70996"/>
    <w:rsid w:val="00A712A1"/>
    <w:rsid w:val="00A72EBD"/>
    <w:rsid w:val="00A7317A"/>
    <w:rsid w:val="00A73DFB"/>
    <w:rsid w:val="00A74350"/>
    <w:rsid w:val="00A75459"/>
    <w:rsid w:val="00A75A95"/>
    <w:rsid w:val="00A766BC"/>
    <w:rsid w:val="00A76BC0"/>
    <w:rsid w:val="00A7788E"/>
    <w:rsid w:val="00A779B8"/>
    <w:rsid w:val="00A77FB9"/>
    <w:rsid w:val="00A8072E"/>
    <w:rsid w:val="00A8078E"/>
    <w:rsid w:val="00A80C58"/>
    <w:rsid w:val="00A818DF"/>
    <w:rsid w:val="00A81945"/>
    <w:rsid w:val="00A8203C"/>
    <w:rsid w:val="00A82C9D"/>
    <w:rsid w:val="00A83002"/>
    <w:rsid w:val="00A8358F"/>
    <w:rsid w:val="00A8399A"/>
    <w:rsid w:val="00A83F5A"/>
    <w:rsid w:val="00A84462"/>
    <w:rsid w:val="00A853ED"/>
    <w:rsid w:val="00A85B40"/>
    <w:rsid w:val="00A86176"/>
    <w:rsid w:val="00A867B2"/>
    <w:rsid w:val="00A87CBF"/>
    <w:rsid w:val="00A9021D"/>
    <w:rsid w:val="00A90E36"/>
    <w:rsid w:val="00A90EB4"/>
    <w:rsid w:val="00A921E3"/>
    <w:rsid w:val="00A9268D"/>
    <w:rsid w:val="00A930C5"/>
    <w:rsid w:val="00A94403"/>
    <w:rsid w:val="00A94CF3"/>
    <w:rsid w:val="00A94F2F"/>
    <w:rsid w:val="00A9548A"/>
    <w:rsid w:val="00A956CE"/>
    <w:rsid w:val="00A96484"/>
    <w:rsid w:val="00A966A6"/>
    <w:rsid w:val="00A96B23"/>
    <w:rsid w:val="00A96C60"/>
    <w:rsid w:val="00A9722F"/>
    <w:rsid w:val="00A9754A"/>
    <w:rsid w:val="00A97578"/>
    <w:rsid w:val="00AA1182"/>
    <w:rsid w:val="00AA1459"/>
    <w:rsid w:val="00AA1998"/>
    <w:rsid w:val="00AA1B37"/>
    <w:rsid w:val="00AA2F15"/>
    <w:rsid w:val="00AA2FA8"/>
    <w:rsid w:val="00AA3EAE"/>
    <w:rsid w:val="00AA46E5"/>
    <w:rsid w:val="00AA533C"/>
    <w:rsid w:val="00AA5A0B"/>
    <w:rsid w:val="00AA6280"/>
    <w:rsid w:val="00AA6832"/>
    <w:rsid w:val="00AA701D"/>
    <w:rsid w:val="00AB00CA"/>
    <w:rsid w:val="00AB0F05"/>
    <w:rsid w:val="00AB18CF"/>
    <w:rsid w:val="00AB1922"/>
    <w:rsid w:val="00AB22D4"/>
    <w:rsid w:val="00AB2826"/>
    <w:rsid w:val="00AB2E8B"/>
    <w:rsid w:val="00AB336B"/>
    <w:rsid w:val="00AB3546"/>
    <w:rsid w:val="00AB394A"/>
    <w:rsid w:val="00AB3AF3"/>
    <w:rsid w:val="00AB534C"/>
    <w:rsid w:val="00AB5A78"/>
    <w:rsid w:val="00AB5B3B"/>
    <w:rsid w:val="00AB5BDC"/>
    <w:rsid w:val="00AB5FEA"/>
    <w:rsid w:val="00AB69FD"/>
    <w:rsid w:val="00AB6C16"/>
    <w:rsid w:val="00AB78B8"/>
    <w:rsid w:val="00AC0230"/>
    <w:rsid w:val="00AC046C"/>
    <w:rsid w:val="00AC0B55"/>
    <w:rsid w:val="00AC0C15"/>
    <w:rsid w:val="00AC0EC2"/>
    <w:rsid w:val="00AC0EF2"/>
    <w:rsid w:val="00AC23FC"/>
    <w:rsid w:val="00AC3107"/>
    <w:rsid w:val="00AC3933"/>
    <w:rsid w:val="00AC46C5"/>
    <w:rsid w:val="00AC492C"/>
    <w:rsid w:val="00AC4DC3"/>
    <w:rsid w:val="00AC5978"/>
    <w:rsid w:val="00AC5CAB"/>
    <w:rsid w:val="00AC6C5B"/>
    <w:rsid w:val="00AC751B"/>
    <w:rsid w:val="00AD0E36"/>
    <w:rsid w:val="00AD21F9"/>
    <w:rsid w:val="00AD2D23"/>
    <w:rsid w:val="00AD3861"/>
    <w:rsid w:val="00AD4014"/>
    <w:rsid w:val="00AD4776"/>
    <w:rsid w:val="00AD50B6"/>
    <w:rsid w:val="00AD5867"/>
    <w:rsid w:val="00AD5AB9"/>
    <w:rsid w:val="00AD60CA"/>
    <w:rsid w:val="00AD62EE"/>
    <w:rsid w:val="00AD6A13"/>
    <w:rsid w:val="00AD6E74"/>
    <w:rsid w:val="00AD7638"/>
    <w:rsid w:val="00AE01C6"/>
    <w:rsid w:val="00AE05FA"/>
    <w:rsid w:val="00AE1624"/>
    <w:rsid w:val="00AE1D07"/>
    <w:rsid w:val="00AE22D4"/>
    <w:rsid w:val="00AE2369"/>
    <w:rsid w:val="00AE2EC1"/>
    <w:rsid w:val="00AE3471"/>
    <w:rsid w:val="00AE3500"/>
    <w:rsid w:val="00AE3BF4"/>
    <w:rsid w:val="00AE44F4"/>
    <w:rsid w:val="00AE545A"/>
    <w:rsid w:val="00AE5579"/>
    <w:rsid w:val="00AE573A"/>
    <w:rsid w:val="00AE6E34"/>
    <w:rsid w:val="00AE760D"/>
    <w:rsid w:val="00AE7F8D"/>
    <w:rsid w:val="00AF08DB"/>
    <w:rsid w:val="00AF0A6E"/>
    <w:rsid w:val="00AF1015"/>
    <w:rsid w:val="00AF18FB"/>
    <w:rsid w:val="00AF2542"/>
    <w:rsid w:val="00AF31DA"/>
    <w:rsid w:val="00AF352D"/>
    <w:rsid w:val="00AF36A1"/>
    <w:rsid w:val="00AF397C"/>
    <w:rsid w:val="00AF5635"/>
    <w:rsid w:val="00AF6E86"/>
    <w:rsid w:val="00AF705E"/>
    <w:rsid w:val="00AF74E8"/>
    <w:rsid w:val="00B003CD"/>
    <w:rsid w:val="00B00FBB"/>
    <w:rsid w:val="00B02079"/>
    <w:rsid w:val="00B02285"/>
    <w:rsid w:val="00B02432"/>
    <w:rsid w:val="00B02FCA"/>
    <w:rsid w:val="00B041A6"/>
    <w:rsid w:val="00B0471C"/>
    <w:rsid w:val="00B0489A"/>
    <w:rsid w:val="00B04C01"/>
    <w:rsid w:val="00B04E60"/>
    <w:rsid w:val="00B05405"/>
    <w:rsid w:val="00B05D73"/>
    <w:rsid w:val="00B061AB"/>
    <w:rsid w:val="00B0642E"/>
    <w:rsid w:val="00B06463"/>
    <w:rsid w:val="00B06580"/>
    <w:rsid w:val="00B06A5B"/>
    <w:rsid w:val="00B07BAC"/>
    <w:rsid w:val="00B07EF4"/>
    <w:rsid w:val="00B12048"/>
    <w:rsid w:val="00B12751"/>
    <w:rsid w:val="00B12B3D"/>
    <w:rsid w:val="00B1318C"/>
    <w:rsid w:val="00B136A5"/>
    <w:rsid w:val="00B13AE8"/>
    <w:rsid w:val="00B13FA7"/>
    <w:rsid w:val="00B13FA8"/>
    <w:rsid w:val="00B144AC"/>
    <w:rsid w:val="00B14784"/>
    <w:rsid w:val="00B14FA9"/>
    <w:rsid w:val="00B150EF"/>
    <w:rsid w:val="00B16014"/>
    <w:rsid w:val="00B174F9"/>
    <w:rsid w:val="00B1766E"/>
    <w:rsid w:val="00B17EB0"/>
    <w:rsid w:val="00B209F8"/>
    <w:rsid w:val="00B20DA6"/>
    <w:rsid w:val="00B21477"/>
    <w:rsid w:val="00B2178B"/>
    <w:rsid w:val="00B22FA1"/>
    <w:rsid w:val="00B237E4"/>
    <w:rsid w:val="00B24B62"/>
    <w:rsid w:val="00B25D94"/>
    <w:rsid w:val="00B2629B"/>
    <w:rsid w:val="00B2672D"/>
    <w:rsid w:val="00B3079D"/>
    <w:rsid w:val="00B30A7C"/>
    <w:rsid w:val="00B30B7A"/>
    <w:rsid w:val="00B31FD7"/>
    <w:rsid w:val="00B32206"/>
    <w:rsid w:val="00B335AE"/>
    <w:rsid w:val="00B33B2A"/>
    <w:rsid w:val="00B33E91"/>
    <w:rsid w:val="00B342FE"/>
    <w:rsid w:val="00B34FC5"/>
    <w:rsid w:val="00B35536"/>
    <w:rsid w:val="00B36749"/>
    <w:rsid w:val="00B36D1D"/>
    <w:rsid w:val="00B3752A"/>
    <w:rsid w:val="00B37641"/>
    <w:rsid w:val="00B378BF"/>
    <w:rsid w:val="00B4058C"/>
    <w:rsid w:val="00B408D0"/>
    <w:rsid w:val="00B40FF4"/>
    <w:rsid w:val="00B41CD3"/>
    <w:rsid w:val="00B42157"/>
    <w:rsid w:val="00B423D3"/>
    <w:rsid w:val="00B427F3"/>
    <w:rsid w:val="00B432B8"/>
    <w:rsid w:val="00B432DF"/>
    <w:rsid w:val="00B43348"/>
    <w:rsid w:val="00B44B3C"/>
    <w:rsid w:val="00B44CF2"/>
    <w:rsid w:val="00B44E21"/>
    <w:rsid w:val="00B451F1"/>
    <w:rsid w:val="00B45D12"/>
    <w:rsid w:val="00B4634E"/>
    <w:rsid w:val="00B467B1"/>
    <w:rsid w:val="00B50C92"/>
    <w:rsid w:val="00B50F26"/>
    <w:rsid w:val="00B514FB"/>
    <w:rsid w:val="00B52457"/>
    <w:rsid w:val="00B52E79"/>
    <w:rsid w:val="00B52E91"/>
    <w:rsid w:val="00B545D1"/>
    <w:rsid w:val="00B55152"/>
    <w:rsid w:val="00B56065"/>
    <w:rsid w:val="00B561EE"/>
    <w:rsid w:val="00B56385"/>
    <w:rsid w:val="00B568EE"/>
    <w:rsid w:val="00B5793C"/>
    <w:rsid w:val="00B604D1"/>
    <w:rsid w:val="00B616E0"/>
    <w:rsid w:val="00B61B3E"/>
    <w:rsid w:val="00B62189"/>
    <w:rsid w:val="00B66AD5"/>
    <w:rsid w:val="00B67F86"/>
    <w:rsid w:val="00B70463"/>
    <w:rsid w:val="00B70CFA"/>
    <w:rsid w:val="00B71520"/>
    <w:rsid w:val="00B73215"/>
    <w:rsid w:val="00B73B79"/>
    <w:rsid w:val="00B743C2"/>
    <w:rsid w:val="00B74FCE"/>
    <w:rsid w:val="00B75011"/>
    <w:rsid w:val="00B7688C"/>
    <w:rsid w:val="00B772FA"/>
    <w:rsid w:val="00B77336"/>
    <w:rsid w:val="00B776B5"/>
    <w:rsid w:val="00B80031"/>
    <w:rsid w:val="00B812ED"/>
    <w:rsid w:val="00B81CA8"/>
    <w:rsid w:val="00B82943"/>
    <w:rsid w:val="00B85F6B"/>
    <w:rsid w:val="00B864CE"/>
    <w:rsid w:val="00B86627"/>
    <w:rsid w:val="00B874B1"/>
    <w:rsid w:val="00B87968"/>
    <w:rsid w:val="00B87C66"/>
    <w:rsid w:val="00B9087A"/>
    <w:rsid w:val="00B90CA8"/>
    <w:rsid w:val="00B92394"/>
    <w:rsid w:val="00B92C9B"/>
    <w:rsid w:val="00B9356F"/>
    <w:rsid w:val="00B95177"/>
    <w:rsid w:val="00B95451"/>
    <w:rsid w:val="00B9664B"/>
    <w:rsid w:val="00BA0BD7"/>
    <w:rsid w:val="00BA0D2B"/>
    <w:rsid w:val="00BA1031"/>
    <w:rsid w:val="00BA445B"/>
    <w:rsid w:val="00BA4EC1"/>
    <w:rsid w:val="00BA5B4B"/>
    <w:rsid w:val="00BA7166"/>
    <w:rsid w:val="00BA7FDF"/>
    <w:rsid w:val="00BB0EC6"/>
    <w:rsid w:val="00BB0FFE"/>
    <w:rsid w:val="00BB387A"/>
    <w:rsid w:val="00BB4511"/>
    <w:rsid w:val="00BB4CBB"/>
    <w:rsid w:val="00BB589C"/>
    <w:rsid w:val="00BB60C5"/>
    <w:rsid w:val="00BB6691"/>
    <w:rsid w:val="00BB68F4"/>
    <w:rsid w:val="00BB6918"/>
    <w:rsid w:val="00BB6FDD"/>
    <w:rsid w:val="00BB77FA"/>
    <w:rsid w:val="00BB7AE1"/>
    <w:rsid w:val="00BC01BF"/>
    <w:rsid w:val="00BC083B"/>
    <w:rsid w:val="00BC1130"/>
    <w:rsid w:val="00BC2FD2"/>
    <w:rsid w:val="00BC36BB"/>
    <w:rsid w:val="00BC3AC3"/>
    <w:rsid w:val="00BC3F7D"/>
    <w:rsid w:val="00BC4F52"/>
    <w:rsid w:val="00BC6407"/>
    <w:rsid w:val="00BC65C4"/>
    <w:rsid w:val="00BC7441"/>
    <w:rsid w:val="00BC7A92"/>
    <w:rsid w:val="00BC7ECA"/>
    <w:rsid w:val="00BD0EF7"/>
    <w:rsid w:val="00BD1085"/>
    <w:rsid w:val="00BD1E72"/>
    <w:rsid w:val="00BD3241"/>
    <w:rsid w:val="00BD392B"/>
    <w:rsid w:val="00BD3A15"/>
    <w:rsid w:val="00BD4045"/>
    <w:rsid w:val="00BD5D0E"/>
    <w:rsid w:val="00BD6A68"/>
    <w:rsid w:val="00BE0392"/>
    <w:rsid w:val="00BE04D5"/>
    <w:rsid w:val="00BE2296"/>
    <w:rsid w:val="00BE288A"/>
    <w:rsid w:val="00BE2D2D"/>
    <w:rsid w:val="00BE3D84"/>
    <w:rsid w:val="00BE40F7"/>
    <w:rsid w:val="00BE4851"/>
    <w:rsid w:val="00BE505C"/>
    <w:rsid w:val="00BE566A"/>
    <w:rsid w:val="00BE5975"/>
    <w:rsid w:val="00BE60AA"/>
    <w:rsid w:val="00BE6B63"/>
    <w:rsid w:val="00BE744E"/>
    <w:rsid w:val="00BF1012"/>
    <w:rsid w:val="00BF1ACA"/>
    <w:rsid w:val="00BF2BBA"/>
    <w:rsid w:val="00BF387A"/>
    <w:rsid w:val="00BF3AD8"/>
    <w:rsid w:val="00BF47B4"/>
    <w:rsid w:val="00BF4C00"/>
    <w:rsid w:val="00BF5CC7"/>
    <w:rsid w:val="00BF5E1F"/>
    <w:rsid w:val="00BF6308"/>
    <w:rsid w:val="00BF6D26"/>
    <w:rsid w:val="00BF78B2"/>
    <w:rsid w:val="00BF7C5D"/>
    <w:rsid w:val="00C00F55"/>
    <w:rsid w:val="00C019E3"/>
    <w:rsid w:val="00C01F27"/>
    <w:rsid w:val="00C02324"/>
    <w:rsid w:val="00C02FCF"/>
    <w:rsid w:val="00C03886"/>
    <w:rsid w:val="00C03C31"/>
    <w:rsid w:val="00C04097"/>
    <w:rsid w:val="00C043FE"/>
    <w:rsid w:val="00C05044"/>
    <w:rsid w:val="00C06D45"/>
    <w:rsid w:val="00C0780B"/>
    <w:rsid w:val="00C07E8F"/>
    <w:rsid w:val="00C10740"/>
    <w:rsid w:val="00C109A7"/>
    <w:rsid w:val="00C109DB"/>
    <w:rsid w:val="00C10A02"/>
    <w:rsid w:val="00C118F2"/>
    <w:rsid w:val="00C12F17"/>
    <w:rsid w:val="00C13218"/>
    <w:rsid w:val="00C13857"/>
    <w:rsid w:val="00C14019"/>
    <w:rsid w:val="00C1411F"/>
    <w:rsid w:val="00C14BE1"/>
    <w:rsid w:val="00C15765"/>
    <w:rsid w:val="00C15FA5"/>
    <w:rsid w:val="00C16769"/>
    <w:rsid w:val="00C16A62"/>
    <w:rsid w:val="00C17164"/>
    <w:rsid w:val="00C20255"/>
    <w:rsid w:val="00C204B2"/>
    <w:rsid w:val="00C211AE"/>
    <w:rsid w:val="00C21418"/>
    <w:rsid w:val="00C21C5F"/>
    <w:rsid w:val="00C22E38"/>
    <w:rsid w:val="00C2319A"/>
    <w:rsid w:val="00C24264"/>
    <w:rsid w:val="00C243E9"/>
    <w:rsid w:val="00C24EE3"/>
    <w:rsid w:val="00C25FA2"/>
    <w:rsid w:val="00C263C4"/>
    <w:rsid w:val="00C268D9"/>
    <w:rsid w:val="00C302E4"/>
    <w:rsid w:val="00C309A4"/>
    <w:rsid w:val="00C3193A"/>
    <w:rsid w:val="00C319CF"/>
    <w:rsid w:val="00C32CA7"/>
    <w:rsid w:val="00C32CF2"/>
    <w:rsid w:val="00C33DFC"/>
    <w:rsid w:val="00C340B7"/>
    <w:rsid w:val="00C356E0"/>
    <w:rsid w:val="00C36416"/>
    <w:rsid w:val="00C36D92"/>
    <w:rsid w:val="00C36E36"/>
    <w:rsid w:val="00C36E48"/>
    <w:rsid w:val="00C37107"/>
    <w:rsid w:val="00C40D7E"/>
    <w:rsid w:val="00C428EC"/>
    <w:rsid w:val="00C45005"/>
    <w:rsid w:val="00C4565B"/>
    <w:rsid w:val="00C45A06"/>
    <w:rsid w:val="00C45FFC"/>
    <w:rsid w:val="00C46662"/>
    <w:rsid w:val="00C46AAC"/>
    <w:rsid w:val="00C47042"/>
    <w:rsid w:val="00C476DA"/>
    <w:rsid w:val="00C47E5C"/>
    <w:rsid w:val="00C50CB0"/>
    <w:rsid w:val="00C50CDD"/>
    <w:rsid w:val="00C515EA"/>
    <w:rsid w:val="00C51CFC"/>
    <w:rsid w:val="00C52B14"/>
    <w:rsid w:val="00C52D6A"/>
    <w:rsid w:val="00C53A51"/>
    <w:rsid w:val="00C53EB3"/>
    <w:rsid w:val="00C549E1"/>
    <w:rsid w:val="00C54EB6"/>
    <w:rsid w:val="00C55E7C"/>
    <w:rsid w:val="00C56240"/>
    <w:rsid w:val="00C575CF"/>
    <w:rsid w:val="00C57F21"/>
    <w:rsid w:val="00C6157C"/>
    <w:rsid w:val="00C61756"/>
    <w:rsid w:val="00C6232B"/>
    <w:rsid w:val="00C6262C"/>
    <w:rsid w:val="00C62F33"/>
    <w:rsid w:val="00C652DA"/>
    <w:rsid w:val="00C65573"/>
    <w:rsid w:val="00C65E82"/>
    <w:rsid w:val="00C668FA"/>
    <w:rsid w:val="00C672C4"/>
    <w:rsid w:val="00C70AE0"/>
    <w:rsid w:val="00C715EC"/>
    <w:rsid w:val="00C7183F"/>
    <w:rsid w:val="00C718EE"/>
    <w:rsid w:val="00C71BB5"/>
    <w:rsid w:val="00C73C9E"/>
    <w:rsid w:val="00C74D06"/>
    <w:rsid w:val="00C75D2C"/>
    <w:rsid w:val="00C769C5"/>
    <w:rsid w:val="00C80D90"/>
    <w:rsid w:val="00C8107D"/>
    <w:rsid w:val="00C8258C"/>
    <w:rsid w:val="00C825AF"/>
    <w:rsid w:val="00C8297B"/>
    <w:rsid w:val="00C8420B"/>
    <w:rsid w:val="00C85DF2"/>
    <w:rsid w:val="00C86202"/>
    <w:rsid w:val="00C8644C"/>
    <w:rsid w:val="00C86674"/>
    <w:rsid w:val="00C86C62"/>
    <w:rsid w:val="00C900C0"/>
    <w:rsid w:val="00C904CA"/>
    <w:rsid w:val="00C922EA"/>
    <w:rsid w:val="00C925ED"/>
    <w:rsid w:val="00C92ADE"/>
    <w:rsid w:val="00C92D11"/>
    <w:rsid w:val="00C9372F"/>
    <w:rsid w:val="00C94BBA"/>
    <w:rsid w:val="00C95BAE"/>
    <w:rsid w:val="00C965EA"/>
    <w:rsid w:val="00C967E8"/>
    <w:rsid w:val="00C973EE"/>
    <w:rsid w:val="00C97BBF"/>
    <w:rsid w:val="00CA0A13"/>
    <w:rsid w:val="00CA0C78"/>
    <w:rsid w:val="00CA14A8"/>
    <w:rsid w:val="00CA18C2"/>
    <w:rsid w:val="00CA35F3"/>
    <w:rsid w:val="00CA3F1D"/>
    <w:rsid w:val="00CA4252"/>
    <w:rsid w:val="00CA4877"/>
    <w:rsid w:val="00CA4B57"/>
    <w:rsid w:val="00CA51CB"/>
    <w:rsid w:val="00CA5702"/>
    <w:rsid w:val="00CA5AD3"/>
    <w:rsid w:val="00CA610F"/>
    <w:rsid w:val="00CA6496"/>
    <w:rsid w:val="00CA7374"/>
    <w:rsid w:val="00CA7400"/>
    <w:rsid w:val="00CA7BF5"/>
    <w:rsid w:val="00CB0851"/>
    <w:rsid w:val="00CB1A2F"/>
    <w:rsid w:val="00CB1E3B"/>
    <w:rsid w:val="00CB230C"/>
    <w:rsid w:val="00CB244F"/>
    <w:rsid w:val="00CB2844"/>
    <w:rsid w:val="00CB2AF5"/>
    <w:rsid w:val="00CB2F1D"/>
    <w:rsid w:val="00CB315F"/>
    <w:rsid w:val="00CB3AB2"/>
    <w:rsid w:val="00CB473A"/>
    <w:rsid w:val="00CB70C9"/>
    <w:rsid w:val="00CB7A25"/>
    <w:rsid w:val="00CB7FDB"/>
    <w:rsid w:val="00CC0F7B"/>
    <w:rsid w:val="00CC1D5C"/>
    <w:rsid w:val="00CC3032"/>
    <w:rsid w:val="00CC3781"/>
    <w:rsid w:val="00CC387A"/>
    <w:rsid w:val="00CC392C"/>
    <w:rsid w:val="00CC3C6D"/>
    <w:rsid w:val="00CC4A21"/>
    <w:rsid w:val="00CC4D1E"/>
    <w:rsid w:val="00CC592F"/>
    <w:rsid w:val="00CC608E"/>
    <w:rsid w:val="00CC6563"/>
    <w:rsid w:val="00CC6A37"/>
    <w:rsid w:val="00CC710D"/>
    <w:rsid w:val="00CC773F"/>
    <w:rsid w:val="00CD0745"/>
    <w:rsid w:val="00CD12C2"/>
    <w:rsid w:val="00CD1C12"/>
    <w:rsid w:val="00CD1EE3"/>
    <w:rsid w:val="00CD21D0"/>
    <w:rsid w:val="00CD2226"/>
    <w:rsid w:val="00CD25E4"/>
    <w:rsid w:val="00CD2A1C"/>
    <w:rsid w:val="00CD506C"/>
    <w:rsid w:val="00CD5758"/>
    <w:rsid w:val="00CD5A3C"/>
    <w:rsid w:val="00CD5A7E"/>
    <w:rsid w:val="00CE0FCE"/>
    <w:rsid w:val="00CE15BF"/>
    <w:rsid w:val="00CE1884"/>
    <w:rsid w:val="00CE1C92"/>
    <w:rsid w:val="00CE364F"/>
    <w:rsid w:val="00CE3742"/>
    <w:rsid w:val="00CE4104"/>
    <w:rsid w:val="00CE5F40"/>
    <w:rsid w:val="00CE7788"/>
    <w:rsid w:val="00CF04C5"/>
    <w:rsid w:val="00CF0CBA"/>
    <w:rsid w:val="00CF12E3"/>
    <w:rsid w:val="00CF1308"/>
    <w:rsid w:val="00CF2476"/>
    <w:rsid w:val="00CF38E6"/>
    <w:rsid w:val="00CF3F7A"/>
    <w:rsid w:val="00CF42EF"/>
    <w:rsid w:val="00CF58FF"/>
    <w:rsid w:val="00CF6AB4"/>
    <w:rsid w:val="00CF6B08"/>
    <w:rsid w:val="00CF70B6"/>
    <w:rsid w:val="00CF70DB"/>
    <w:rsid w:val="00D00773"/>
    <w:rsid w:val="00D00921"/>
    <w:rsid w:val="00D02754"/>
    <w:rsid w:val="00D031B0"/>
    <w:rsid w:val="00D037B9"/>
    <w:rsid w:val="00D038FD"/>
    <w:rsid w:val="00D05807"/>
    <w:rsid w:val="00D05EDD"/>
    <w:rsid w:val="00D06A85"/>
    <w:rsid w:val="00D06E4C"/>
    <w:rsid w:val="00D06E53"/>
    <w:rsid w:val="00D07A67"/>
    <w:rsid w:val="00D106E2"/>
    <w:rsid w:val="00D10874"/>
    <w:rsid w:val="00D10BFE"/>
    <w:rsid w:val="00D12C87"/>
    <w:rsid w:val="00D12EEC"/>
    <w:rsid w:val="00D13B97"/>
    <w:rsid w:val="00D146F9"/>
    <w:rsid w:val="00D14F3A"/>
    <w:rsid w:val="00D14F77"/>
    <w:rsid w:val="00D152B8"/>
    <w:rsid w:val="00D15C1E"/>
    <w:rsid w:val="00D15DF6"/>
    <w:rsid w:val="00D1642C"/>
    <w:rsid w:val="00D16C0A"/>
    <w:rsid w:val="00D16C70"/>
    <w:rsid w:val="00D16FAF"/>
    <w:rsid w:val="00D1779D"/>
    <w:rsid w:val="00D2009F"/>
    <w:rsid w:val="00D22ABF"/>
    <w:rsid w:val="00D22BB7"/>
    <w:rsid w:val="00D2332B"/>
    <w:rsid w:val="00D23ED3"/>
    <w:rsid w:val="00D24735"/>
    <w:rsid w:val="00D24AC7"/>
    <w:rsid w:val="00D260F0"/>
    <w:rsid w:val="00D2628B"/>
    <w:rsid w:val="00D2631E"/>
    <w:rsid w:val="00D2704C"/>
    <w:rsid w:val="00D27167"/>
    <w:rsid w:val="00D27439"/>
    <w:rsid w:val="00D2764F"/>
    <w:rsid w:val="00D312C4"/>
    <w:rsid w:val="00D3232B"/>
    <w:rsid w:val="00D328DD"/>
    <w:rsid w:val="00D32CBB"/>
    <w:rsid w:val="00D332F5"/>
    <w:rsid w:val="00D34897"/>
    <w:rsid w:val="00D3628E"/>
    <w:rsid w:val="00D36466"/>
    <w:rsid w:val="00D365D9"/>
    <w:rsid w:val="00D36B89"/>
    <w:rsid w:val="00D36BF2"/>
    <w:rsid w:val="00D36CE9"/>
    <w:rsid w:val="00D36D5E"/>
    <w:rsid w:val="00D36EEC"/>
    <w:rsid w:val="00D3778D"/>
    <w:rsid w:val="00D37C60"/>
    <w:rsid w:val="00D40651"/>
    <w:rsid w:val="00D40955"/>
    <w:rsid w:val="00D40A4C"/>
    <w:rsid w:val="00D40BEC"/>
    <w:rsid w:val="00D418C5"/>
    <w:rsid w:val="00D4246D"/>
    <w:rsid w:val="00D42BA2"/>
    <w:rsid w:val="00D43921"/>
    <w:rsid w:val="00D43B5D"/>
    <w:rsid w:val="00D45EF1"/>
    <w:rsid w:val="00D45F6A"/>
    <w:rsid w:val="00D4751A"/>
    <w:rsid w:val="00D4786F"/>
    <w:rsid w:val="00D47B50"/>
    <w:rsid w:val="00D50675"/>
    <w:rsid w:val="00D50E74"/>
    <w:rsid w:val="00D51935"/>
    <w:rsid w:val="00D51FE4"/>
    <w:rsid w:val="00D52973"/>
    <w:rsid w:val="00D52AE9"/>
    <w:rsid w:val="00D53301"/>
    <w:rsid w:val="00D5386F"/>
    <w:rsid w:val="00D53E07"/>
    <w:rsid w:val="00D55829"/>
    <w:rsid w:val="00D55E6F"/>
    <w:rsid w:val="00D56C4F"/>
    <w:rsid w:val="00D57C69"/>
    <w:rsid w:val="00D60134"/>
    <w:rsid w:val="00D601E9"/>
    <w:rsid w:val="00D6171F"/>
    <w:rsid w:val="00D6180B"/>
    <w:rsid w:val="00D61C1D"/>
    <w:rsid w:val="00D62580"/>
    <w:rsid w:val="00D63663"/>
    <w:rsid w:val="00D643AD"/>
    <w:rsid w:val="00D646D7"/>
    <w:rsid w:val="00D64B9B"/>
    <w:rsid w:val="00D65DA3"/>
    <w:rsid w:val="00D6621D"/>
    <w:rsid w:val="00D67645"/>
    <w:rsid w:val="00D71C1B"/>
    <w:rsid w:val="00D71D07"/>
    <w:rsid w:val="00D71E0C"/>
    <w:rsid w:val="00D73028"/>
    <w:rsid w:val="00D749ED"/>
    <w:rsid w:val="00D75064"/>
    <w:rsid w:val="00D7595B"/>
    <w:rsid w:val="00D75EF0"/>
    <w:rsid w:val="00D76A67"/>
    <w:rsid w:val="00D77008"/>
    <w:rsid w:val="00D77B7F"/>
    <w:rsid w:val="00D77F90"/>
    <w:rsid w:val="00D8025D"/>
    <w:rsid w:val="00D80624"/>
    <w:rsid w:val="00D8067C"/>
    <w:rsid w:val="00D812C6"/>
    <w:rsid w:val="00D813D5"/>
    <w:rsid w:val="00D81C91"/>
    <w:rsid w:val="00D82306"/>
    <w:rsid w:val="00D82DB6"/>
    <w:rsid w:val="00D8487C"/>
    <w:rsid w:val="00D848F4"/>
    <w:rsid w:val="00D84A54"/>
    <w:rsid w:val="00D84C2A"/>
    <w:rsid w:val="00D84F23"/>
    <w:rsid w:val="00D856FE"/>
    <w:rsid w:val="00D85E4F"/>
    <w:rsid w:val="00D85F70"/>
    <w:rsid w:val="00D86A0C"/>
    <w:rsid w:val="00D86A5B"/>
    <w:rsid w:val="00D86CE3"/>
    <w:rsid w:val="00D86FA9"/>
    <w:rsid w:val="00D90F99"/>
    <w:rsid w:val="00D92C15"/>
    <w:rsid w:val="00D92DFD"/>
    <w:rsid w:val="00D9382F"/>
    <w:rsid w:val="00D94055"/>
    <w:rsid w:val="00D94906"/>
    <w:rsid w:val="00D9577D"/>
    <w:rsid w:val="00D977A1"/>
    <w:rsid w:val="00DA011D"/>
    <w:rsid w:val="00DA06B5"/>
    <w:rsid w:val="00DA0F9E"/>
    <w:rsid w:val="00DA1139"/>
    <w:rsid w:val="00DA24A8"/>
    <w:rsid w:val="00DA2C1C"/>
    <w:rsid w:val="00DA3351"/>
    <w:rsid w:val="00DA3910"/>
    <w:rsid w:val="00DA5ED2"/>
    <w:rsid w:val="00DA5FFA"/>
    <w:rsid w:val="00DA680A"/>
    <w:rsid w:val="00DA6A00"/>
    <w:rsid w:val="00DA6B40"/>
    <w:rsid w:val="00DB090F"/>
    <w:rsid w:val="00DB15A8"/>
    <w:rsid w:val="00DB1D3E"/>
    <w:rsid w:val="00DB2118"/>
    <w:rsid w:val="00DB2C4C"/>
    <w:rsid w:val="00DB2CF1"/>
    <w:rsid w:val="00DB3641"/>
    <w:rsid w:val="00DB3FEB"/>
    <w:rsid w:val="00DB5133"/>
    <w:rsid w:val="00DB52CE"/>
    <w:rsid w:val="00DB6BDB"/>
    <w:rsid w:val="00DB6D92"/>
    <w:rsid w:val="00DB77A8"/>
    <w:rsid w:val="00DB7E7D"/>
    <w:rsid w:val="00DC1662"/>
    <w:rsid w:val="00DC199A"/>
    <w:rsid w:val="00DC1C3A"/>
    <w:rsid w:val="00DC1D38"/>
    <w:rsid w:val="00DC220E"/>
    <w:rsid w:val="00DC27EB"/>
    <w:rsid w:val="00DC29CC"/>
    <w:rsid w:val="00DC2ABE"/>
    <w:rsid w:val="00DC2EE0"/>
    <w:rsid w:val="00DC4B5B"/>
    <w:rsid w:val="00DC4E35"/>
    <w:rsid w:val="00DC6392"/>
    <w:rsid w:val="00DC666C"/>
    <w:rsid w:val="00DC6EE3"/>
    <w:rsid w:val="00DC701A"/>
    <w:rsid w:val="00DC7D1C"/>
    <w:rsid w:val="00DD1911"/>
    <w:rsid w:val="00DD1C91"/>
    <w:rsid w:val="00DD229B"/>
    <w:rsid w:val="00DD24E8"/>
    <w:rsid w:val="00DD30FB"/>
    <w:rsid w:val="00DD4493"/>
    <w:rsid w:val="00DD501D"/>
    <w:rsid w:val="00DD560F"/>
    <w:rsid w:val="00DD5A87"/>
    <w:rsid w:val="00DD6A79"/>
    <w:rsid w:val="00DD6AC0"/>
    <w:rsid w:val="00DD7168"/>
    <w:rsid w:val="00DD77CD"/>
    <w:rsid w:val="00DD79AC"/>
    <w:rsid w:val="00DD7D85"/>
    <w:rsid w:val="00DD7FA2"/>
    <w:rsid w:val="00DE03D2"/>
    <w:rsid w:val="00DE154A"/>
    <w:rsid w:val="00DE1D4C"/>
    <w:rsid w:val="00DE2486"/>
    <w:rsid w:val="00DE37C9"/>
    <w:rsid w:val="00DE7958"/>
    <w:rsid w:val="00DF0201"/>
    <w:rsid w:val="00DF0A5B"/>
    <w:rsid w:val="00DF1C2E"/>
    <w:rsid w:val="00DF20CD"/>
    <w:rsid w:val="00DF2697"/>
    <w:rsid w:val="00DF3779"/>
    <w:rsid w:val="00DF412E"/>
    <w:rsid w:val="00DF42AF"/>
    <w:rsid w:val="00DF5023"/>
    <w:rsid w:val="00DF6D1C"/>
    <w:rsid w:val="00DF7288"/>
    <w:rsid w:val="00E00021"/>
    <w:rsid w:val="00E007F9"/>
    <w:rsid w:val="00E016F6"/>
    <w:rsid w:val="00E01E62"/>
    <w:rsid w:val="00E026FA"/>
    <w:rsid w:val="00E035F6"/>
    <w:rsid w:val="00E0415B"/>
    <w:rsid w:val="00E044AC"/>
    <w:rsid w:val="00E04A4B"/>
    <w:rsid w:val="00E05396"/>
    <w:rsid w:val="00E06A58"/>
    <w:rsid w:val="00E076CA"/>
    <w:rsid w:val="00E07A4C"/>
    <w:rsid w:val="00E11DBF"/>
    <w:rsid w:val="00E11ECD"/>
    <w:rsid w:val="00E1205E"/>
    <w:rsid w:val="00E12061"/>
    <w:rsid w:val="00E131DD"/>
    <w:rsid w:val="00E13880"/>
    <w:rsid w:val="00E138B0"/>
    <w:rsid w:val="00E15456"/>
    <w:rsid w:val="00E157C0"/>
    <w:rsid w:val="00E16433"/>
    <w:rsid w:val="00E16A62"/>
    <w:rsid w:val="00E16B13"/>
    <w:rsid w:val="00E16E26"/>
    <w:rsid w:val="00E16F36"/>
    <w:rsid w:val="00E17160"/>
    <w:rsid w:val="00E17D87"/>
    <w:rsid w:val="00E202DB"/>
    <w:rsid w:val="00E2039E"/>
    <w:rsid w:val="00E20B85"/>
    <w:rsid w:val="00E21471"/>
    <w:rsid w:val="00E21DA6"/>
    <w:rsid w:val="00E21FB3"/>
    <w:rsid w:val="00E227DC"/>
    <w:rsid w:val="00E22EA2"/>
    <w:rsid w:val="00E23261"/>
    <w:rsid w:val="00E235FA"/>
    <w:rsid w:val="00E238F3"/>
    <w:rsid w:val="00E25AAD"/>
    <w:rsid w:val="00E25D40"/>
    <w:rsid w:val="00E26D4C"/>
    <w:rsid w:val="00E27170"/>
    <w:rsid w:val="00E30212"/>
    <w:rsid w:val="00E30782"/>
    <w:rsid w:val="00E30FB1"/>
    <w:rsid w:val="00E31BC7"/>
    <w:rsid w:val="00E32806"/>
    <w:rsid w:val="00E33213"/>
    <w:rsid w:val="00E337F2"/>
    <w:rsid w:val="00E340D2"/>
    <w:rsid w:val="00E34184"/>
    <w:rsid w:val="00E34D01"/>
    <w:rsid w:val="00E3542D"/>
    <w:rsid w:val="00E35875"/>
    <w:rsid w:val="00E36335"/>
    <w:rsid w:val="00E36596"/>
    <w:rsid w:val="00E37766"/>
    <w:rsid w:val="00E37DDC"/>
    <w:rsid w:val="00E404EE"/>
    <w:rsid w:val="00E40604"/>
    <w:rsid w:val="00E4104F"/>
    <w:rsid w:val="00E41DCA"/>
    <w:rsid w:val="00E436E6"/>
    <w:rsid w:val="00E43750"/>
    <w:rsid w:val="00E441B5"/>
    <w:rsid w:val="00E44980"/>
    <w:rsid w:val="00E45020"/>
    <w:rsid w:val="00E450CF"/>
    <w:rsid w:val="00E46106"/>
    <w:rsid w:val="00E466A1"/>
    <w:rsid w:val="00E4682E"/>
    <w:rsid w:val="00E46D04"/>
    <w:rsid w:val="00E472AD"/>
    <w:rsid w:val="00E50899"/>
    <w:rsid w:val="00E509CD"/>
    <w:rsid w:val="00E50B2F"/>
    <w:rsid w:val="00E50B99"/>
    <w:rsid w:val="00E51621"/>
    <w:rsid w:val="00E526B4"/>
    <w:rsid w:val="00E530EC"/>
    <w:rsid w:val="00E54D1A"/>
    <w:rsid w:val="00E561FE"/>
    <w:rsid w:val="00E57B2E"/>
    <w:rsid w:val="00E57B47"/>
    <w:rsid w:val="00E60D95"/>
    <w:rsid w:val="00E61287"/>
    <w:rsid w:val="00E6195D"/>
    <w:rsid w:val="00E61BA8"/>
    <w:rsid w:val="00E62050"/>
    <w:rsid w:val="00E62592"/>
    <w:rsid w:val="00E62642"/>
    <w:rsid w:val="00E629B9"/>
    <w:rsid w:val="00E62E66"/>
    <w:rsid w:val="00E62FAA"/>
    <w:rsid w:val="00E630EB"/>
    <w:rsid w:val="00E63372"/>
    <w:rsid w:val="00E635EA"/>
    <w:rsid w:val="00E64F53"/>
    <w:rsid w:val="00E65D17"/>
    <w:rsid w:val="00E65DCE"/>
    <w:rsid w:val="00E66357"/>
    <w:rsid w:val="00E66C90"/>
    <w:rsid w:val="00E66F62"/>
    <w:rsid w:val="00E67277"/>
    <w:rsid w:val="00E71C45"/>
    <w:rsid w:val="00E73184"/>
    <w:rsid w:val="00E73823"/>
    <w:rsid w:val="00E73A5A"/>
    <w:rsid w:val="00E74B23"/>
    <w:rsid w:val="00E74E50"/>
    <w:rsid w:val="00E75161"/>
    <w:rsid w:val="00E757B6"/>
    <w:rsid w:val="00E75C3E"/>
    <w:rsid w:val="00E75FFC"/>
    <w:rsid w:val="00E76B8F"/>
    <w:rsid w:val="00E7752B"/>
    <w:rsid w:val="00E77FAD"/>
    <w:rsid w:val="00E80703"/>
    <w:rsid w:val="00E81730"/>
    <w:rsid w:val="00E8184F"/>
    <w:rsid w:val="00E823AF"/>
    <w:rsid w:val="00E823F2"/>
    <w:rsid w:val="00E82749"/>
    <w:rsid w:val="00E8285F"/>
    <w:rsid w:val="00E82A3E"/>
    <w:rsid w:val="00E83466"/>
    <w:rsid w:val="00E8648C"/>
    <w:rsid w:val="00E86524"/>
    <w:rsid w:val="00E87716"/>
    <w:rsid w:val="00E87C1F"/>
    <w:rsid w:val="00E87C81"/>
    <w:rsid w:val="00E90586"/>
    <w:rsid w:val="00E909F5"/>
    <w:rsid w:val="00E914E9"/>
    <w:rsid w:val="00E914EA"/>
    <w:rsid w:val="00E91B58"/>
    <w:rsid w:val="00E91FC0"/>
    <w:rsid w:val="00E92534"/>
    <w:rsid w:val="00E93A28"/>
    <w:rsid w:val="00E9573F"/>
    <w:rsid w:val="00E974E7"/>
    <w:rsid w:val="00E978D0"/>
    <w:rsid w:val="00EA145B"/>
    <w:rsid w:val="00EA1C45"/>
    <w:rsid w:val="00EA29FC"/>
    <w:rsid w:val="00EA2D90"/>
    <w:rsid w:val="00EA2DA9"/>
    <w:rsid w:val="00EA32A1"/>
    <w:rsid w:val="00EA46C0"/>
    <w:rsid w:val="00EA4D64"/>
    <w:rsid w:val="00EA5CB9"/>
    <w:rsid w:val="00EA6BF0"/>
    <w:rsid w:val="00EA798B"/>
    <w:rsid w:val="00EB00F2"/>
    <w:rsid w:val="00EB11CC"/>
    <w:rsid w:val="00EB168F"/>
    <w:rsid w:val="00EB16F5"/>
    <w:rsid w:val="00EB1C29"/>
    <w:rsid w:val="00EB2689"/>
    <w:rsid w:val="00EB270C"/>
    <w:rsid w:val="00EB32FC"/>
    <w:rsid w:val="00EB4C10"/>
    <w:rsid w:val="00EB57FE"/>
    <w:rsid w:val="00EB709F"/>
    <w:rsid w:val="00EB7BAD"/>
    <w:rsid w:val="00EB7CEC"/>
    <w:rsid w:val="00EC05F2"/>
    <w:rsid w:val="00EC1252"/>
    <w:rsid w:val="00EC1820"/>
    <w:rsid w:val="00EC1B38"/>
    <w:rsid w:val="00EC2F01"/>
    <w:rsid w:val="00EC3115"/>
    <w:rsid w:val="00EC33E0"/>
    <w:rsid w:val="00EC3829"/>
    <w:rsid w:val="00EC3BFE"/>
    <w:rsid w:val="00EC4E99"/>
    <w:rsid w:val="00EC6555"/>
    <w:rsid w:val="00EC657D"/>
    <w:rsid w:val="00EC69CA"/>
    <w:rsid w:val="00EC6EA0"/>
    <w:rsid w:val="00EC7F45"/>
    <w:rsid w:val="00ED04A0"/>
    <w:rsid w:val="00ED0806"/>
    <w:rsid w:val="00ED13BC"/>
    <w:rsid w:val="00ED1D89"/>
    <w:rsid w:val="00ED312B"/>
    <w:rsid w:val="00ED31FE"/>
    <w:rsid w:val="00ED3784"/>
    <w:rsid w:val="00ED3796"/>
    <w:rsid w:val="00ED3E56"/>
    <w:rsid w:val="00ED6A63"/>
    <w:rsid w:val="00ED7327"/>
    <w:rsid w:val="00EE0551"/>
    <w:rsid w:val="00EE2AC1"/>
    <w:rsid w:val="00EE3DB3"/>
    <w:rsid w:val="00EE4215"/>
    <w:rsid w:val="00EE4723"/>
    <w:rsid w:val="00EE5160"/>
    <w:rsid w:val="00EE52C9"/>
    <w:rsid w:val="00EE6455"/>
    <w:rsid w:val="00EE6D51"/>
    <w:rsid w:val="00EE71D2"/>
    <w:rsid w:val="00EE7929"/>
    <w:rsid w:val="00EF0343"/>
    <w:rsid w:val="00EF112F"/>
    <w:rsid w:val="00EF138F"/>
    <w:rsid w:val="00EF1D21"/>
    <w:rsid w:val="00EF3BD2"/>
    <w:rsid w:val="00EF4609"/>
    <w:rsid w:val="00EF4BD5"/>
    <w:rsid w:val="00EF688D"/>
    <w:rsid w:val="00EF6F62"/>
    <w:rsid w:val="00F02B9E"/>
    <w:rsid w:val="00F02D25"/>
    <w:rsid w:val="00F033CB"/>
    <w:rsid w:val="00F05888"/>
    <w:rsid w:val="00F07C7A"/>
    <w:rsid w:val="00F07FCF"/>
    <w:rsid w:val="00F1036A"/>
    <w:rsid w:val="00F10A10"/>
    <w:rsid w:val="00F11F47"/>
    <w:rsid w:val="00F125A0"/>
    <w:rsid w:val="00F12786"/>
    <w:rsid w:val="00F12AAB"/>
    <w:rsid w:val="00F12D49"/>
    <w:rsid w:val="00F13746"/>
    <w:rsid w:val="00F1389C"/>
    <w:rsid w:val="00F14692"/>
    <w:rsid w:val="00F148D3"/>
    <w:rsid w:val="00F14E9C"/>
    <w:rsid w:val="00F1532B"/>
    <w:rsid w:val="00F155B5"/>
    <w:rsid w:val="00F15678"/>
    <w:rsid w:val="00F17A70"/>
    <w:rsid w:val="00F20990"/>
    <w:rsid w:val="00F210BF"/>
    <w:rsid w:val="00F21DA0"/>
    <w:rsid w:val="00F22617"/>
    <w:rsid w:val="00F22C8A"/>
    <w:rsid w:val="00F232A8"/>
    <w:rsid w:val="00F23708"/>
    <w:rsid w:val="00F238A3"/>
    <w:rsid w:val="00F2410C"/>
    <w:rsid w:val="00F248E2"/>
    <w:rsid w:val="00F24F6F"/>
    <w:rsid w:val="00F253B5"/>
    <w:rsid w:val="00F2540A"/>
    <w:rsid w:val="00F26F45"/>
    <w:rsid w:val="00F277DE"/>
    <w:rsid w:val="00F278D5"/>
    <w:rsid w:val="00F27B8A"/>
    <w:rsid w:val="00F27F80"/>
    <w:rsid w:val="00F30D0E"/>
    <w:rsid w:val="00F31EAF"/>
    <w:rsid w:val="00F32C5A"/>
    <w:rsid w:val="00F32DA2"/>
    <w:rsid w:val="00F33A35"/>
    <w:rsid w:val="00F34918"/>
    <w:rsid w:val="00F35845"/>
    <w:rsid w:val="00F35D67"/>
    <w:rsid w:val="00F362CF"/>
    <w:rsid w:val="00F368B6"/>
    <w:rsid w:val="00F36ABF"/>
    <w:rsid w:val="00F36F78"/>
    <w:rsid w:val="00F3782C"/>
    <w:rsid w:val="00F37DA4"/>
    <w:rsid w:val="00F37E90"/>
    <w:rsid w:val="00F40566"/>
    <w:rsid w:val="00F40B3A"/>
    <w:rsid w:val="00F40E8C"/>
    <w:rsid w:val="00F41368"/>
    <w:rsid w:val="00F41948"/>
    <w:rsid w:val="00F41A44"/>
    <w:rsid w:val="00F42428"/>
    <w:rsid w:val="00F4295E"/>
    <w:rsid w:val="00F42B07"/>
    <w:rsid w:val="00F43192"/>
    <w:rsid w:val="00F43A8A"/>
    <w:rsid w:val="00F441CA"/>
    <w:rsid w:val="00F44755"/>
    <w:rsid w:val="00F447B9"/>
    <w:rsid w:val="00F45251"/>
    <w:rsid w:val="00F45EEA"/>
    <w:rsid w:val="00F46E9A"/>
    <w:rsid w:val="00F471F7"/>
    <w:rsid w:val="00F47716"/>
    <w:rsid w:val="00F50313"/>
    <w:rsid w:val="00F51A08"/>
    <w:rsid w:val="00F52DFF"/>
    <w:rsid w:val="00F53925"/>
    <w:rsid w:val="00F53B7F"/>
    <w:rsid w:val="00F5400D"/>
    <w:rsid w:val="00F54383"/>
    <w:rsid w:val="00F5490E"/>
    <w:rsid w:val="00F54E7B"/>
    <w:rsid w:val="00F5601F"/>
    <w:rsid w:val="00F561E0"/>
    <w:rsid w:val="00F56EA3"/>
    <w:rsid w:val="00F57369"/>
    <w:rsid w:val="00F57451"/>
    <w:rsid w:val="00F57786"/>
    <w:rsid w:val="00F60AC6"/>
    <w:rsid w:val="00F610E8"/>
    <w:rsid w:val="00F62336"/>
    <w:rsid w:val="00F62C2B"/>
    <w:rsid w:val="00F641AA"/>
    <w:rsid w:val="00F64E42"/>
    <w:rsid w:val="00F65C92"/>
    <w:rsid w:val="00F66B4A"/>
    <w:rsid w:val="00F671DE"/>
    <w:rsid w:val="00F67629"/>
    <w:rsid w:val="00F67FC2"/>
    <w:rsid w:val="00F714EF"/>
    <w:rsid w:val="00F71A3B"/>
    <w:rsid w:val="00F72BC7"/>
    <w:rsid w:val="00F748EC"/>
    <w:rsid w:val="00F750D6"/>
    <w:rsid w:val="00F75EBE"/>
    <w:rsid w:val="00F76915"/>
    <w:rsid w:val="00F76AF3"/>
    <w:rsid w:val="00F76D18"/>
    <w:rsid w:val="00F77541"/>
    <w:rsid w:val="00F77582"/>
    <w:rsid w:val="00F779BB"/>
    <w:rsid w:val="00F80809"/>
    <w:rsid w:val="00F81061"/>
    <w:rsid w:val="00F81192"/>
    <w:rsid w:val="00F814CD"/>
    <w:rsid w:val="00F8182A"/>
    <w:rsid w:val="00F82728"/>
    <w:rsid w:val="00F82C90"/>
    <w:rsid w:val="00F83259"/>
    <w:rsid w:val="00F832D7"/>
    <w:rsid w:val="00F832F0"/>
    <w:rsid w:val="00F84A9A"/>
    <w:rsid w:val="00F84D87"/>
    <w:rsid w:val="00F85F0B"/>
    <w:rsid w:val="00F8638A"/>
    <w:rsid w:val="00F86935"/>
    <w:rsid w:val="00F8697C"/>
    <w:rsid w:val="00F86A9F"/>
    <w:rsid w:val="00F86DEA"/>
    <w:rsid w:val="00F86FE0"/>
    <w:rsid w:val="00F876F7"/>
    <w:rsid w:val="00F87BCC"/>
    <w:rsid w:val="00F87DB8"/>
    <w:rsid w:val="00F87FC8"/>
    <w:rsid w:val="00F907A0"/>
    <w:rsid w:val="00F90F6D"/>
    <w:rsid w:val="00F90FAE"/>
    <w:rsid w:val="00F91410"/>
    <w:rsid w:val="00F91A85"/>
    <w:rsid w:val="00F91D5A"/>
    <w:rsid w:val="00F92705"/>
    <w:rsid w:val="00F92C76"/>
    <w:rsid w:val="00F93446"/>
    <w:rsid w:val="00F93B28"/>
    <w:rsid w:val="00F93D68"/>
    <w:rsid w:val="00F94188"/>
    <w:rsid w:val="00F94418"/>
    <w:rsid w:val="00F9548A"/>
    <w:rsid w:val="00F9647D"/>
    <w:rsid w:val="00F97603"/>
    <w:rsid w:val="00F97BDD"/>
    <w:rsid w:val="00FA0263"/>
    <w:rsid w:val="00FA0593"/>
    <w:rsid w:val="00FA0C0D"/>
    <w:rsid w:val="00FA1604"/>
    <w:rsid w:val="00FA1A20"/>
    <w:rsid w:val="00FA1C96"/>
    <w:rsid w:val="00FA1CAB"/>
    <w:rsid w:val="00FA214D"/>
    <w:rsid w:val="00FA24DA"/>
    <w:rsid w:val="00FA3776"/>
    <w:rsid w:val="00FA3EB3"/>
    <w:rsid w:val="00FA5AB5"/>
    <w:rsid w:val="00FA5B46"/>
    <w:rsid w:val="00FA5C76"/>
    <w:rsid w:val="00FA5EE7"/>
    <w:rsid w:val="00FA601C"/>
    <w:rsid w:val="00FA6AF2"/>
    <w:rsid w:val="00FA7030"/>
    <w:rsid w:val="00FA7891"/>
    <w:rsid w:val="00FB0713"/>
    <w:rsid w:val="00FB1D8A"/>
    <w:rsid w:val="00FB2926"/>
    <w:rsid w:val="00FB2CB4"/>
    <w:rsid w:val="00FB3702"/>
    <w:rsid w:val="00FB3FFD"/>
    <w:rsid w:val="00FB5053"/>
    <w:rsid w:val="00FB640B"/>
    <w:rsid w:val="00FB683A"/>
    <w:rsid w:val="00FB68B2"/>
    <w:rsid w:val="00FC00AA"/>
    <w:rsid w:val="00FC1872"/>
    <w:rsid w:val="00FC1B9A"/>
    <w:rsid w:val="00FC2DCD"/>
    <w:rsid w:val="00FC2FF9"/>
    <w:rsid w:val="00FC313E"/>
    <w:rsid w:val="00FC3285"/>
    <w:rsid w:val="00FC3703"/>
    <w:rsid w:val="00FC3EF6"/>
    <w:rsid w:val="00FC41A6"/>
    <w:rsid w:val="00FC438D"/>
    <w:rsid w:val="00FC47A3"/>
    <w:rsid w:val="00FC5492"/>
    <w:rsid w:val="00FC54C3"/>
    <w:rsid w:val="00FC69E1"/>
    <w:rsid w:val="00FC7001"/>
    <w:rsid w:val="00FC703E"/>
    <w:rsid w:val="00FC7F78"/>
    <w:rsid w:val="00FD0286"/>
    <w:rsid w:val="00FD15AE"/>
    <w:rsid w:val="00FD15C1"/>
    <w:rsid w:val="00FD392C"/>
    <w:rsid w:val="00FD4790"/>
    <w:rsid w:val="00FD5CBA"/>
    <w:rsid w:val="00FE02F5"/>
    <w:rsid w:val="00FE1A82"/>
    <w:rsid w:val="00FE241E"/>
    <w:rsid w:val="00FE2F30"/>
    <w:rsid w:val="00FE387B"/>
    <w:rsid w:val="00FE400B"/>
    <w:rsid w:val="00FE4028"/>
    <w:rsid w:val="00FE51CD"/>
    <w:rsid w:val="00FE5925"/>
    <w:rsid w:val="00FE5B0E"/>
    <w:rsid w:val="00FE65EB"/>
    <w:rsid w:val="00FE6DF1"/>
    <w:rsid w:val="00FE6E14"/>
    <w:rsid w:val="00FE79FB"/>
    <w:rsid w:val="00FF08D8"/>
    <w:rsid w:val="00FF0E7B"/>
    <w:rsid w:val="00FF26D0"/>
    <w:rsid w:val="00FF32D3"/>
    <w:rsid w:val="00FF41C5"/>
    <w:rsid w:val="00FF4B67"/>
    <w:rsid w:val="00FF4E3D"/>
    <w:rsid w:val="00FF50E3"/>
    <w:rsid w:val="00FF5501"/>
    <w:rsid w:val="00FF5AAB"/>
    <w:rsid w:val="00FF60E4"/>
    <w:rsid w:val="00FF6177"/>
    <w:rsid w:val="00FF6653"/>
    <w:rsid w:val="02E4A4CF"/>
    <w:rsid w:val="044CDED7"/>
    <w:rsid w:val="04BFA9C5"/>
    <w:rsid w:val="050E4480"/>
    <w:rsid w:val="09643331"/>
    <w:rsid w:val="099B6C57"/>
    <w:rsid w:val="09EC8CE0"/>
    <w:rsid w:val="0A7BEB7D"/>
    <w:rsid w:val="0B170D44"/>
    <w:rsid w:val="0D0189C5"/>
    <w:rsid w:val="0D751B49"/>
    <w:rsid w:val="127A9F5A"/>
    <w:rsid w:val="1309CC0D"/>
    <w:rsid w:val="13BB81D2"/>
    <w:rsid w:val="16C7AFDD"/>
    <w:rsid w:val="1745123F"/>
    <w:rsid w:val="18AE163D"/>
    <w:rsid w:val="1A1C07E1"/>
    <w:rsid w:val="1BCB8BFC"/>
    <w:rsid w:val="1EDCDEB6"/>
    <w:rsid w:val="1FF94DB1"/>
    <w:rsid w:val="2024CD13"/>
    <w:rsid w:val="204C47A6"/>
    <w:rsid w:val="225A2A75"/>
    <w:rsid w:val="226C4668"/>
    <w:rsid w:val="2564489C"/>
    <w:rsid w:val="2954A371"/>
    <w:rsid w:val="2B30BCC3"/>
    <w:rsid w:val="2FF82256"/>
    <w:rsid w:val="34D4E43D"/>
    <w:rsid w:val="39CD26C2"/>
    <w:rsid w:val="3E9F5948"/>
    <w:rsid w:val="3F05F0DC"/>
    <w:rsid w:val="3FEACBBE"/>
    <w:rsid w:val="407B8C65"/>
    <w:rsid w:val="427E798F"/>
    <w:rsid w:val="4342A278"/>
    <w:rsid w:val="451FC01A"/>
    <w:rsid w:val="453A32E1"/>
    <w:rsid w:val="4660B287"/>
    <w:rsid w:val="46936BAC"/>
    <w:rsid w:val="473279A0"/>
    <w:rsid w:val="4CB09841"/>
    <w:rsid w:val="4D7AF297"/>
    <w:rsid w:val="4F869918"/>
    <w:rsid w:val="536C6C41"/>
    <w:rsid w:val="54F9AC0E"/>
    <w:rsid w:val="567DB13B"/>
    <w:rsid w:val="5B3B691C"/>
    <w:rsid w:val="5CE17CA5"/>
    <w:rsid w:val="5D521FAF"/>
    <w:rsid w:val="6672209F"/>
    <w:rsid w:val="6B4BE876"/>
    <w:rsid w:val="6FAAE069"/>
    <w:rsid w:val="74BA18A2"/>
    <w:rsid w:val="760B5CFF"/>
    <w:rsid w:val="7A2B2708"/>
    <w:rsid w:val="7F0A53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1B5B8"/>
  <w15:chartTrackingRefBased/>
  <w15:docId w15:val="{2B8A0A65-F703-44CC-9F41-3568A7EA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7A67"/>
    <w:pPr>
      <w:spacing w:after="200" w:line="276" w:lineRule="auto"/>
    </w:pPr>
  </w:style>
  <w:style w:type="paragraph" w:styleId="Nadpis1">
    <w:name w:val="heading 1"/>
    <w:aliases w:val="Überschrift 1 Char"/>
    <w:basedOn w:val="Normlny"/>
    <w:next w:val="Normlny"/>
    <w:link w:val="Nadpis1Char"/>
    <w:uiPriority w:val="99"/>
    <w:qFormat/>
    <w:rsid w:val="0072488F"/>
    <w:pPr>
      <w:keepNext/>
      <w:keepLines/>
      <w:spacing w:before="480" w:after="0" w:line="240" w:lineRule="auto"/>
      <w:jc w:val="center"/>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aliases w:val="T2,2,kapitola2,Podkapitola,jelaHeading 2"/>
    <w:basedOn w:val="Normlny"/>
    <w:next w:val="Normlny"/>
    <w:link w:val="Nadpis2Char"/>
    <w:uiPriority w:val="9"/>
    <w:unhideWhenUsed/>
    <w:qFormat/>
    <w:rsid w:val="0072488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nhideWhenUsed/>
    <w:qFormat/>
    <w:rsid w:val="0072488F"/>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aliases w:val="Überschrift 4 Char Char Char Char Char Char Char"/>
    <w:basedOn w:val="Normlny"/>
    <w:next w:val="Normlny"/>
    <w:link w:val="Nadpis4Char"/>
    <w:qFormat/>
    <w:rsid w:val="0072488F"/>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lang w:eastAsia="cs-CZ"/>
    </w:rPr>
  </w:style>
  <w:style w:type="paragraph" w:styleId="Nadpis5">
    <w:name w:val="heading 5"/>
    <w:basedOn w:val="Normlny"/>
    <w:next w:val="Normlny"/>
    <w:link w:val="Nadpis5Char"/>
    <w:qFormat/>
    <w:rsid w:val="0072488F"/>
    <w:pPr>
      <w:spacing w:before="240" w:after="60" w:line="240" w:lineRule="auto"/>
      <w:ind w:left="1135" w:hanging="851"/>
      <w:outlineLvl w:val="4"/>
    </w:pPr>
    <w:rPr>
      <w:rFonts w:ascii="Arial" w:eastAsia="Times New Roman" w:hAnsi="Arial" w:cs="Times New Roman"/>
      <w:b/>
      <w:sz w:val="24"/>
      <w:szCs w:val="20"/>
      <w:lang w:eastAsia="de-DE"/>
    </w:rPr>
  </w:style>
  <w:style w:type="paragraph" w:styleId="Nadpis6">
    <w:name w:val="heading 6"/>
    <w:basedOn w:val="Normlny"/>
    <w:next w:val="Normlny"/>
    <w:link w:val="Nadpis6Char"/>
    <w:qFormat/>
    <w:rsid w:val="0072488F"/>
    <w:pPr>
      <w:spacing w:before="240" w:after="60" w:line="240" w:lineRule="auto"/>
      <w:outlineLvl w:val="5"/>
    </w:pPr>
    <w:rPr>
      <w:rFonts w:ascii="Arial" w:eastAsia="Times New Roman" w:hAnsi="Arial" w:cs="Times New Roman"/>
      <w:i/>
      <w:szCs w:val="20"/>
      <w:lang w:eastAsia="de-DE"/>
    </w:rPr>
  </w:style>
  <w:style w:type="paragraph" w:styleId="Nadpis7">
    <w:name w:val="heading 7"/>
    <w:basedOn w:val="Normlny"/>
    <w:next w:val="Normlny"/>
    <w:link w:val="Nadpis7Char"/>
    <w:uiPriority w:val="99"/>
    <w:qFormat/>
    <w:rsid w:val="0072488F"/>
    <w:pPr>
      <w:spacing w:before="240" w:after="60" w:line="240" w:lineRule="auto"/>
      <w:outlineLvl w:val="6"/>
    </w:pPr>
    <w:rPr>
      <w:rFonts w:ascii="Arial" w:eastAsia="Times New Roman" w:hAnsi="Arial" w:cs="Times New Roman"/>
      <w:sz w:val="24"/>
      <w:szCs w:val="20"/>
      <w:lang w:eastAsia="de-DE"/>
    </w:rPr>
  </w:style>
  <w:style w:type="paragraph" w:styleId="Nadpis8">
    <w:name w:val="heading 8"/>
    <w:basedOn w:val="Normlny"/>
    <w:next w:val="Normlny"/>
    <w:link w:val="Nadpis8Char"/>
    <w:qFormat/>
    <w:rsid w:val="0072488F"/>
    <w:pPr>
      <w:spacing w:before="240" w:after="60" w:line="240" w:lineRule="auto"/>
      <w:outlineLvl w:val="7"/>
    </w:pPr>
    <w:rPr>
      <w:rFonts w:ascii="Arial" w:eastAsia="Times New Roman" w:hAnsi="Arial" w:cs="Times New Roman"/>
      <w:i/>
      <w:sz w:val="24"/>
      <w:szCs w:val="20"/>
      <w:lang w:eastAsia="de-DE"/>
    </w:rPr>
  </w:style>
  <w:style w:type="paragraph" w:styleId="Nadpis9">
    <w:name w:val="heading 9"/>
    <w:basedOn w:val="Normlny"/>
    <w:next w:val="Normlny"/>
    <w:link w:val="Nadpis9Char"/>
    <w:qFormat/>
    <w:rsid w:val="0072488F"/>
    <w:pPr>
      <w:spacing w:before="240" w:after="60" w:line="240" w:lineRule="auto"/>
      <w:outlineLvl w:val="8"/>
    </w:pPr>
    <w:rPr>
      <w:rFonts w:ascii="Arial" w:eastAsia="Times New Roman" w:hAnsi="Arial" w:cs="Times New Roman"/>
      <w:i/>
      <w:sz w:val="18"/>
      <w:szCs w:val="20"/>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Überschrift 1 Char Char"/>
    <w:basedOn w:val="Predvolenpsmoodseku"/>
    <w:link w:val="Nadpis1"/>
    <w:uiPriority w:val="99"/>
    <w:rsid w:val="0072488F"/>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aliases w:val="T2 Char,2 Char,kapitola2 Char,Podkapitola Char,jelaHeading 2 Char"/>
    <w:basedOn w:val="Predvolenpsmoodseku"/>
    <w:link w:val="Nadpis2"/>
    <w:uiPriority w:val="9"/>
    <w:rsid w:val="0072488F"/>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rsid w:val="0072488F"/>
    <w:rPr>
      <w:rFonts w:asciiTheme="majorHAnsi" w:eastAsiaTheme="majorEastAsia" w:hAnsiTheme="majorHAnsi" w:cstheme="majorBidi"/>
      <w:b/>
      <w:bCs/>
      <w:color w:val="4472C4" w:themeColor="accent1"/>
    </w:rPr>
  </w:style>
  <w:style w:type="character" w:customStyle="1" w:styleId="Nadpis4Char">
    <w:name w:val="Nadpis 4 Char"/>
    <w:aliases w:val="Überschrift 4 Char Char Char Char Char Char Char Char"/>
    <w:basedOn w:val="Predvolenpsmoodseku"/>
    <w:link w:val="Nadpis4"/>
    <w:rsid w:val="0072488F"/>
    <w:rPr>
      <w:rFonts w:ascii="Arial" w:eastAsia="Times New Roman" w:hAnsi="Arial" w:cs="Arial"/>
      <w:b/>
      <w:bCs/>
      <w:smallCaps/>
      <w:sz w:val="20"/>
      <w:lang w:eastAsia="cs-CZ"/>
    </w:rPr>
  </w:style>
  <w:style w:type="character" w:customStyle="1" w:styleId="Nadpis5Char">
    <w:name w:val="Nadpis 5 Char"/>
    <w:basedOn w:val="Predvolenpsmoodseku"/>
    <w:link w:val="Nadpis5"/>
    <w:rsid w:val="0072488F"/>
    <w:rPr>
      <w:rFonts w:ascii="Arial" w:eastAsia="Times New Roman" w:hAnsi="Arial" w:cs="Times New Roman"/>
      <w:b/>
      <w:sz w:val="24"/>
      <w:szCs w:val="20"/>
      <w:lang w:eastAsia="de-DE"/>
    </w:rPr>
  </w:style>
  <w:style w:type="character" w:customStyle="1" w:styleId="Nadpis6Char">
    <w:name w:val="Nadpis 6 Char"/>
    <w:basedOn w:val="Predvolenpsmoodseku"/>
    <w:link w:val="Nadpis6"/>
    <w:rsid w:val="0072488F"/>
    <w:rPr>
      <w:rFonts w:ascii="Arial" w:eastAsia="Times New Roman" w:hAnsi="Arial" w:cs="Times New Roman"/>
      <w:i/>
      <w:szCs w:val="20"/>
      <w:lang w:eastAsia="de-DE"/>
    </w:rPr>
  </w:style>
  <w:style w:type="character" w:customStyle="1" w:styleId="Heading7Char">
    <w:name w:val="Heading 7 Char"/>
    <w:basedOn w:val="Predvolenpsmoodseku"/>
    <w:uiPriority w:val="99"/>
    <w:semiHidden/>
    <w:rsid w:val="0072488F"/>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rsid w:val="0072488F"/>
    <w:rPr>
      <w:rFonts w:ascii="Arial" w:eastAsia="Times New Roman" w:hAnsi="Arial" w:cs="Times New Roman"/>
      <w:i/>
      <w:sz w:val="24"/>
      <w:szCs w:val="20"/>
      <w:lang w:eastAsia="de-DE"/>
    </w:rPr>
  </w:style>
  <w:style w:type="character" w:customStyle="1" w:styleId="Nadpis9Char">
    <w:name w:val="Nadpis 9 Char"/>
    <w:basedOn w:val="Predvolenpsmoodseku"/>
    <w:link w:val="Nadpis9"/>
    <w:rsid w:val="0072488F"/>
    <w:rPr>
      <w:rFonts w:ascii="Arial" w:eastAsia="Times New Roman" w:hAnsi="Arial" w:cs="Times New Roman"/>
      <w:i/>
      <w:sz w:val="18"/>
      <w:szCs w:val="20"/>
      <w:lang w:eastAsia="de-DE"/>
    </w:rPr>
  </w:style>
  <w:style w:type="character" w:customStyle="1" w:styleId="Nadpis7Char">
    <w:name w:val="Nadpis 7 Char"/>
    <w:basedOn w:val="Predvolenpsmoodseku"/>
    <w:link w:val="Nadpis7"/>
    <w:uiPriority w:val="99"/>
    <w:rsid w:val="0072488F"/>
    <w:rPr>
      <w:rFonts w:ascii="Arial" w:eastAsia="Times New Roman" w:hAnsi="Arial" w:cs="Times New Roman"/>
      <w:sz w:val="24"/>
      <w:szCs w:val="20"/>
      <w:lang w:eastAsia="de-DE"/>
    </w:rPr>
  </w:style>
  <w:style w:type="table" w:styleId="Mriekatabuky">
    <w:name w:val="Table Grid"/>
    <w:basedOn w:val="Normlnatabuka"/>
    <w:uiPriority w:val="39"/>
    <w:rsid w:val="00724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ullet Number,lp1,lp11,List Paragraph11,Bullet 1,Use Case List Paragraph,Odsek,ZOZNAM,body,Tabuľka,Table of contents numbered,Bullet List,FooterText,numbered,Paragraphe de liste1,Odsek zoznamu2,Nad,Odstavec cíl se seznamem,Odstavec_muj,列出段"/>
    <w:basedOn w:val="Normlny"/>
    <w:link w:val="OdsekzoznamuChar"/>
    <w:uiPriority w:val="34"/>
    <w:qFormat/>
    <w:rsid w:val="0072488F"/>
    <w:pPr>
      <w:ind w:left="720"/>
      <w:contextualSpacing/>
    </w:pPr>
  </w:style>
  <w:style w:type="character" w:customStyle="1" w:styleId="OdsekzoznamuChar">
    <w:name w:val="Odsek zoznamu Char"/>
    <w:aliases w:val="Bullet Number Char,lp1 Char,lp11 Char,List Paragraph11 Char,Bullet 1 Char,Use Case List Paragraph Char,Odsek Char,ZOZNAM Char,body Char,Tabuľka Char,Table of contents numbered Char,Bullet List Char,FooterText Char,numbered Char"/>
    <w:link w:val="Odsekzoznamu"/>
    <w:uiPriority w:val="34"/>
    <w:qFormat/>
    <w:rsid w:val="0072488F"/>
  </w:style>
  <w:style w:type="paragraph" w:styleId="Textbubliny">
    <w:name w:val="Balloon Text"/>
    <w:basedOn w:val="Normlny"/>
    <w:link w:val="TextbublinyChar"/>
    <w:uiPriority w:val="99"/>
    <w:semiHidden/>
    <w:unhideWhenUsed/>
    <w:rsid w:val="0072488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2488F"/>
    <w:rPr>
      <w:rFonts w:ascii="Tahoma" w:hAnsi="Tahoma" w:cs="Tahoma"/>
      <w:sz w:val="16"/>
      <w:szCs w:val="16"/>
    </w:rPr>
  </w:style>
  <w:style w:type="paragraph" w:styleId="Hlavika">
    <w:name w:val="header"/>
    <w:basedOn w:val="Normlny"/>
    <w:link w:val="HlavikaChar"/>
    <w:unhideWhenUsed/>
    <w:rsid w:val="0072488F"/>
    <w:pPr>
      <w:tabs>
        <w:tab w:val="center" w:pos="4536"/>
        <w:tab w:val="right" w:pos="9072"/>
      </w:tabs>
      <w:spacing w:after="0" w:line="240" w:lineRule="auto"/>
    </w:pPr>
  </w:style>
  <w:style w:type="character" w:customStyle="1" w:styleId="HeaderChar">
    <w:name w:val="Header Char"/>
    <w:basedOn w:val="Predvolenpsmoodseku"/>
    <w:uiPriority w:val="99"/>
    <w:semiHidden/>
    <w:rsid w:val="0072488F"/>
  </w:style>
  <w:style w:type="character" w:customStyle="1" w:styleId="HlavikaChar">
    <w:name w:val="Hlavička Char"/>
    <w:basedOn w:val="Predvolenpsmoodseku"/>
    <w:link w:val="Hlavika"/>
    <w:rsid w:val="0072488F"/>
  </w:style>
  <w:style w:type="paragraph" w:styleId="Pta">
    <w:name w:val="footer"/>
    <w:basedOn w:val="Normlny"/>
    <w:link w:val="PtaChar"/>
    <w:uiPriority w:val="99"/>
    <w:unhideWhenUsed/>
    <w:rsid w:val="0072488F"/>
    <w:pPr>
      <w:tabs>
        <w:tab w:val="center" w:pos="4536"/>
        <w:tab w:val="right" w:pos="9072"/>
      </w:tabs>
      <w:spacing w:after="0" w:line="240" w:lineRule="auto"/>
    </w:pPr>
  </w:style>
  <w:style w:type="character" w:customStyle="1" w:styleId="PtaChar">
    <w:name w:val="Päta Char"/>
    <w:basedOn w:val="Predvolenpsmoodseku"/>
    <w:link w:val="Pta"/>
    <w:uiPriority w:val="99"/>
    <w:rsid w:val="0072488F"/>
  </w:style>
  <w:style w:type="character" w:styleId="Vrazn">
    <w:name w:val="Strong"/>
    <w:basedOn w:val="Predvolenpsmoodseku"/>
    <w:uiPriority w:val="22"/>
    <w:qFormat/>
    <w:rsid w:val="0072488F"/>
    <w:rPr>
      <w:b/>
      <w:bCs/>
    </w:rPr>
  </w:style>
  <w:style w:type="character" w:styleId="Odkaznakomentr">
    <w:name w:val="annotation reference"/>
    <w:basedOn w:val="Predvolenpsmoodseku"/>
    <w:uiPriority w:val="99"/>
    <w:unhideWhenUsed/>
    <w:rsid w:val="0072488F"/>
    <w:rPr>
      <w:sz w:val="16"/>
      <w:szCs w:val="16"/>
    </w:rPr>
  </w:style>
  <w:style w:type="paragraph" w:styleId="Textkomentra">
    <w:name w:val="annotation text"/>
    <w:basedOn w:val="Normlny"/>
    <w:link w:val="TextkomentraChar"/>
    <w:uiPriority w:val="99"/>
    <w:unhideWhenUsed/>
    <w:rsid w:val="0072488F"/>
    <w:pPr>
      <w:spacing w:line="240" w:lineRule="auto"/>
    </w:pPr>
    <w:rPr>
      <w:sz w:val="20"/>
      <w:szCs w:val="20"/>
    </w:rPr>
  </w:style>
  <w:style w:type="character" w:customStyle="1" w:styleId="TextkomentraChar">
    <w:name w:val="Text komentára Char"/>
    <w:basedOn w:val="Predvolenpsmoodseku"/>
    <w:link w:val="Textkomentra"/>
    <w:uiPriority w:val="99"/>
    <w:rsid w:val="0072488F"/>
    <w:rPr>
      <w:sz w:val="20"/>
      <w:szCs w:val="20"/>
    </w:rPr>
  </w:style>
  <w:style w:type="paragraph" w:styleId="Predmetkomentra">
    <w:name w:val="annotation subject"/>
    <w:basedOn w:val="Textkomentra"/>
    <w:next w:val="Textkomentra"/>
    <w:link w:val="PredmetkomentraChar"/>
    <w:uiPriority w:val="99"/>
    <w:semiHidden/>
    <w:unhideWhenUsed/>
    <w:rsid w:val="0072488F"/>
    <w:rPr>
      <w:b/>
      <w:bCs/>
    </w:rPr>
  </w:style>
  <w:style w:type="character" w:customStyle="1" w:styleId="PredmetkomentraChar">
    <w:name w:val="Predmet komentára Char"/>
    <w:basedOn w:val="TextkomentraChar"/>
    <w:link w:val="Predmetkomentra"/>
    <w:uiPriority w:val="99"/>
    <w:semiHidden/>
    <w:rsid w:val="0072488F"/>
    <w:rPr>
      <w:b/>
      <w:bCs/>
      <w:sz w:val="20"/>
      <w:szCs w:val="20"/>
    </w:rPr>
  </w:style>
  <w:style w:type="character" w:styleId="Hypertextovprepojenie">
    <w:name w:val="Hyperlink"/>
    <w:basedOn w:val="Predvolenpsmoodseku"/>
    <w:uiPriority w:val="99"/>
    <w:unhideWhenUsed/>
    <w:rsid w:val="0072488F"/>
    <w:rPr>
      <w:color w:val="0563C1" w:themeColor="hyperlink"/>
      <w:u w:val="single"/>
    </w:rPr>
  </w:style>
  <w:style w:type="paragraph" w:styleId="Revzia">
    <w:name w:val="Revision"/>
    <w:hidden/>
    <w:uiPriority w:val="99"/>
    <w:semiHidden/>
    <w:rsid w:val="0072488F"/>
    <w:pPr>
      <w:spacing w:after="0" w:line="240" w:lineRule="auto"/>
    </w:pPr>
  </w:style>
  <w:style w:type="character" w:customStyle="1" w:styleId="ZkladntextKurzva">
    <w:name w:val="Základný text + Kurzíva"/>
    <w:rsid w:val="0072488F"/>
    <w:rPr>
      <w:rFonts w:ascii="Arial" w:eastAsia="Arial" w:hAnsi="Arial" w:cs="Arial" w:hint="default"/>
      <w:b w:val="0"/>
      <w:bCs w:val="0"/>
      <w:i/>
      <w:iCs/>
      <w:smallCaps w:val="0"/>
      <w:strike w:val="0"/>
      <w:dstrike w:val="0"/>
      <w:spacing w:val="0"/>
      <w:sz w:val="19"/>
      <w:szCs w:val="19"/>
      <w:u w:val="none"/>
      <w:effect w:val="none"/>
    </w:rPr>
  </w:style>
  <w:style w:type="paragraph" w:customStyle="1" w:styleId="Noparagraphstyle">
    <w:name w:val="[No paragraph style]"/>
    <w:rsid w:val="0072488F"/>
    <w:pPr>
      <w:autoSpaceDE w:val="0"/>
      <w:autoSpaceDN w:val="0"/>
      <w:adjustRightInd w:val="0"/>
      <w:spacing w:after="0" w:line="288" w:lineRule="auto"/>
      <w:textAlignment w:val="center"/>
    </w:pPr>
    <w:rPr>
      <w:rFonts w:ascii="Minion Pro" w:eastAsia="Times New Roman" w:hAnsi="Minion Pro" w:cs="Times New Roman"/>
      <w:color w:val="000000"/>
      <w:sz w:val="24"/>
      <w:szCs w:val="24"/>
      <w:lang w:eastAsia="sk-SK"/>
    </w:rPr>
  </w:style>
  <w:style w:type="paragraph" w:styleId="Obsah1">
    <w:name w:val="toc 1"/>
    <w:basedOn w:val="Normlny"/>
    <w:next w:val="Normlny"/>
    <w:autoRedefine/>
    <w:uiPriority w:val="39"/>
    <w:unhideWhenUsed/>
    <w:rsid w:val="0072488F"/>
    <w:pPr>
      <w:tabs>
        <w:tab w:val="left" w:pos="660"/>
        <w:tab w:val="right" w:leader="dot" w:pos="9639"/>
      </w:tabs>
      <w:spacing w:after="100"/>
    </w:pPr>
  </w:style>
  <w:style w:type="paragraph" w:styleId="Obsah2">
    <w:name w:val="toc 2"/>
    <w:basedOn w:val="Normlny"/>
    <w:next w:val="Normlny"/>
    <w:autoRedefine/>
    <w:uiPriority w:val="39"/>
    <w:unhideWhenUsed/>
    <w:rsid w:val="0072488F"/>
    <w:pPr>
      <w:tabs>
        <w:tab w:val="left" w:pos="709"/>
        <w:tab w:val="right" w:leader="dot" w:pos="9628"/>
      </w:tabs>
      <w:spacing w:after="100"/>
      <w:ind w:left="220"/>
    </w:pPr>
  </w:style>
  <w:style w:type="paragraph" w:styleId="Hlavikaobsahu">
    <w:name w:val="TOC Heading"/>
    <w:basedOn w:val="Nadpis1"/>
    <w:next w:val="Normlny"/>
    <w:uiPriority w:val="39"/>
    <w:unhideWhenUsed/>
    <w:qFormat/>
    <w:rsid w:val="0072488F"/>
    <w:pPr>
      <w:outlineLvl w:val="9"/>
    </w:pPr>
    <w:rPr>
      <w:lang w:val="en-US" w:eastAsia="ja-JP"/>
    </w:rPr>
  </w:style>
  <w:style w:type="paragraph" w:styleId="Zkladntext">
    <w:name w:val="Body Text"/>
    <w:basedOn w:val="Normlny"/>
    <w:link w:val="ZkladntextChar"/>
    <w:rsid w:val="0072488F"/>
    <w:pPr>
      <w:spacing w:after="0" w:line="240" w:lineRule="auto"/>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72488F"/>
    <w:rPr>
      <w:rFonts w:ascii="Times New Roman" w:eastAsia="Times New Roman" w:hAnsi="Times New Roman" w:cs="Times New Roman"/>
      <w:b/>
      <w:sz w:val="24"/>
      <w:szCs w:val="20"/>
      <w:lang w:eastAsia="x-none"/>
    </w:rPr>
  </w:style>
  <w:style w:type="paragraph" w:customStyle="1" w:styleId="atn-text">
    <w:name w:val="atn-text"/>
    <w:basedOn w:val="Normlny"/>
    <w:link w:val="atn-textZchn"/>
    <w:rsid w:val="0072488F"/>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eastAsia="de-DE"/>
    </w:rPr>
  </w:style>
  <w:style w:type="paragraph" w:customStyle="1" w:styleId="Formatvorlage3">
    <w:name w:val="Formatvorlage3"/>
    <w:basedOn w:val="Normlny"/>
    <w:rsid w:val="0072488F"/>
    <w:pPr>
      <w:numPr>
        <w:ilvl w:val="1"/>
        <w:numId w:val="2"/>
      </w:numPr>
      <w:tabs>
        <w:tab w:val="left" w:pos="1134"/>
      </w:tabs>
      <w:spacing w:after="60" w:line="240" w:lineRule="auto"/>
      <w:ind w:right="567"/>
    </w:pPr>
    <w:rPr>
      <w:rFonts w:ascii="Arial" w:eastAsia="Times New Roman" w:hAnsi="Arial" w:cs="Times New Roman"/>
      <w:sz w:val="20"/>
      <w:szCs w:val="20"/>
      <w:lang w:eastAsia="de-DE"/>
    </w:rPr>
  </w:style>
  <w:style w:type="paragraph" w:styleId="Textpoznmkypodiarou">
    <w:name w:val="footnote text"/>
    <w:basedOn w:val="Normlny"/>
    <w:link w:val="TextpoznmkypodiarouChar"/>
    <w:uiPriority w:val="99"/>
    <w:semiHidden/>
    <w:rsid w:val="0072488F"/>
    <w:pPr>
      <w:spacing w:after="0" w:line="240" w:lineRule="auto"/>
    </w:pPr>
    <w:rPr>
      <w:rFonts w:ascii="Times New Roman" w:eastAsia="Times New Roman" w:hAnsi="Times New Roman" w:cs="Times New Roman"/>
      <w:sz w:val="20"/>
      <w:szCs w:val="20"/>
      <w:lang w:eastAsia="de-DE"/>
    </w:rPr>
  </w:style>
  <w:style w:type="character" w:customStyle="1" w:styleId="TextpoznmkypodiarouChar">
    <w:name w:val="Text poznámky pod čiarou Char"/>
    <w:basedOn w:val="Predvolenpsmoodseku"/>
    <w:link w:val="Textpoznmkypodiarou"/>
    <w:uiPriority w:val="99"/>
    <w:semiHidden/>
    <w:rsid w:val="0072488F"/>
    <w:rPr>
      <w:rFonts w:ascii="Times New Roman" w:eastAsia="Times New Roman" w:hAnsi="Times New Roman" w:cs="Times New Roman"/>
      <w:sz w:val="20"/>
      <w:szCs w:val="20"/>
      <w:lang w:eastAsia="de-DE"/>
    </w:rPr>
  </w:style>
  <w:style w:type="paragraph" w:customStyle="1" w:styleId="atn-tabelle">
    <w:name w:val="atn-tabelle"/>
    <w:basedOn w:val="atn-text"/>
    <w:rsid w:val="0072488F"/>
    <w:pPr>
      <w:tabs>
        <w:tab w:val="clear" w:pos="1418"/>
        <w:tab w:val="clear" w:pos="1985"/>
        <w:tab w:val="clear" w:pos="2552"/>
        <w:tab w:val="clear" w:pos="3119"/>
        <w:tab w:val="left" w:leader="dot" w:pos="6662"/>
      </w:tabs>
    </w:pPr>
  </w:style>
  <w:style w:type="paragraph" w:customStyle="1" w:styleId="atn-tabelle8">
    <w:name w:val="atn-tabelle 8"/>
    <w:basedOn w:val="atn-tabelle"/>
    <w:rsid w:val="0072488F"/>
    <w:pPr>
      <w:spacing w:after="0"/>
      <w:ind w:left="0" w:right="113"/>
    </w:pPr>
    <w:rPr>
      <w:sz w:val="16"/>
    </w:rPr>
  </w:style>
  <w:style w:type="paragraph" w:customStyle="1" w:styleId="atn-tabelle8CharCharCharCharChar">
    <w:name w:val="atn-tabelle 8 Char Char Char Char Char"/>
    <w:basedOn w:val="atn-tabelle"/>
    <w:link w:val="atn-tabelle8CharCharCharCharCharChar"/>
    <w:rsid w:val="0072488F"/>
    <w:pPr>
      <w:spacing w:after="0"/>
      <w:ind w:left="0" w:right="113"/>
    </w:pPr>
    <w:rPr>
      <w:sz w:val="16"/>
      <w:lang w:val="de-DE"/>
    </w:rPr>
  </w:style>
  <w:style w:type="character" w:customStyle="1" w:styleId="atn-tabelle8CharCharCharCharCharChar">
    <w:name w:val="atn-tabelle 8 Char Char Char Char Char Char"/>
    <w:basedOn w:val="Predvolenpsmoodseku"/>
    <w:link w:val="atn-tabelle8CharCharCharCharChar"/>
    <w:rsid w:val="0072488F"/>
    <w:rPr>
      <w:rFonts w:ascii="Arial" w:eastAsia="Times New Roman" w:hAnsi="Arial" w:cs="Times New Roman"/>
      <w:sz w:val="16"/>
      <w:szCs w:val="20"/>
      <w:lang w:val="de-DE" w:eastAsia="de-DE"/>
    </w:rPr>
  </w:style>
  <w:style w:type="character" w:styleId="Zvraznenie">
    <w:name w:val="Emphasis"/>
    <w:basedOn w:val="Predvolenpsmoodseku"/>
    <w:uiPriority w:val="99"/>
    <w:qFormat/>
    <w:rsid w:val="0072488F"/>
    <w:rPr>
      <w:i/>
    </w:rPr>
  </w:style>
  <w:style w:type="paragraph" w:customStyle="1" w:styleId="Formatvorlage1">
    <w:name w:val="Formatvorlage1"/>
    <w:basedOn w:val="Normlny"/>
    <w:rsid w:val="0072488F"/>
    <w:pPr>
      <w:numPr>
        <w:numId w:val="3"/>
      </w:numPr>
      <w:spacing w:after="120" w:line="240" w:lineRule="auto"/>
      <w:ind w:right="567"/>
    </w:pPr>
    <w:rPr>
      <w:rFonts w:ascii="Arial" w:eastAsia="Times New Roman" w:hAnsi="Arial" w:cs="Times New Roman"/>
      <w:sz w:val="20"/>
      <w:szCs w:val="20"/>
      <w:lang w:eastAsia="de-DE"/>
    </w:rPr>
  </w:style>
  <w:style w:type="paragraph" w:customStyle="1" w:styleId="atn-textCharCharCharChar">
    <w:name w:val="atn-text Char Char Char Char"/>
    <w:basedOn w:val="Normlny"/>
    <w:rsid w:val="0072488F"/>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val="de-DE" w:eastAsia="de-DE"/>
    </w:rPr>
  </w:style>
  <w:style w:type="paragraph" w:customStyle="1" w:styleId="atn-textChar">
    <w:name w:val="atn-text Char"/>
    <w:basedOn w:val="Normlny"/>
    <w:rsid w:val="0072488F"/>
    <w:pPr>
      <w:tabs>
        <w:tab w:val="left" w:pos="1418"/>
        <w:tab w:val="left" w:pos="1985"/>
        <w:tab w:val="left" w:pos="2552"/>
        <w:tab w:val="left" w:pos="3119"/>
      </w:tabs>
      <w:spacing w:after="120" w:line="240" w:lineRule="auto"/>
      <w:ind w:left="1134" w:right="567"/>
    </w:pPr>
    <w:rPr>
      <w:rFonts w:ascii="Arial" w:eastAsia="Times New Roman" w:hAnsi="Arial" w:cs="Times New Roman"/>
      <w:sz w:val="24"/>
      <w:szCs w:val="20"/>
      <w:lang w:val="de-DE" w:eastAsia="de-DE"/>
    </w:rPr>
  </w:style>
  <w:style w:type="paragraph" w:styleId="Zoznamsodrkami">
    <w:name w:val="List Bullet"/>
    <w:basedOn w:val="Normlny"/>
    <w:autoRedefine/>
    <w:rsid w:val="0072488F"/>
    <w:pPr>
      <w:numPr>
        <w:numId w:val="4"/>
      </w:numPr>
      <w:spacing w:after="0" w:line="240" w:lineRule="auto"/>
    </w:pPr>
    <w:rPr>
      <w:rFonts w:ascii="Times New Roman" w:eastAsia="Times New Roman" w:hAnsi="Times New Roman" w:cs="Times New Roman"/>
      <w:sz w:val="20"/>
      <w:szCs w:val="20"/>
      <w:lang w:eastAsia="de-DE"/>
    </w:rPr>
  </w:style>
  <w:style w:type="character" w:styleId="slostrany">
    <w:name w:val="page number"/>
    <w:basedOn w:val="Predvolenpsmoodseku"/>
    <w:uiPriority w:val="99"/>
    <w:rsid w:val="0072488F"/>
  </w:style>
  <w:style w:type="paragraph" w:styleId="Obsah3">
    <w:name w:val="toc 3"/>
    <w:basedOn w:val="Normlny"/>
    <w:next w:val="Normlny"/>
    <w:autoRedefine/>
    <w:uiPriority w:val="39"/>
    <w:unhideWhenUsed/>
    <w:rsid w:val="0072488F"/>
    <w:pPr>
      <w:spacing w:after="100" w:line="240" w:lineRule="auto"/>
      <w:ind w:left="480"/>
    </w:pPr>
    <w:rPr>
      <w:rFonts w:ascii="Times New Roman" w:eastAsia="Times New Roman" w:hAnsi="Times New Roman" w:cs="Times New Roman"/>
      <w:sz w:val="24"/>
      <w:szCs w:val="20"/>
      <w:lang w:eastAsia="de-DE"/>
    </w:rPr>
  </w:style>
  <w:style w:type="character" w:customStyle="1" w:styleId="longtext">
    <w:name w:val="long_text"/>
    <w:basedOn w:val="Predvolenpsmoodseku"/>
    <w:rsid w:val="0072488F"/>
  </w:style>
  <w:style w:type="paragraph" w:styleId="Zkladntext3">
    <w:name w:val="Body Text 3"/>
    <w:basedOn w:val="Normlny"/>
    <w:link w:val="Zkladntext3Char"/>
    <w:uiPriority w:val="99"/>
    <w:unhideWhenUsed/>
    <w:rsid w:val="0072488F"/>
    <w:pPr>
      <w:spacing w:after="120"/>
    </w:pPr>
    <w:rPr>
      <w:sz w:val="16"/>
      <w:szCs w:val="16"/>
    </w:rPr>
  </w:style>
  <w:style w:type="character" w:customStyle="1" w:styleId="Zkladntext3Char">
    <w:name w:val="Základný text 3 Char"/>
    <w:basedOn w:val="Predvolenpsmoodseku"/>
    <w:link w:val="Zkladntext3"/>
    <w:uiPriority w:val="99"/>
    <w:rsid w:val="0072488F"/>
    <w:rPr>
      <w:sz w:val="16"/>
      <w:szCs w:val="16"/>
    </w:rPr>
  </w:style>
  <w:style w:type="paragraph" w:customStyle="1" w:styleId="formatvorlage30">
    <w:name w:val="formatvorlage3"/>
    <w:basedOn w:val="Normlny"/>
    <w:rsid w:val="0072488F"/>
    <w:pPr>
      <w:spacing w:after="60" w:line="240" w:lineRule="auto"/>
      <w:ind w:left="1474" w:right="567" w:hanging="340"/>
    </w:pPr>
    <w:rPr>
      <w:rFonts w:ascii="Arial" w:eastAsia="Times New Roman" w:hAnsi="Arial" w:cs="Arial"/>
      <w:sz w:val="24"/>
      <w:szCs w:val="24"/>
      <w:lang w:eastAsia="sk-SK"/>
    </w:rPr>
  </w:style>
  <w:style w:type="paragraph" w:customStyle="1" w:styleId="l1">
    <w:name w:val="l1"/>
    <w:basedOn w:val="Normlny"/>
    <w:rsid w:val="007248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72488F"/>
  </w:style>
  <w:style w:type="paragraph" w:customStyle="1" w:styleId="Default">
    <w:name w:val="Default"/>
    <w:rsid w:val="0072488F"/>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Normlny"/>
    <w:next w:val="Normlny"/>
    <w:uiPriority w:val="99"/>
    <w:rsid w:val="0072488F"/>
    <w:pPr>
      <w:widowControl w:val="0"/>
      <w:autoSpaceDE w:val="0"/>
      <w:autoSpaceDN w:val="0"/>
      <w:adjustRightInd w:val="0"/>
      <w:spacing w:after="0" w:line="241" w:lineRule="atLeast"/>
    </w:pPr>
    <w:rPr>
      <w:rFonts w:ascii="Times" w:eastAsia="Times New Roman" w:hAnsi="Times" w:cs="Times"/>
      <w:sz w:val="24"/>
      <w:szCs w:val="24"/>
      <w:lang w:val="en-US" w:eastAsia="cs-CZ"/>
    </w:rPr>
  </w:style>
  <w:style w:type="character" w:customStyle="1" w:styleId="A1">
    <w:name w:val="A1"/>
    <w:uiPriority w:val="99"/>
    <w:rsid w:val="0072488F"/>
    <w:rPr>
      <w:color w:val="EF402F"/>
      <w:sz w:val="20"/>
    </w:rPr>
  </w:style>
  <w:style w:type="character" w:customStyle="1" w:styleId="formtext">
    <w:name w:val="formtext"/>
    <w:basedOn w:val="Predvolenpsmoodseku"/>
    <w:rsid w:val="0072488F"/>
  </w:style>
  <w:style w:type="paragraph" w:customStyle="1" w:styleId="titel">
    <w:name w:val="titel"/>
    <w:basedOn w:val="atn-text"/>
    <w:rsid w:val="0072488F"/>
    <w:pPr>
      <w:jc w:val="center"/>
    </w:pPr>
    <w:rPr>
      <w:b/>
      <w:snapToGrid w:val="0"/>
      <w:sz w:val="52"/>
      <w:lang w:val="de-DE"/>
    </w:rPr>
  </w:style>
  <w:style w:type="paragraph" w:customStyle="1" w:styleId="atn-textCharCharChar">
    <w:name w:val="atn-text Char Char Char"/>
    <w:basedOn w:val="Normlny"/>
    <w:rsid w:val="0072488F"/>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atn-textZchn">
    <w:name w:val="atn-text Zchn"/>
    <w:link w:val="atn-text"/>
    <w:rsid w:val="0072488F"/>
    <w:rPr>
      <w:rFonts w:ascii="Arial" w:eastAsia="Times New Roman" w:hAnsi="Arial" w:cs="Times New Roman"/>
      <w:sz w:val="20"/>
      <w:szCs w:val="20"/>
      <w:lang w:eastAsia="de-DE"/>
    </w:rPr>
  </w:style>
  <w:style w:type="paragraph" w:customStyle="1" w:styleId="atn-textCharChar">
    <w:name w:val="atn-text Char Char"/>
    <w:basedOn w:val="Normlny"/>
    <w:rsid w:val="0072488F"/>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paragraph" w:styleId="Nzov">
    <w:name w:val="Title"/>
    <w:basedOn w:val="Normlny"/>
    <w:link w:val="NzovChar"/>
    <w:uiPriority w:val="10"/>
    <w:qFormat/>
    <w:rsid w:val="0072488F"/>
    <w:pPr>
      <w:spacing w:after="0" w:line="240" w:lineRule="auto"/>
      <w:jc w:val="center"/>
    </w:pPr>
    <w:rPr>
      <w:rFonts w:ascii="Cambria" w:eastAsia="Times New Roman" w:hAnsi="Cambria" w:cs="Times New Roman"/>
      <w:b/>
      <w:bCs/>
      <w:kern w:val="28"/>
      <w:sz w:val="32"/>
      <w:szCs w:val="32"/>
      <w:lang w:val="cs-CZ" w:eastAsia="cs-CZ"/>
    </w:rPr>
  </w:style>
  <w:style w:type="character" w:customStyle="1" w:styleId="NzovChar">
    <w:name w:val="Názov Char"/>
    <w:basedOn w:val="Predvolenpsmoodseku"/>
    <w:link w:val="Nzov"/>
    <w:uiPriority w:val="10"/>
    <w:rsid w:val="0072488F"/>
    <w:rPr>
      <w:rFonts w:ascii="Cambria" w:eastAsia="Times New Roman" w:hAnsi="Cambria" w:cs="Times New Roman"/>
      <w:b/>
      <w:bCs/>
      <w:kern w:val="28"/>
      <w:sz w:val="32"/>
      <w:szCs w:val="32"/>
      <w:lang w:val="cs-CZ" w:eastAsia="cs-CZ"/>
    </w:rPr>
  </w:style>
  <w:style w:type="paragraph" w:customStyle="1" w:styleId="Odstavec1">
    <w:name w:val="Odstavec1"/>
    <w:uiPriority w:val="99"/>
    <w:rsid w:val="0072488F"/>
    <w:pPr>
      <w:spacing w:after="120" w:line="240" w:lineRule="auto"/>
      <w:ind w:left="357" w:hanging="357"/>
      <w:jc w:val="both"/>
    </w:pPr>
    <w:rPr>
      <w:rFonts w:ascii="Times New Roman" w:eastAsia="Times New Roman" w:hAnsi="Times New Roman" w:cs="Times New Roman"/>
      <w:color w:val="000000"/>
      <w:sz w:val="24"/>
      <w:szCs w:val="20"/>
      <w:lang w:eastAsia="cs-CZ"/>
    </w:rPr>
  </w:style>
  <w:style w:type="character" w:customStyle="1" w:styleId="ra">
    <w:name w:val="ra"/>
    <w:uiPriority w:val="99"/>
    <w:rsid w:val="0072488F"/>
    <w:rPr>
      <w:rFonts w:cs="Times New Roman"/>
    </w:rPr>
  </w:style>
  <w:style w:type="paragraph" w:customStyle="1" w:styleId="Odsekzoznamu1">
    <w:name w:val="Odsek zoznamu1"/>
    <w:basedOn w:val="Normlny"/>
    <w:uiPriority w:val="99"/>
    <w:rsid w:val="0072488F"/>
    <w:pPr>
      <w:spacing w:after="0" w:line="240" w:lineRule="auto"/>
      <w:ind w:left="708"/>
    </w:pPr>
    <w:rPr>
      <w:rFonts w:ascii="Times New Roman" w:eastAsia="Times New Roman" w:hAnsi="Times New Roman" w:cs="Times New Roman"/>
      <w:sz w:val="24"/>
      <w:szCs w:val="24"/>
      <w:lang w:eastAsia="cs-CZ"/>
    </w:rPr>
  </w:style>
  <w:style w:type="paragraph" w:styleId="Podtitul">
    <w:name w:val="Subtitle"/>
    <w:basedOn w:val="Normlny"/>
    <w:link w:val="PodtitulChar"/>
    <w:uiPriority w:val="99"/>
    <w:qFormat/>
    <w:rsid w:val="0072488F"/>
    <w:pPr>
      <w:spacing w:after="0" w:line="240" w:lineRule="auto"/>
      <w:jc w:val="center"/>
    </w:pPr>
    <w:rPr>
      <w:rFonts w:ascii="Cambria" w:eastAsia="Times New Roman" w:hAnsi="Cambria" w:cs="Times New Roman"/>
      <w:sz w:val="24"/>
      <w:szCs w:val="24"/>
      <w:lang w:val="cs-CZ" w:eastAsia="cs-CZ"/>
    </w:rPr>
  </w:style>
  <w:style w:type="character" w:customStyle="1" w:styleId="PodtitulChar">
    <w:name w:val="Podtitul Char"/>
    <w:basedOn w:val="Predvolenpsmoodseku"/>
    <w:link w:val="Podtitul"/>
    <w:uiPriority w:val="99"/>
    <w:rsid w:val="0072488F"/>
    <w:rPr>
      <w:rFonts w:ascii="Cambria" w:eastAsia="Times New Roman" w:hAnsi="Cambria" w:cs="Times New Roman"/>
      <w:sz w:val="24"/>
      <w:szCs w:val="24"/>
      <w:lang w:val="cs-CZ" w:eastAsia="cs-CZ"/>
    </w:rPr>
  </w:style>
  <w:style w:type="paragraph" w:customStyle="1" w:styleId="normalL3">
    <w:name w:val="normal L3"/>
    <w:basedOn w:val="Normlny"/>
    <w:next w:val="Normlny"/>
    <w:autoRedefine/>
    <w:rsid w:val="0072488F"/>
    <w:pPr>
      <w:tabs>
        <w:tab w:val="left" w:leader="dot" w:pos="10034"/>
      </w:tabs>
      <w:spacing w:before="100" w:after="0" w:line="240" w:lineRule="auto"/>
      <w:ind w:left="1134" w:hanging="850"/>
      <w:jc w:val="both"/>
    </w:pPr>
    <w:rPr>
      <w:rFonts w:ascii="Arial" w:eastAsia="Times New Roman" w:hAnsi="Arial" w:cs="Arial"/>
      <w:sz w:val="20"/>
      <w:szCs w:val="20"/>
      <w:lang w:eastAsia="sk-SK"/>
    </w:rPr>
  </w:style>
  <w:style w:type="paragraph" w:styleId="slovanzoznam4">
    <w:name w:val="List Number 4"/>
    <w:basedOn w:val="slovanzoznam3"/>
    <w:rsid w:val="0072488F"/>
    <w:pPr>
      <w:numPr>
        <w:ilvl w:val="3"/>
      </w:numPr>
      <w:tabs>
        <w:tab w:val="clear" w:pos="2155"/>
        <w:tab w:val="num" w:pos="360"/>
        <w:tab w:val="num" w:pos="1620"/>
        <w:tab w:val="num" w:pos="3060"/>
      </w:tabs>
      <w:ind w:left="3060" w:hanging="360"/>
    </w:pPr>
  </w:style>
  <w:style w:type="paragraph" w:styleId="slovanzoznam3">
    <w:name w:val="List Number 3"/>
    <w:basedOn w:val="slovanzoznam2"/>
    <w:rsid w:val="0072488F"/>
    <w:pPr>
      <w:numPr>
        <w:ilvl w:val="2"/>
      </w:numPr>
      <w:tabs>
        <w:tab w:val="clear" w:pos="833"/>
        <w:tab w:val="clear" w:pos="900"/>
        <w:tab w:val="num" w:pos="360"/>
        <w:tab w:val="num" w:pos="1620"/>
        <w:tab w:val="num" w:pos="2340"/>
      </w:tabs>
      <w:ind w:left="2340" w:hanging="360"/>
    </w:pPr>
  </w:style>
  <w:style w:type="paragraph" w:styleId="slovanzoznam2">
    <w:name w:val="List Number 2"/>
    <w:basedOn w:val="Normlny"/>
    <w:rsid w:val="0072488F"/>
    <w:pPr>
      <w:numPr>
        <w:ilvl w:val="1"/>
        <w:numId w:val="5"/>
      </w:numPr>
      <w:tabs>
        <w:tab w:val="clear" w:pos="480"/>
        <w:tab w:val="num" w:pos="360"/>
        <w:tab w:val="left" w:pos="900"/>
      </w:tabs>
      <w:spacing w:before="60" w:after="0" w:line="240" w:lineRule="auto"/>
      <w:ind w:left="0" w:firstLine="0"/>
      <w:jc w:val="both"/>
    </w:pPr>
    <w:rPr>
      <w:rFonts w:ascii="Times New Roman" w:eastAsia="Times New Roman" w:hAnsi="Times New Roman" w:cs="Times New Roman"/>
      <w:lang w:eastAsia="sk-SK"/>
    </w:rPr>
  </w:style>
  <w:style w:type="paragraph" w:styleId="Bezriadkovania">
    <w:name w:val="No Spacing"/>
    <w:uiPriority w:val="1"/>
    <w:qFormat/>
    <w:rsid w:val="0072488F"/>
    <w:pPr>
      <w:spacing w:after="0" w:line="240" w:lineRule="auto"/>
    </w:pPr>
  </w:style>
  <w:style w:type="numbering" w:customStyle="1" w:styleId="Style1">
    <w:name w:val="Style1"/>
    <w:uiPriority w:val="99"/>
    <w:rsid w:val="0072488F"/>
    <w:pPr>
      <w:numPr>
        <w:numId w:val="6"/>
      </w:numPr>
    </w:pPr>
  </w:style>
  <w:style w:type="numbering" w:customStyle="1" w:styleId="Style2">
    <w:name w:val="Style2"/>
    <w:uiPriority w:val="99"/>
    <w:rsid w:val="0072488F"/>
    <w:pPr>
      <w:numPr>
        <w:numId w:val="7"/>
      </w:numPr>
    </w:pPr>
  </w:style>
  <w:style w:type="paragraph" w:customStyle="1" w:styleId="Style3">
    <w:name w:val="Style3"/>
    <w:basedOn w:val="Odsekzoznamu"/>
    <w:link w:val="Style3Char"/>
    <w:autoRedefine/>
    <w:qFormat/>
    <w:rsid w:val="0072488F"/>
    <w:pPr>
      <w:spacing w:after="0" w:line="240" w:lineRule="auto"/>
      <w:ind w:left="709" w:hanging="425"/>
      <w:jc w:val="center"/>
    </w:pPr>
    <w:rPr>
      <w:rFonts w:cstheme="minorHAnsi"/>
      <w:b/>
      <w:sz w:val="28"/>
      <w:szCs w:val="28"/>
    </w:rPr>
  </w:style>
  <w:style w:type="paragraph" w:styleId="Obsah4">
    <w:name w:val="toc 4"/>
    <w:basedOn w:val="Normlny"/>
    <w:next w:val="Normlny"/>
    <w:autoRedefine/>
    <w:uiPriority w:val="39"/>
    <w:unhideWhenUsed/>
    <w:rsid w:val="0072488F"/>
    <w:pPr>
      <w:spacing w:after="100"/>
      <w:ind w:left="660"/>
    </w:pPr>
    <w:rPr>
      <w:rFonts w:eastAsiaTheme="minorEastAsia"/>
      <w:lang w:eastAsia="sk-SK"/>
    </w:rPr>
  </w:style>
  <w:style w:type="character" w:customStyle="1" w:styleId="Style3Char">
    <w:name w:val="Style3 Char"/>
    <w:basedOn w:val="OdsekzoznamuChar"/>
    <w:link w:val="Style3"/>
    <w:rsid w:val="0072488F"/>
    <w:rPr>
      <w:rFonts w:cstheme="minorHAnsi"/>
      <w:b/>
      <w:sz w:val="28"/>
      <w:szCs w:val="28"/>
    </w:rPr>
  </w:style>
  <w:style w:type="paragraph" w:styleId="Obsah5">
    <w:name w:val="toc 5"/>
    <w:basedOn w:val="Normlny"/>
    <w:next w:val="Normlny"/>
    <w:autoRedefine/>
    <w:uiPriority w:val="39"/>
    <w:unhideWhenUsed/>
    <w:rsid w:val="0072488F"/>
    <w:pPr>
      <w:spacing w:after="100"/>
      <w:ind w:left="880"/>
    </w:pPr>
    <w:rPr>
      <w:rFonts w:eastAsiaTheme="minorEastAsia"/>
      <w:lang w:eastAsia="sk-SK"/>
    </w:rPr>
  </w:style>
  <w:style w:type="paragraph" w:styleId="Obsah6">
    <w:name w:val="toc 6"/>
    <w:basedOn w:val="Normlny"/>
    <w:next w:val="Normlny"/>
    <w:autoRedefine/>
    <w:uiPriority w:val="39"/>
    <w:unhideWhenUsed/>
    <w:rsid w:val="0072488F"/>
    <w:pPr>
      <w:spacing w:after="100"/>
      <w:ind w:left="1100"/>
    </w:pPr>
    <w:rPr>
      <w:rFonts w:eastAsiaTheme="minorEastAsia"/>
      <w:lang w:eastAsia="sk-SK"/>
    </w:rPr>
  </w:style>
  <w:style w:type="paragraph" w:styleId="Obsah7">
    <w:name w:val="toc 7"/>
    <w:basedOn w:val="Normlny"/>
    <w:next w:val="Normlny"/>
    <w:autoRedefine/>
    <w:uiPriority w:val="39"/>
    <w:unhideWhenUsed/>
    <w:rsid w:val="0072488F"/>
    <w:pPr>
      <w:spacing w:after="100"/>
      <w:ind w:left="1320"/>
    </w:pPr>
    <w:rPr>
      <w:rFonts w:eastAsiaTheme="minorEastAsia"/>
      <w:lang w:eastAsia="sk-SK"/>
    </w:rPr>
  </w:style>
  <w:style w:type="paragraph" w:styleId="Obsah8">
    <w:name w:val="toc 8"/>
    <w:basedOn w:val="Normlny"/>
    <w:next w:val="Normlny"/>
    <w:autoRedefine/>
    <w:uiPriority w:val="39"/>
    <w:unhideWhenUsed/>
    <w:rsid w:val="0072488F"/>
    <w:pPr>
      <w:spacing w:after="100"/>
      <w:ind w:left="1540"/>
    </w:pPr>
    <w:rPr>
      <w:rFonts w:eastAsiaTheme="minorEastAsia"/>
      <w:lang w:eastAsia="sk-SK"/>
    </w:rPr>
  </w:style>
  <w:style w:type="paragraph" w:styleId="Obsah9">
    <w:name w:val="toc 9"/>
    <w:basedOn w:val="Normlny"/>
    <w:next w:val="Normlny"/>
    <w:autoRedefine/>
    <w:uiPriority w:val="39"/>
    <w:unhideWhenUsed/>
    <w:rsid w:val="0072488F"/>
    <w:pPr>
      <w:spacing w:after="100"/>
      <w:ind w:left="1760"/>
    </w:pPr>
    <w:rPr>
      <w:rFonts w:eastAsiaTheme="minorEastAsia"/>
      <w:lang w:eastAsia="sk-SK"/>
    </w:rPr>
  </w:style>
  <w:style w:type="paragraph" w:styleId="Zarkazkladnhotextu2">
    <w:name w:val="Body Text Indent 2"/>
    <w:basedOn w:val="Normlny"/>
    <w:link w:val="Zarkazkladnhotextu2Char"/>
    <w:uiPriority w:val="99"/>
    <w:semiHidden/>
    <w:unhideWhenUsed/>
    <w:rsid w:val="0072488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2488F"/>
  </w:style>
  <w:style w:type="table" w:styleId="Svetlpodfarbenie">
    <w:name w:val="Light Shading"/>
    <w:basedOn w:val="Normlnatabuka"/>
    <w:uiPriority w:val="60"/>
    <w:rsid w:val="007248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ouitHypertextovPrepojenie">
    <w:name w:val="FollowedHyperlink"/>
    <w:basedOn w:val="Predvolenpsmoodseku"/>
    <w:uiPriority w:val="99"/>
    <w:semiHidden/>
    <w:unhideWhenUsed/>
    <w:rsid w:val="0072488F"/>
    <w:rPr>
      <w:color w:val="954F72" w:themeColor="followedHyperlink"/>
      <w:u w:val="single"/>
    </w:rPr>
  </w:style>
  <w:style w:type="paragraph" w:styleId="Zarkazkladnhotextu">
    <w:name w:val="Body Text Indent"/>
    <w:basedOn w:val="Normlny"/>
    <w:link w:val="ZarkazkladnhotextuChar"/>
    <w:rsid w:val="0072488F"/>
    <w:pPr>
      <w:spacing w:after="0" w:line="240" w:lineRule="auto"/>
      <w:ind w:left="360"/>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rsid w:val="0072488F"/>
    <w:rPr>
      <w:rFonts w:ascii="Times New Roman" w:eastAsia="Times New Roman" w:hAnsi="Times New Roman" w:cs="Times New Roman"/>
      <w:sz w:val="24"/>
      <w:szCs w:val="20"/>
      <w:lang w:eastAsia="sk-SK"/>
    </w:rPr>
  </w:style>
  <w:style w:type="numbering" w:customStyle="1" w:styleId="Style4">
    <w:name w:val="Style4"/>
    <w:uiPriority w:val="99"/>
    <w:rsid w:val="0072488F"/>
    <w:pPr>
      <w:numPr>
        <w:numId w:val="9"/>
      </w:numPr>
    </w:pPr>
  </w:style>
  <w:style w:type="character" w:styleId="Odkaznapoznmkupodiarou">
    <w:name w:val="footnote reference"/>
    <w:basedOn w:val="Predvolenpsmoodseku"/>
    <w:uiPriority w:val="99"/>
    <w:semiHidden/>
    <w:unhideWhenUsed/>
    <w:rsid w:val="0072488F"/>
    <w:rPr>
      <w:vertAlign w:val="superscript"/>
    </w:rPr>
  </w:style>
  <w:style w:type="paragraph" w:styleId="Textvysvetlivky">
    <w:name w:val="endnote text"/>
    <w:basedOn w:val="Normlny"/>
    <w:link w:val="TextvysvetlivkyChar"/>
    <w:uiPriority w:val="99"/>
    <w:semiHidden/>
    <w:unhideWhenUsed/>
    <w:rsid w:val="0072488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72488F"/>
    <w:rPr>
      <w:sz w:val="20"/>
      <w:szCs w:val="20"/>
    </w:rPr>
  </w:style>
  <w:style w:type="character" w:styleId="Odkaznavysvetlivku">
    <w:name w:val="endnote reference"/>
    <w:basedOn w:val="Predvolenpsmoodseku"/>
    <w:uiPriority w:val="99"/>
    <w:semiHidden/>
    <w:unhideWhenUsed/>
    <w:rsid w:val="0072488F"/>
    <w:rPr>
      <w:vertAlign w:val="superscript"/>
    </w:rPr>
  </w:style>
  <w:style w:type="paragraph" w:customStyle="1" w:styleId="BTitul1">
    <w:name w:val="_B_Titul1"/>
    <w:basedOn w:val="Normlny"/>
    <w:link w:val="BTitul1Char"/>
    <w:uiPriority w:val="9"/>
    <w:qFormat/>
    <w:rsid w:val="0072488F"/>
    <w:pPr>
      <w:spacing w:after="0" w:line="240" w:lineRule="auto"/>
    </w:pPr>
    <w:rPr>
      <w:rFonts w:ascii="Cambria" w:eastAsia="Calibri" w:hAnsi="Cambria" w:cs="Arial"/>
      <w:b/>
      <w:sz w:val="24"/>
    </w:rPr>
  </w:style>
  <w:style w:type="character" w:customStyle="1" w:styleId="BTitul1Char">
    <w:name w:val="_B_Titul1 Char"/>
    <w:basedOn w:val="Predvolenpsmoodseku"/>
    <w:link w:val="BTitul1"/>
    <w:uiPriority w:val="9"/>
    <w:rsid w:val="0072488F"/>
    <w:rPr>
      <w:rFonts w:ascii="Cambria" w:eastAsia="Calibri" w:hAnsi="Cambria" w:cs="Arial"/>
      <w:b/>
      <w:sz w:val="24"/>
    </w:rPr>
  </w:style>
  <w:style w:type="paragraph" w:customStyle="1" w:styleId="Normal0">
    <w:name w:val="Normal0"/>
    <w:basedOn w:val="Normlny"/>
    <w:link w:val="NormalChar"/>
    <w:autoRedefine/>
    <w:qFormat/>
    <w:rsid w:val="0072488F"/>
    <w:pPr>
      <w:spacing w:after="0" w:line="240" w:lineRule="auto"/>
      <w:jc w:val="both"/>
    </w:pPr>
    <w:rPr>
      <w:rFonts w:ascii="Cambria" w:eastAsia="Times New Roman" w:hAnsi="Cambria" w:cs="Times New Roman"/>
    </w:rPr>
  </w:style>
  <w:style w:type="character" w:customStyle="1" w:styleId="NormalChar">
    <w:name w:val="_Normal Char"/>
    <w:basedOn w:val="Predvolenpsmoodseku"/>
    <w:link w:val="Normal0"/>
    <w:rsid w:val="0072488F"/>
    <w:rPr>
      <w:rFonts w:ascii="Cambria" w:eastAsia="Times New Roman" w:hAnsi="Cambria" w:cs="Times New Roman"/>
    </w:rPr>
  </w:style>
  <w:style w:type="paragraph" w:customStyle="1" w:styleId="normpism">
    <w:name w:val="norm pism"/>
    <w:basedOn w:val="BTitul1"/>
    <w:link w:val="normpismChar"/>
    <w:qFormat/>
    <w:rsid w:val="0072488F"/>
    <w:pPr>
      <w:numPr>
        <w:numId w:val="10"/>
      </w:numPr>
      <w:ind w:left="426" w:hanging="426"/>
    </w:pPr>
    <w:rPr>
      <w:rFonts w:ascii="Times New Roman" w:hAnsi="Times New Roman" w:cs="Times New Roman"/>
      <w:b w:val="0"/>
    </w:rPr>
  </w:style>
  <w:style w:type="paragraph" w:customStyle="1" w:styleId="Normsl">
    <w:name w:val="Norm čísl"/>
    <w:basedOn w:val="BTitul1"/>
    <w:link w:val="NormslChar"/>
    <w:qFormat/>
    <w:rsid w:val="0072488F"/>
    <w:pPr>
      <w:numPr>
        <w:numId w:val="11"/>
      </w:numPr>
      <w:ind w:left="426" w:hanging="426"/>
    </w:pPr>
    <w:rPr>
      <w:rFonts w:ascii="Times New Roman" w:hAnsi="Times New Roman" w:cs="Times New Roman"/>
      <w:b w:val="0"/>
    </w:rPr>
  </w:style>
  <w:style w:type="character" w:customStyle="1" w:styleId="normpismChar">
    <w:name w:val="norm pism Char"/>
    <w:basedOn w:val="BTitul1Char"/>
    <w:link w:val="normpism"/>
    <w:rsid w:val="0072488F"/>
    <w:rPr>
      <w:rFonts w:ascii="Times New Roman" w:eastAsia="Calibri" w:hAnsi="Times New Roman" w:cs="Times New Roman"/>
      <w:b w:val="0"/>
      <w:sz w:val="24"/>
    </w:rPr>
  </w:style>
  <w:style w:type="character" w:customStyle="1" w:styleId="NormslChar">
    <w:name w:val="Norm čísl Char"/>
    <w:basedOn w:val="BTitul1Char"/>
    <w:link w:val="Normsl"/>
    <w:rsid w:val="0072488F"/>
    <w:rPr>
      <w:rFonts w:ascii="Times New Roman" w:eastAsia="Calibri" w:hAnsi="Times New Roman" w:cs="Times New Roman"/>
      <w:b w:val="0"/>
      <w:sz w:val="24"/>
    </w:rPr>
  </w:style>
  <w:style w:type="character" w:customStyle="1" w:styleId="FontStyle243">
    <w:name w:val="Font Style243"/>
    <w:basedOn w:val="Predvolenpsmoodseku"/>
    <w:uiPriority w:val="99"/>
    <w:rsid w:val="0072488F"/>
    <w:rPr>
      <w:rFonts w:ascii="Arial Narrow" w:hAnsi="Arial Narrow" w:cs="Arial Narrow"/>
      <w:b/>
      <w:bCs/>
      <w:sz w:val="20"/>
      <w:szCs w:val="20"/>
    </w:rPr>
  </w:style>
  <w:style w:type="character" w:customStyle="1" w:styleId="hilite">
    <w:name w:val="hilite"/>
    <w:basedOn w:val="Predvolenpsmoodseku"/>
    <w:rsid w:val="0072488F"/>
  </w:style>
  <w:style w:type="paragraph" w:styleId="Normlnywebov">
    <w:name w:val="Normal (Web)"/>
    <w:basedOn w:val="Normlny"/>
    <w:uiPriority w:val="99"/>
    <w:unhideWhenUsed/>
    <w:rsid w:val="007248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mienka">
    <w:name w:val="Mention"/>
    <w:basedOn w:val="Predvolenpsmoodseku"/>
    <w:uiPriority w:val="99"/>
    <w:semiHidden/>
    <w:unhideWhenUsed/>
    <w:rsid w:val="0072488F"/>
    <w:rPr>
      <w:color w:val="2B579A"/>
      <w:shd w:val="clear" w:color="auto" w:fill="E6E6E6"/>
    </w:rPr>
  </w:style>
  <w:style w:type="character" w:customStyle="1" w:styleId="bodChar">
    <w:name w:val="bod Char"/>
    <w:basedOn w:val="Predvolenpsmoodseku"/>
    <w:link w:val="bod"/>
    <w:locked/>
    <w:rsid w:val="0072488F"/>
    <w:rPr>
      <w:rFonts w:ascii="Calibri" w:hAnsi="Calibri" w:cstheme="minorHAnsi"/>
      <w:sz w:val="24"/>
      <w:lang w:eastAsia="sk-SK"/>
    </w:rPr>
  </w:style>
  <w:style w:type="paragraph" w:customStyle="1" w:styleId="bod">
    <w:name w:val="bod"/>
    <w:basedOn w:val="Odsekzoznamu"/>
    <w:link w:val="bodChar"/>
    <w:qFormat/>
    <w:rsid w:val="0072488F"/>
    <w:pPr>
      <w:numPr>
        <w:numId w:val="12"/>
      </w:numPr>
      <w:tabs>
        <w:tab w:val="left" w:pos="1134"/>
      </w:tabs>
      <w:spacing w:before="120" w:after="0" w:line="240" w:lineRule="auto"/>
      <w:contextualSpacing w:val="0"/>
      <w:jc w:val="both"/>
    </w:pPr>
    <w:rPr>
      <w:rFonts w:ascii="Calibri" w:hAnsi="Calibri" w:cstheme="minorHAnsi"/>
      <w:sz w:val="24"/>
      <w:lang w:eastAsia="sk-SK"/>
    </w:rPr>
  </w:style>
  <w:style w:type="paragraph" w:customStyle="1" w:styleId="odsekbod">
    <w:name w:val="odsek bod"/>
    <w:basedOn w:val="Odsekzoznamu"/>
    <w:link w:val="odsekbodChar"/>
    <w:qFormat/>
    <w:rsid w:val="0072488F"/>
    <w:pPr>
      <w:numPr>
        <w:numId w:val="13"/>
      </w:numPr>
      <w:spacing w:after="160" w:line="259" w:lineRule="auto"/>
    </w:pPr>
  </w:style>
  <w:style w:type="character" w:customStyle="1" w:styleId="odsekbodChar">
    <w:name w:val="odsek bod Char"/>
    <w:basedOn w:val="OdsekzoznamuChar"/>
    <w:link w:val="odsekbod"/>
    <w:rsid w:val="0072488F"/>
  </w:style>
  <w:style w:type="character" w:styleId="Zstupntext">
    <w:name w:val="Placeholder Text"/>
    <w:basedOn w:val="Predvolenpsmoodseku"/>
    <w:uiPriority w:val="99"/>
    <w:semiHidden/>
    <w:rsid w:val="0072488F"/>
    <w:rPr>
      <w:color w:val="808080"/>
    </w:rPr>
  </w:style>
  <w:style w:type="paragraph" w:customStyle="1" w:styleId="Body1">
    <w:name w:val="Body 1"/>
    <w:basedOn w:val="Normlny"/>
    <w:qFormat/>
    <w:rsid w:val="00A966A6"/>
    <w:pPr>
      <w:spacing w:after="137" w:line="280" w:lineRule="atLeast"/>
      <w:ind w:left="567"/>
      <w:jc w:val="both"/>
    </w:pPr>
    <w:rPr>
      <w:rFonts w:ascii="Arial" w:eastAsia="Times New Roman" w:hAnsi="Arial" w:cs="Times New Roman"/>
      <w:kern w:val="20"/>
      <w:sz w:val="20"/>
      <w:szCs w:val="20"/>
    </w:rPr>
  </w:style>
  <w:style w:type="character" w:styleId="Nevyrieenzmienka">
    <w:name w:val="Unresolved Mention"/>
    <w:basedOn w:val="Predvolenpsmoodseku"/>
    <w:uiPriority w:val="99"/>
    <w:semiHidden/>
    <w:unhideWhenUsed/>
    <w:rsid w:val="00B50F26"/>
    <w:rPr>
      <w:color w:val="605E5C"/>
      <w:shd w:val="clear" w:color="auto" w:fill="E1DFDD"/>
    </w:rPr>
  </w:style>
  <w:style w:type="table" w:customStyle="1" w:styleId="Mriekatabuky1">
    <w:name w:val="Mriežka tabuľky1"/>
    <w:basedOn w:val="Normlnatabuka"/>
    <w:next w:val="Mriekatabuky"/>
    <w:rsid w:val="0032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2F1866"/>
  </w:style>
  <w:style w:type="character" w:customStyle="1" w:styleId="Zhlavie5">
    <w:name w:val="Záhlavie #5_"/>
    <w:basedOn w:val="Predvolenpsmoodseku"/>
    <w:link w:val="Zhlavie50"/>
    <w:rsid w:val="00DC1662"/>
    <w:rPr>
      <w:rFonts w:ascii="Arial" w:eastAsia="Arial" w:hAnsi="Arial" w:cs="Arial"/>
      <w:b/>
      <w:bCs/>
      <w:sz w:val="23"/>
      <w:szCs w:val="23"/>
      <w:shd w:val="clear" w:color="auto" w:fill="FFFFFF"/>
    </w:rPr>
  </w:style>
  <w:style w:type="paragraph" w:customStyle="1" w:styleId="Zhlavie50">
    <w:name w:val="Záhlavie #5"/>
    <w:basedOn w:val="Normlny"/>
    <w:link w:val="Zhlavie5"/>
    <w:rsid w:val="00DC1662"/>
    <w:pPr>
      <w:widowControl w:val="0"/>
      <w:shd w:val="clear" w:color="auto" w:fill="FFFFFF"/>
      <w:spacing w:after="120" w:line="0" w:lineRule="atLeast"/>
      <w:outlineLvl w:val="4"/>
    </w:pPr>
    <w:rPr>
      <w:rFonts w:ascii="Arial" w:eastAsia="Arial" w:hAnsi="Arial" w:cs="Arial"/>
      <w:b/>
      <w:bCs/>
      <w:sz w:val="23"/>
      <w:szCs w:val="23"/>
    </w:rPr>
  </w:style>
  <w:style w:type="paragraph" w:customStyle="1" w:styleId="zaklad-text">
    <w:name w:val="zaklad-text"/>
    <w:basedOn w:val="Normlny"/>
    <w:qFormat/>
    <w:rsid w:val="00F90F6D"/>
    <w:pPr>
      <w:tabs>
        <w:tab w:val="left" w:pos="1418"/>
        <w:tab w:val="left" w:pos="1985"/>
        <w:tab w:val="left" w:pos="2552"/>
        <w:tab w:val="left" w:pos="3119"/>
      </w:tabs>
      <w:spacing w:before="60" w:after="60"/>
      <w:ind w:right="567"/>
      <w:jc w:val="both"/>
    </w:pPr>
    <w:rPr>
      <w:rFonts w:ascii="Arial" w:eastAsia="Times New Roman" w:hAnsi="Arial" w:cs="Arial"/>
      <w:color w:val="000000" w:themeColor="text1"/>
      <w:szCs w:val="20"/>
      <w:lang w:eastAsia="de-DE"/>
    </w:rPr>
  </w:style>
  <w:style w:type="paragraph" w:customStyle="1" w:styleId="odrazky">
    <w:name w:val="odrazky"/>
    <w:basedOn w:val="Normlny"/>
    <w:uiPriority w:val="99"/>
    <w:qFormat/>
    <w:rsid w:val="00F90F6D"/>
    <w:pPr>
      <w:numPr>
        <w:numId w:val="18"/>
      </w:numPr>
      <w:tabs>
        <w:tab w:val="left" w:pos="2268"/>
      </w:tabs>
      <w:spacing w:after="0" w:line="240" w:lineRule="auto"/>
      <w:ind w:right="567"/>
      <w:contextualSpacing/>
    </w:pPr>
    <w:rPr>
      <w:rFonts w:ascii="Arial" w:eastAsia="Times New Roman" w:hAnsi="Arial" w:cs="Arial"/>
      <w:color w:val="000000" w:themeColor="text1"/>
      <w:sz w:val="20"/>
      <w:szCs w:val="20"/>
      <w:lang w:eastAsia="de-DE"/>
    </w:rPr>
  </w:style>
  <w:style w:type="paragraph" w:styleId="Zoznamsodrkami2">
    <w:name w:val="List Bullet 2"/>
    <w:basedOn w:val="Normlny"/>
    <w:uiPriority w:val="99"/>
    <w:semiHidden/>
    <w:unhideWhenUsed/>
    <w:rsid w:val="00CC0F7B"/>
    <w:pPr>
      <w:numPr>
        <w:numId w:val="23"/>
      </w:numPr>
      <w:contextualSpacing/>
    </w:pPr>
  </w:style>
  <w:style w:type="table" w:styleId="Tabukasmriekou1svetl">
    <w:name w:val="Grid Table 1 Light"/>
    <w:basedOn w:val="Normlnatabuka"/>
    <w:uiPriority w:val="46"/>
    <w:rsid w:val="000211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adpisas-111">
    <w:name w:val="Nadpis Časť-1.1.1"/>
    <w:qFormat/>
    <w:rsid w:val="00AB5FEA"/>
    <w:pPr>
      <w:spacing w:after="0" w:line="276" w:lineRule="auto"/>
      <w:ind w:left="1418" w:hanging="738"/>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9690">
      <w:bodyDiv w:val="1"/>
      <w:marLeft w:val="0"/>
      <w:marRight w:val="0"/>
      <w:marTop w:val="0"/>
      <w:marBottom w:val="0"/>
      <w:divBdr>
        <w:top w:val="none" w:sz="0" w:space="0" w:color="auto"/>
        <w:left w:val="none" w:sz="0" w:space="0" w:color="auto"/>
        <w:bottom w:val="none" w:sz="0" w:space="0" w:color="auto"/>
        <w:right w:val="none" w:sz="0" w:space="0" w:color="auto"/>
      </w:divBdr>
    </w:div>
    <w:div w:id="91895944">
      <w:bodyDiv w:val="1"/>
      <w:marLeft w:val="0"/>
      <w:marRight w:val="0"/>
      <w:marTop w:val="0"/>
      <w:marBottom w:val="0"/>
      <w:divBdr>
        <w:top w:val="none" w:sz="0" w:space="0" w:color="auto"/>
        <w:left w:val="none" w:sz="0" w:space="0" w:color="auto"/>
        <w:bottom w:val="none" w:sz="0" w:space="0" w:color="auto"/>
        <w:right w:val="none" w:sz="0" w:space="0" w:color="auto"/>
      </w:divBdr>
    </w:div>
    <w:div w:id="147400734">
      <w:bodyDiv w:val="1"/>
      <w:marLeft w:val="0"/>
      <w:marRight w:val="0"/>
      <w:marTop w:val="0"/>
      <w:marBottom w:val="0"/>
      <w:divBdr>
        <w:top w:val="none" w:sz="0" w:space="0" w:color="auto"/>
        <w:left w:val="none" w:sz="0" w:space="0" w:color="auto"/>
        <w:bottom w:val="none" w:sz="0" w:space="0" w:color="auto"/>
        <w:right w:val="none" w:sz="0" w:space="0" w:color="auto"/>
      </w:divBdr>
    </w:div>
    <w:div w:id="185289319">
      <w:bodyDiv w:val="1"/>
      <w:marLeft w:val="0"/>
      <w:marRight w:val="0"/>
      <w:marTop w:val="0"/>
      <w:marBottom w:val="0"/>
      <w:divBdr>
        <w:top w:val="none" w:sz="0" w:space="0" w:color="auto"/>
        <w:left w:val="none" w:sz="0" w:space="0" w:color="auto"/>
        <w:bottom w:val="none" w:sz="0" w:space="0" w:color="auto"/>
        <w:right w:val="none" w:sz="0" w:space="0" w:color="auto"/>
      </w:divBdr>
    </w:div>
    <w:div w:id="192546751">
      <w:bodyDiv w:val="1"/>
      <w:marLeft w:val="0"/>
      <w:marRight w:val="0"/>
      <w:marTop w:val="0"/>
      <w:marBottom w:val="0"/>
      <w:divBdr>
        <w:top w:val="none" w:sz="0" w:space="0" w:color="auto"/>
        <w:left w:val="none" w:sz="0" w:space="0" w:color="auto"/>
        <w:bottom w:val="none" w:sz="0" w:space="0" w:color="auto"/>
        <w:right w:val="none" w:sz="0" w:space="0" w:color="auto"/>
      </w:divBdr>
    </w:div>
    <w:div w:id="201483060">
      <w:bodyDiv w:val="1"/>
      <w:marLeft w:val="0"/>
      <w:marRight w:val="0"/>
      <w:marTop w:val="0"/>
      <w:marBottom w:val="0"/>
      <w:divBdr>
        <w:top w:val="none" w:sz="0" w:space="0" w:color="auto"/>
        <w:left w:val="none" w:sz="0" w:space="0" w:color="auto"/>
        <w:bottom w:val="none" w:sz="0" w:space="0" w:color="auto"/>
        <w:right w:val="none" w:sz="0" w:space="0" w:color="auto"/>
      </w:divBdr>
    </w:div>
    <w:div w:id="202865668">
      <w:bodyDiv w:val="1"/>
      <w:marLeft w:val="0"/>
      <w:marRight w:val="0"/>
      <w:marTop w:val="0"/>
      <w:marBottom w:val="0"/>
      <w:divBdr>
        <w:top w:val="none" w:sz="0" w:space="0" w:color="auto"/>
        <w:left w:val="none" w:sz="0" w:space="0" w:color="auto"/>
        <w:bottom w:val="none" w:sz="0" w:space="0" w:color="auto"/>
        <w:right w:val="none" w:sz="0" w:space="0" w:color="auto"/>
      </w:divBdr>
    </w:div>
    <w:div w:id="221599702">
      <w:bodyDiv w:val="1"/>
      <w:marLeft w:val="0"/>
      <w:marRight w:val="0"/>
      <w:marTop w:val="0"/>
      <w:marBottom w:val="0"/>
      <w:divBdr>
        <w:top w:val="none" w:sz="0" w:space="0" w:color="auto"/>
        <w:left w:val="none" w:sz="0" w:space="0" w:color="auto"/>
        <w:bottom w:val="none" w:sz="0" w:space="0" w:color="auto"/>
        <w:right w:val="none" w:sz="0" w:space="0" w:color="auto"/>
      </w:divBdr>
    </w:div>
    <w:div w:id="241377824">
      <w:bodyDiv w:val="1"/>
      <w:marLeft w:val="0"/>
      <w:marRight w:val="0"/>
      <w:marTop w:val="0"/>
      <w:marBottom w:val="0"/>
      <w:divBdr>
        <w:top w:val="none" w:sz="0" w:space="0" w:color="auto"/>
        <w:left w:val="none" w:sz="0" w:space="0" w:color="auto"/>
        <w:bottom w:val="none" w:sz="0" w:space="0" w:color="auto"/>
        <w:right w:val="none" w:sz="0" w:space="0" w:color="auto"/>
      </w:divBdr>
    </w:div>
    <w:div w:id="256133730">
      <w:bodyDiv w:val="1"/>
      <w:marLeft w:val="0"/>
      <w:marRight w:val="0"/>
      <w:marTop w:val="0"/>
      <w:marBottom w:val="0"/>
      <w:divBdr>
        <w:top w:val="none" w:sz="0" w:space="0" w:color="auto"/>
        <w:left w:val="none" w:sz="0" w:space="0" w:color="auto"/>
        <w:bottom w:val="none" w:sz="0" w:space="0" w:color="auto"/>
        <w:right w:val="none" w:sz="0" w:space="0" w:color="auto"/>
      </w:divBdr>
    </w:div>
    <w:div w:id="279193649">
      <w:bodyDiv w:val="1"/>
      <w:marLeft w:val="0"/>
      <w:marRight w:val="0"/>
      <w:marTop w:val="0"/>
      <w:marBottom w:val="0"/>
      <w:divBdr>
        <w:top w:val="none" w:sz="0" w:space="0" w:color="auto"/>
        <w:left w:val="none" w:sz="0" w:space="0" w:color="auto"/>
        <w:bottom w:val="none" w:sz="0" w:space="0" w:color="auto"/>
        <w:right w:val="none" w:sz="0" w:space="0" w:color="auto"/>
      </w:divBdr>
    </w:div>
    <w:div w:id="376972275">
      <w:bodyDiv w:val="1"/>
      <w:marLeft w:val="0"/>
      <w:marRight w:val="0"/>
      <w:marTop w:val="0"/>
      <w:marBottom w:val="0"/>
      <w:divBdr>
        <w:top w:val="none" w:sz="0" w:space="0" w:color="auto"/>
        <w:left w:val="none" w:sz="0" w:space="0" w:color="auto"/>
        <w:bottom w:val="none" w:sz="0" w:space="0" w:color="auto"/>
        <w:right w:val="none" w:sz="0" w:space="0" w:color="auto"/>
      </w:divBdr>
    </w:div>
    <w:div w:id="460852033">
      <w:bodyDiv w:val="1"/>
      <w:marLeft w:val="0"/>
      <w:marRight w:val="0"/>
      <w:marTop w:val="0"/>
      <w:marBottom w:val="0"/>
      <w:divBdr>
        <w:top w:val="none" w:sz="0" w:space="0" w:color="auto"/>
        <w:left w:val="none" w:sz="0" w:space="0" w:color="auto"/>
        <w:bottom w:val="none" w:sz="0" w:space="0" w:color="auto"/>
        <w:right w:val="none" w:sz="0" w:space="0" w:color="auto"/>
      </w:divBdr>
    </w:div>
    <w:div w:id="533226494">
      <w:bodyDiv w:val="1"/>
      <w:marLeft w:val="0"/>
      <w:marRight w:val="0"/>
      <w:marTop w:val="0"/>
      <w:marBottom w:val="0"/>
      <w:divBdr>
        <w:top w:val="none" w:sz="0" w:space="0" w:color="auto"/>
        <w:left w:val="none" w:sz="0" w:space="0" w:color="auto"/>
        <w:bottom w:val="none" w:sz="0" w:space="0" w:color="auto"/>
        <w:right w:val="none" w:sz="0" w:space="0" w:color="auto"/>
      </w:divBdr>
    </w:div>
    <w:div w:id="561715505">
      <w:bodyDiv w:val="1"/>
      <w:marLeft w:val="0"/>
      <w:marRight w:val="0"/>
      <w:marTop w:val="0"/>
      <w:marBottom w:val="0"/>
      <w:divBdr>
        <w:top w:val="none" w:sz="0" w:space="0" w:color="auto"/>
        <w:left w:val="none" w:sz="0" w:space="0" w:color="auto"/>
        <w:bottom w:val="none" w:sz="0" w:space="0" w:color="auto"/>
        <w:right w:val="none" w:sz="0" w:space="0" w:color="auto"/>
      </w:divBdr>
    </w:div>
    <w:div w:id="580531625">
      <w:bodyDiv w:val="1"/>
      <w:marLeft w:val="0"/>
      <w:marRight w:val="0"/>
      <w:marTop w:val="0"/>
      <w:marBottom w:val="0"/>
      <w:divBdr>
        <w:top w:val="none" w:sz="0" w:space="0" w:color="auto"/>
        <w:left w:val="none" w:sz="0" w:space="0" w:color="auto"/>
        <w:bottom w:val="none" w:sz="0" w:space="0" w:color="auto"/>
        <w:right w:val="none" w:sz="0" w:space="0" w:color="auto"/>
      </w:divBdr>
    </w:div>
    <w:div w:id="604265370">
      <w:bodyDiv w:val="1"/>
      <w:marLeft w:val="0"/>
      <w:marRight w:val="0"/>
      <w:marTop w:val="0"/>
      <w:marBottom w:val="0"/>
      <w:divBdr>
        <w:top w:val="none" w:sz="0" w:space="0" w:color="auto"/>
        <w:left w:val="none" w:sz="0" w:space="0" w:color="auto"/>
        <w:bottom w:val="none" w:sz="0" w:space="0" w:color="auto"/>
        <w:right w:val="none" w:sz="0" w:space="0" w:color="auto"/>
      </w:divBdr>
    </w:div>
    <w:div w:id="643005735">
      <w:bodyDiv w:val="1"/>
      <w:marLeft w:val="0"/>
      <w:marRight w:val="0"/>
      <w:marTop w:val="0"/>
      <w:marBottom w:val="0"/>
      <w:divBdr>
        <w:top w:val="none" w:sz="0" w:space="0" w:color="auto"/>
        <w:left w:val="none" w:sz="0" w:space="0" w:color="auto"/>
        <w:bottom w:val="none" w:sz="0" w:space="0" w:color="auto"/>
        <w:right w:val="none" w:sz="0" w:space="0" w:color="auto"/>
      </w:divBdr>
    </w:div>
    <w:div w:id="693650177">
      <w:bodyDiv w:val="1"/>
      <w:marLeft w:val="0"/>
      <w:marRight w:val="0"/>
      <w:marTop w:val="0"/>
      <w:marBottom w:val="0"/>
      <w:divBdr>
        <w:top w:val="none" w:sz="0" w:space="0" w:color="auto"/>
        <w:left w:val="none" w:sz="0" w:space="0" w:color="auto"/>
        <w:bottom w:val="none" w:sz="0" w:space="0" w:color="auto"/>
        <w:right w:val="none" w:sz="0" w:space="0" w:color="auto"/>
      </w:divBdr>
    </w:div>
    <w:div w:id="741677348">
      <w:bodyDiv w:val="1"/>
      <w:marLeft w:val="0"/>
      <w:marRight w:val="0"/>
      <w:marTop w:val="0"/>
      <w:marBottom w:val="0"/>
      <w:divBdr>
        <w:top w:val="none" w:sz="0" w:space="0" w:color="auto"/>
        <w:left w:val="none" w:sz="0" w:space="0" w:color="auto"/>
        <w:bottom w:val="none" w:sz="0" w:space="0" w:color="auto"/>
        <w:right w:val="none" w:sz="0" w:space="0" w:color="auto"/>
      </w:divBdr>
    </w:div>
    <w:div w:id="785848250">
      <w:bodyDiv w:val="1"/>
      <w:marLeft w:val="0"/>
      <w:marRight w:val="0"/>
      <w:marTop w:val="0"/>
      <w:marBottom w:val="0"/>
      <w:divBdr>
        <w:top w:val="none" w:sz="0" w:space="0" w:color="auto"/>
        <w:left w:val="none" w:sz="0" w:space="0" w:color="auto"/>
        <w:bottom w:val="none" w:sz="0" w:space="0" w:color="auto"/>
        <w:right w:val="none" w:sz="0" w:space="0" w:color="auto"/>
      </w:divBdr>
    </w:div>
    <w:div w:id="924874811">
      <w:bodyDiv w:val="1"/>
      <w:marLeft w:val="0"/>
      <w:marRight w:val="0"/>
      <w:marTop w:val="0"/>
      <w:marBottom w:val="0"/>
      <w:divBdr>
        <w:top w:val="none" w:sz="0" w:space="0" w:color="auto"/>
        <w:left w:val="none" w:sz="0" w:space="0" w:color="auto"/>
        <w:bottom w:val="none" w:sz="0" w:space="0" w:color="auto"/>
        <w:right w:val="none" w:sz="0" w:space="0" w:color="auto"/>
      </w:divBdr>
    </w:div>
    <w:div w:id="967778078">
      <w:bodyDiv w:val="1"/>
      <w:marLeft w:val="0"/>
      <w:marRight w:val="0"/>
      <w:marTop w:val="0"/>
      <w:marBottom w:val="0"/>
      <w:divBdr>
        <w:top w:val="none" w:sz="0" w:space="0" w:color="auto"/>
        <w:left w:val="none" w:sz="0" w:space="0" w:color="auto"/>
        <w:bottom w:val="none" w:sz="0" w:space="0" w:color="auto"/>
        <w:right w:val="none" w:sz="0" w:space="0" w:color="auto"/>
      </w:divBdr>
    </w:div>
    <w:div w:id="976452046">
      <w:bodyDiv w:val="1"/>
      <w:marLeft w:val="0"/>
      <w:marRight w:val="0"/>
      <w:marTop w:val="0"/>
      <w:marBottom w:val="0"/>
      <w:divBdr>
        <w:top w:val="none" w:sz="0" w:space="0" w:color="auto"/>
        <w:left w:val="none" w:sz="0" w:space="0" w:color="auto"/>
        <w:bottom w:val="none" w:sz="0" w:space="0" w:color="auto"/>
        <w:right w:val="none" w:sz="0" w:space="0" w:color="auto"/>
      </w:divBdr>
    </w:div>
    <w:div w:id="976564479">
      <w:bodyDiv w:val="1"/>
      <w:marLeft w:val="0"/>
      <w:marRight w:val="0"/>
      <w:marTop w:val="0"/>
      <w:marBottom w:val="0"/>
      <w:divBdr>
        <w:top w:val="none" w:sz="0" w:space="0" w:color="auto"/>
        <w:left w:val="none" w:sz="0" w:space="0" w:color="auto"/>
        <w:bottom w:val="none" w:sz="0" w:space="0" w:color="auto"/>
        <w:right w:val="none" w:sz="0" w:space="0" w:color="auto"/>
      </w:divBdr>
    </w:div>
    <w:div w:id="991563744">
      <w:bodyDiv w:val="1"/>
      <w:marLeft w:val="0"/>
      <w:marRight w:val="0"/>
      <w:marTop w:val="0"/>
      <w:marBottom w:val="0"/>
      <w:divBdr>
        <w:top w:val="none" w:sz="0" w:space="0" w:color="auto"/>
        <w:left w:val="none" w:sz="0" w:space="0" w:color="auto"/>
        <w:bottom w:val="none" w:sz="0" w:space="0" w:color="auto"/>
        <w:right w:val="none" w:sz="0" w:space="0" w:color="auto"/>
      </w:divBdr>
    </w:div>
    <w:div w:id="1014235517">
      <w:bodyDiv w:val="1"/>
      <w:marLeft w:val="0"/>
      <w:marRight w:val="0"/>
      <w:marTop w:val="0"/>
      <w:marBottom w:val="0"/>
      <w:divBdr>
        <w:top w:val="none" w:sz="0" w:space="0" w:color="auto"/>
        <w:left w:val="none" w:sz="0" w:space="0" w:color="auto"/>
        <w:bottom w:val="none" w:sz="0" w:space="0" w:color="auto"/>
        <w:right w:val="none" w:sz="0" w:space="0" w:color="auto"/>
      </w:divBdr>
    </w:div>
    <w:div w:id="1030490313">
      <w:bodyDiv w:val="1"/>
      <w:marLeft w:val="0"/>
      <w:marRight w:val="0"/>
      <w:marTop w:val="0"/>
      <w:marBottom w:val="0"/>
      <w:divBdr>
        <w:top w:val="none" w:sz="0" w:space="0" w:color="auto"/>
        <w:left w:val="none" w:sz="0" w:space="0" w:color="auto"/>
        <w:bottom w:val="none" w:sz="0" w:space="0" w:color="auto"/>
        <w:right w:val="none" w:sz="0" w:space="0" w:color="auto"/>
      </w:divBdr>
    </w:div>
    <w:div w:id="1031344172">
      <w:bodyDiv w:val="1"/>
      <w:marLeft w:val="0"/>
      <w:marRight w:val="0"/>
      <w:marTop w:val="0"/>
      <w:marBottom w:val="0"/>
      <w:divBdr>
        <w:top w:val="none" w:sz="0" w:space="0" w:color="auto"/>
        <w:left w:val="none" w:sz="0" w:space="0" w:color="auto"/>
        <w:bottom w:val="none" w:sz="0" w:space="0" w:color="auto"/>
        <w:right w:val="none" w:sz="0" w:space="0" w:color="auto"/>
      </w:divBdr>
      <w:divsChild>
        <w:div w:id="150290858">
          <w:marLeft w:val="75"/>
          <w:marRight w:val="0"/>
          <w:marTop w:val="0"/>
          <w:marBottom w:val="0"/>
          <w:divBdr>
            <w:top w:val="none" w:sz="0" w:space="0" w:color="auto"/>
            <w:left w:val="none" w:sz="0" w:space="0" w:color="auto"/>
            <w:bottom w:val="none" w:sz="0" w:space="0" w:color="auto"/>
            <w:right w:val="none" w:sz="0" w:space="0" w:color="auto"/>
          </w:divBdr>
        </w:div>
        <w:div w:id="797456318">
          <w:marLeft w:val="75"/>
          <w:marRight w:val="0"/>
          <w:marTop w:val="0"/>
          <w:marBottom w:val="0"/>
          <w:divBdr>
            <w:top w:val="none" w:sz="0" w:space="0" w:color="auto"/>
            <w:left w:val="none" w:sz="0" w:space="0" w:color="auto"/>
            <w:bottom w:val="none" w:sz="0" w:space="0" w:color="auto"/>
            <w:right w:val="none" w:sz="0" w:space="0" w:color="auto"/>
          </w:divBdr>
        </w:div>
        <w:div w:id="829520585">
          <w:marLeft w:val="75"/>
          <w:marRight w:val="0"/>
          <w:marTop w:val="0"/>
          <w:marBottom w:val="0"/>
          <w:divBdr>
            <w:top w:val="none" w:sz="0" w:space="0" w:color="auto"/>
            <w:left w:val="none" w:sz="0" w:space="0" w:color="auto"/>
            <w:bottom w:val="none" w:sz="0" w:space="0" w:color="auto"/>
            <w:right w:val="none" w:sz="0" w:space="0" w:color="auto"/>
          </w:divBdr>
        </w:div>
        <w:div w:id="1166944944">
          <w:marLeft w:val="75"/>
          <w:marRight w:val="0"/>
          <w:marTop w:val="0"/>
          <w:marBottom w:val="0"/>
          <w:divBdr>
            <w:top w:val="none" w:sz="0" w:space="0" w:color="auto"/>
            <w:left w:val="none" w:sz="0" w:space="0" w:color="auto"/>
            <w:bottom w:val="none" w:sz="0" w:space="0" w:color="auto"/>
            <w:right w:val="none" w:sz="0" w:space="0" w:color="auto"/>
          </w:divBdr>
        </w:div>
      </w:divsChild>
    </w:div>
    <w:div w:id="1080982140">
      <w:bodyDiv w:val="1"/>
      <w:marLeft w:val="0"/>
      <w:marRight w:val="0"/>
      <w:marTop w:val="0"/>
      <w:marBottom w:val="0"/>
      <w:divBdr>
        <w:top w:val="none" w:sz="0" w:space="0" w:color="auto"/>
        <w:left w:val="none" w:sz="0" w:space="0" w:color="auto"/>
        <w:bottom w:val="none" w:sz="0" w:space="0" w:color="auto"/>
        <w:right w:val="none" w:sz="0" w:space="0" w:color="auto"/>
      </w:divBdr>
    </w:div>
    <w:div w:id="1082294118">
      <w:bodyDiv w:val="1"/>
      <w:marLeft w:val="0"/>
      <w:marRight w:val="0"/>
      <w:marTop w:val="0"/>
      <w:marBottom w:val="0"/>
      <w:divBdr>
        <w:top w:val="none" w:sz="0" w:space="0" w:color="auto"/>
        <w:left w:val="none" w:sz="0" w:space="0" w:color="auto"/>
        <w:bottom w:val="none" w:sz="0" w:space="0" w:color="auto"/>
        <w:right w:val="none" w:sz="0" w:space="0" w:color="auto"/>
      </w:divBdr>
    </w:div>
    <w:div w:id="1089499937">
      <w:bodyDiv w:val="1"/>
      <w:marLeft w:val="0"/>
      <w:marRight w:val="0"/>
      <w:marTop w:val="0"/>
      <w:marBottom w:val="0"/>
      <w:divBdr>
        <w:top w:val="none" w:sz="0" w:space="0" w:color="auto"/>
        <w:left w:val="none" w:sz="0" w:space="0" w:color="auto"/>
        <w:bottom w:val="none" w:sz="0" w:space="0" w:color="auto"/>
        <w:right w:val="none" w:sz="0" w:space="0" w:color="auto"/>
      </w:divBdr>
    </w:div>
    <w:div w:id="1096173585">
      <w:bodyDiv w:val="1"/>
      <w:marLeft w:val="0"/>
      <w:marRight w:val="0"/>
      <w:marTop w:val="0"/>
      <w:marBottom w:val="0"/>
      <w:divBdr>
        <w:top w:val="none" w:sz="0" w:space="0" w:color="auto"/>
        <w:left w:val="none" w:sz="0" w:space="0" w:color="auto"/>
        <w:bottom w:val="none" w:sz="0" w:space="0" w:color="auto"/>
        <w:right w:val="none" w:sz="0" w:space="0" w:color="auto"/>
      </w:divBdr>
    </w:div>
    <w:div w:id="1112895085">
      <w:bodyDiv w:val="1"/>
      <w:marLeft w:val="0"/>
      <w:marRight w:val="0"/>
      <w:marTop w:val="0"/>
      <w:marBottom w:val="0"/>
      <w:divBdr>
        <w:top w:val="none" w:sz="0" w:space="0" w:color="auto"/>
        <w:left w:val="none" w:sz="0" w:space="0" w:color="auto"/>
        <w:bottom w:val="none" w:sz="0" w:space="0" w:color="auto"/>
        <w:right w:val="none" w:sz="0" w:space="0" w:color="auto"/>
      </w:divBdr>
    </w:div>
    <w:div w:id="1119033045">
      <w:bodyDiv w:val="1"/>
      <w:marLeft w:val="0"/>
      <w:marRight w:val="0"/>
      <w:marTop w:val="0"/>
      <w:marBottom w:val="0"/>
      <w:divBdr>
        <w:top w:val="none" w:sz="0" w:space="0" w:color="auto"/>
        <w:left w:val="none" w:sz="0" w:space="0" w:color="auto"/>
        <w:bottom w:val="none" w:sz="0" w:space="0" w:color="auto"/>
        <w:right w:val="none" w:sz="0" w:space="0" w:color="auto"/>
      </w:divBdr>
    </w:div>
    <w:div w:id="1160586185">
      <w:bodyDiv w:val="1"/>
      <w:marLeft w:val="0"/>
      <w:marRight w:val="0"/>
      <w:marTop w:val="0"/>
      <w:marBottom w:val="0"/>
      <w:divBdr>
        <w:top w:val="none" w:sz="0" w:space="0" w:color="auto"/>
        <w:left w:val="none" w:sz="0" w:space="0" w:color="auto"/>
        <w:bottom w:val="none" w:sz="0" w:space="0" w:color="auto"/>
        <w:right w:val="none" w:sz="0" w:space="0" w:color="auto"/>
      </w:divBdr>
    </w:div>
    <w:div w:id="1164206567">
      <w:bodyDiv w:val="1"/>
      <w:marLeft w:val="0"/>
      <w:marRight w:val="0"/>
      <w:marTop w:val="0"/>
      <w:marBottom w:val="0"/>
      <w:divBdr>
        <w:top w:val="none" w:sz="0" w:space="0" w:color="auto"/>
        <w:left w:val="none" w:sz="0" w:space="0" w:color="auto"/>
        <w:bottom w:val="none" w:sz="0" w:space="0" w:color="auto"/>
        <w:right w:val="none" w:sz="0" w:space="0" w:color="auto"/>
      </w:divBdr>
    </w:div>
    <w:div w:id="1173566723">
      <w:bodyDiv w:val="1"/>
      <w:marLeft w:val="0"/>
      <w:marRight w:val="0"/>
      <w:marTop w:val="0"/>
      <w:marBottom w:val="0"/>
      <w:divBdr>
        <w:top w:val="none" w:sz="0" w:space="0" w:color="auto"/>
        <w:left w:val="none" w:sz="0" w:space="0" w:color="auto"/>
        <w:bottom w:val="none" w:sz="0" w:space="0" w:color="auto"/>
        <w:right w:val="none" w:sz="0" w:space="0" w:color="auto"/>
      </w:divBdr>
    </w:div>
    <w:div w:id="1209493930">
      <w:bodyDiv w:val="1"/>
      <w:marLeft w:val="0"/>
      <w:marRight w:val="0"/>
      <w:marTop w:val="0"/>
      <w:marBottom w:val="0"/>
      <w:divBdr>
        <w:top w:val="none" w:sz="0" w:space="0" w:color="auto"/>
        <w:left w:val="none" w:sz="0" w:space="0" w:color="auto"/>
        <w:bottom w:val="none" w:sz="0" w:space="0" w:color="auto"/>
        <w:right w:val="none" w:sz="0" w:space="0" w:color="auto"/>
      </w:divBdr>
    </w:div>
    <w:div w:id="1229345869">
      <w:bodyDiv w:val="1"/>
      <w:marLeft w:val="0"/>
      <w:marRight w:val="0"/>
      <w:marTop w:val="0"/>
      <w:marBottom w:val="0"/>
      <w:divBdr>
        <w:top w:val="none" w:sz="0" w:space="0" w:color="auto"/>
        <w:left w:val="none" w:sz="0" w:space="0" w:color="auto"/>
        <w:bottom w:val="none" w:sz="0" w:space="0" w:color="auto"/>
        <w:right w:val="none" w:sz="0" w:space="0" w:color="auto"/>
      </w:divBdr>
    </w:div>
    <w:div w:id="1256086498">
      <w:bodyDiv w:val="1"/>
      <w:marLeft w:val="0"/>
      <w:marRight w:val="0"/>
      <w:marTop w:val="0"/>
      <w:marBottom w:val="0"/>
      <w:divBdr>
        <w:top w:val="none" w:sz="0" w:space="0" w:color="auto"/>
        <w:left w:val="none" w:sz="0" w:space="0" w:color="auto"/>
        <w:bottom w:val="none" w:sz="0" w:space="0" w:color="auto"/>
        <w:right w:val="none" w:sz="0" w:space="0" w:color="auto"/>
      </w:divBdr>
    </w:div>
    <w:div w:id="1281884237">
      <w:bodyDiv w:val="1"/>
      <w:marLeft w:val="0"/>
      <w:marRight w:val="0"/>
      <w:marTop w:val="0"/>
      <w:marBottom w:val="0"/>
      <w:divBdr>
        <w:top w:val="none" w:sz="0" w:space="0" w:color="auto"/>
        <w:left w:val="none" w:sz="0" w:space="0" w:color="auto"/>
        <w:bottom w:val="none" w:sz="0" w:space="0" w:color="auto"/>
        <w:right w:val="none" w:sz="0" w:space="0" w:color="auto"/>
      </w:divBdr>
    </w:div>
    <w:div w:id="1310404128">
      <w:bodyDiv w:val="1"/>
      <w:marLeft w:val="0"/>
      <w:marRight w:val="0"/>
      <w:marTop w:val="0"/>
      <w:marBottom w:val="0"/>
      <w:divBdr>
        <w:top w:val="none" w:sz="0" w:space="0" w:color="auto"/>
        <w:left w:val="none" w:sz="0" w:space="0" w:color="auto"/>
        <w:bottom w:val="none" w:sz="0" w:space="0" w:color="auto"/>
        <w:right w:val="none" w:sz="0" w:space="0" w:color="auto"/>
      </w:divBdr>
    </w:div>
    <w:div w:id="1369840577">
      <w:bodyDiv w:val="1"/>
      <w:marLeft w:val="0"/>
      <w:marRight w:val="0"/>
      <w:marTop w:val="0"/>
      <w:marBottom w:val="0"/>
      <w:divBdr>
        <w:top w:val="none" w:sz="0" w:space="0" w:color="auto"/>
        <w:left w:val="none" w:sz="0" w:space="0" w:color="auto"/>
        <w:bottom w:val="none" w:sz="0" w:space="0" w:color="auto"/>
        <w:right w:val="none" w:sz="0" w:space="0" w:color="auto"/>
      </w:divBdr>
    </w:div>
    <w:div w:id="1380012263">
      <w:bodyDiv w:val="1"/>
      <w:marLeft w:val="0"/>
      <w:marRight w:val="0"/>
      <w:marTop w:val="0"/>
      <w:marBottom w:val="0"/>
      <w:divBdr>
        <w:top w:val="none" w:sz="0" w:space="0" w:color="auto"/>
        <w:left w:val="none" w:sz="0" w:space="0" w:color="auto"/>
        <w:bottom w:val="none" w:sz="0" w:space="0" w:color="auto"/>
        <w:right w:val="none" w:sz="0" w:space="0" w:color="auto"/>
      </w:divBdr>
    </w:div>
    <w:div w:id="1407802364">
      <w:bodyDiv w:val="1"/>
      <w:marLeft w:val="0"/>
      <w:marRight w:val="0"/>
      <w:marTop w:val="0"/>
      <w:marBottom w:val="0"/>
      <w:divBdr>
        <w:top w:val="none" w:sz="0" w:space="0" w:color="auto"/>
        <w:left w:val="none" w:sz="0" w:space="0" w:color="auto"/>
        <w:bottom w:val="none" w:sz="0" w:space="0" w:color="auto"/>
        <w:right w:val="none" w:sz="0" w:space="0" w:color="auto"/>
      </w:divBdr>
    </w:div>
    <w:div w:id="1412847399">
      <w:bodyDiv w:val="1"/>
      <w:marLeft w:val="0"/>
      <w:marRight w:val="0"/>
      <w:marTop w:val="0"/>
      <w:marBottom w:val="0"/>
      <w:divBdr>
        <w:top w:val="none" w:sz="0" w:space="0" w:color="auto"/>
        <w:left w:val="none" w:sz="0" w:space="0" w:color="auto"/>
        <w:bottom w:val="none" w:sz="0" w:space="0" w:color="auto"/>
        <w:right w:val="none" w:sz="0" w:space="0" w:color="auto"/>
      </w:divBdr>
    </w:div>
    <w:div w:id="1502502483">
      <w:bodyDiv w:val="1"/>
      <w:marLeft w:val="0"/>
      <w:marRight w:val="0"/>
      <w:marTop w:val="0"/>
      <w:marBottom w:val="0"/>
      <w:divBdr>
        <w:top w:val="none" w:sz="0" w:space="0" w:color="auto"/>
        <w:left w:val="none" w:sz="0" w:space="0" w:color="auto"/>
        <w:bottom w:val="none" w:sz="0" w:space="0" w:color="auto"/>
        <w:right w:val="none" w:sz="0" w:space="0" w:color="auto"/>
      </w:divBdr>
    </w:div>
    <w:div w:id="1504276211">
      <w:bodyDiv w:val="1"/>
      <w:marLeft w:val="0"/>
      <w:marRight w:val="0"/>
      <w:marTop w:val="0"/>
      <w:marBottom w:val="0"/>
      <w:divBdr>
        <w:top w:val="none" w:sz="0" w:space="0" w:color="auto"/>
        <w:left w:val="none" w:sz="0" w:space="0" w:color="auto"/>
        <w:bottom w:val="none" w:sz="0" w:space="0" w:color="auto"/>
        <w:right w:val="none" w:sz="0" w:space="0" w:color="auto"/>
      </w:divBdr>
    </w:div>
    <w:div w:id="1531064741">
      <w:bodyDiv w:val="1"/>
      <w:marLeft w:val="0"/>
      <w:marRight w:val="0"/>
      <w:marTop w:val="0"/>
      <w:marBottom w:val="0"/>
      <w:divBdr>
        <w:top w:val="none" w:sz="0" w:space="0" w:color="auto"/>
        <w:left w:val="none" w:sz="0" w:space="0" w:color="auto"/>
        <w:bottom w:val="none" w:sz="0" w:space="0" w:color="auto"/>
        <w:right w:val="none" w:sz="0" w:space="0" w:color="auto"/>
      </w:divBdr>
    </w:div>
    <w:div w:id="1531331846">
      <w:bodyDiv w:val="1"/>
      <w:marLeft w:val="0"/>
      <w:marRight w:val="0"/>
      <w:marTop w:val="0"/>
      <w:marBottom w:val="0"/>
      <w:divBdr>
        <w:top w:val="none" w:sz="0" w:space="0" w:color="auto"/>
        <w:left w:val="none" w:sz="0" w:space="0" w:color="auto"/>
        <w:bottom w:val="none" w:sz="0" w:space="0" w:color="auto"/>
        <w:right w:val="none" w:sz="0" w:space="0" w:color="auto"/>
      </w:divBdr>
    </w:div>
    <w:div w:id="1551503577">
      <w:bodyDiv w:val="1"/>
      <w:marLeft w:val="0"/>
      <w:marRight w:val="0"/>
      <w:marTop w:val="0"/>
      <w:marBottom w:val="0"/>
      <w:divBdr>
        <w:top w:val="none" w:sz="0" w:space="0" w:color="auto"/>
        <w:left w:val="none" w:sz="0" w:space="0" w:color="auto"/>
        <w:bottom w:val="none" w:sz="0" w:space="0" w:color="auto"/>
        <w:right w:val="none" w:sz="0" w:space="0" w:color="auto"/>
      </w:divBdr>
    </w:div>
    <w:div w:id="1556963049">
      <w:bodyDiv w:val="1"/>
      <w:marLeft w:val="0"/>
      <w:marRight w:val="0"/>
      <w:marTop w:val="0"/>
      <w:marBottom w:val="0"/>
      <w:divBdr>
        <w:top w:val="none" w:sz="0" w:space="0" w:color="auto"/>
        <w:left w:val="none" w:sz="0" w:space="0" w:color="auto"/>
        <w:bottom w:val="none" w:sz="0" w:space="0" w:color="auto"/>
        <w:right w:val="none" w:sz="0" w:space="0" w:color="auto"/>
      </w:divBdr>
    </w:div>
    <w:div w:id="1582442856">
      <w:bodyDiv w:val="1"/>
      <w:marLeft w:val="0"/>
      <w:marRight w:val="0"/>
      <w:marTop w:val="0"/>
      <w:marBottom w:val="0"/>
      <w:divBdr>
        <w:top w:val="none" w:sz="0" w:space="0" w:color="auto"/>
        <w:left w:val="none" w:sz="0" w:space="0" w:color="auto"/>
        <w:bottom w:val="none" w:sz="0" w:space="0" w:color="auto"/>
        <w:right w:val="none" w:sz="0" w:space="0" w:color="auto"/>
      </w:divBdr>
    </w:div>
    <w:div w:id="1648045644">
      <w:bodyDiv w:val="1"/>
      <w:marLeft w:val="0"/>
      <w:marRight w:val="0"/>
      <w:marTop w:val="0"/>
      <w:marBottom w:val="0"/>
      <w:divBdr>
        <w:top w:val="none" w:sz="0" w:space="0" w:color="auto"/>
        <w:left w:val="none" w:sz="0" w:space="0" w:color="auto"/>
        <w:bottom w:val="none" w:sz="0" w:space="0" w:color="auto"/>
        <w:right w:val="none" w:sz="0" w:space="0" w:color="auto"/>
      </w:divBdr>
    </w:div>
    <w:div w:id="1654721684">
      <w:bodyDiv w:val="1"/>
      <w:marLeft w:val="0"/>
      <w:marRight w:val="0"/>
      <w:marTop w:val="0"/>
      <w:marBottom w:val="0"/>
      <w:divBdr>
        <w:top w:val="none" w:sz="0" w:space="0" w:color="auto"/>
        <w:left w:val="none" w:sz="0" w:space="0" w:color="auto"/>
        <w:bottom w:val="none" w:sz="0" w:space="0" w:color="auto"/>
        <w:right w:val="none" w:sz="0" w:space="0" w:color="auto"/>
      </w:divBdr>
    </w:div>
    <w:div w:id="1678652437">
      <w:bodyDiv w:val="1"/>
      <w:marLeft w:val="0"/>
      <w:marRight w:val="0"/>
      <w:marTop w:val="0"/>
      <w:marBottom w:val="0"/>
      <w:divBdr>
        <w:top w:val="none" w:sz="0" w:space="0" w:color="auto"/>
        <w:left w:val="none" w:sz="0" w:space="0" w:color="auto"/>
        <w:bottom w:val="none" w:sz="0" w:space="0" w:color="auto"/>
        <w:right w:val="none" w:sz="0" w:space="0" w:color="auto"/>
      </w:divBdr>
    </w:div>
    <w:div w:id="1749156518">
      <w:bodyDiv w:val="1"/>
      <w:marLeft w:val="0"/>
      <w:marRight w:val="0"/>
      <w:marTop w:val="0"/>
      <w:marBottom w:val="0"/>
      <w:divBdr>
        <w:top w:val="none" w:sz="0" w:space="0" w:color="auto"/>
        <w:left w:val="none" w:sz="0" w:space="0" w:color="auto"/>
        <w:bottom w:val="none" w:sz="0" w:space="0" w:color="auto"/>
        <w:right w:val="none" w:sz="0" w:space="0" w:color="auto"/>
      </w:divBdr>
    </w:div>
    <w:div w:id="1796097815">
      <w:bodyDiv w:val="1"/>
      <w:marLeft w:val="0"/>
      <w:marRight w:val="0"/>
      <w:marTop w:val="0"/>
      <w:marBottom w:val="0"/>
      <w:divBdr>
        <w:top w:val="none" w:sz="0" w:space="0" w:color="auto"/>
        <w:left w:val="none" w:sz="0" w:space="0" w:color="auto"/>
        <w:bottom w:val="none" w:sz="0" w:space="0" w:color="auto"/>
        <w:right w:val="none" w:sz="0" w:space="0" w:color="auto"/>
      </w:divBdr>
    </w:div>
    <w:div w:id="1809201285">
      <w:bodyDiv w:val="1"/>
      <w:marLeft w:val="0"/>
      <w:marRight w:val="0"/>
      <w:marTop w:val="0"/>
      <w:marBottom w:val="0"/>
      <w:divBdr>
        <w:top w:val="none" w:sz="0" w:space="0" w:color="auto"/>
        <w:left w:val="none" w:sz="0" w:space="0" w:color="auto"/>
        <w:bottom w:val="none" w:sz="0" w:space="0" w:color="auto"/>
        <w:right w:val="none" w:sz="0" w:space="0" w:color="auto"/>
      </w:divBdr>
    </w:div>
    <w:div w:id="1812936704">
      <w:bodyDiv w:val="1"/>
      <w:marLeft w:val="0"/>
      <w:marRight w:val="0"/>
      <w:marTop w:val="0"/>
      <w:marBottom w:val="0"/>
      <w:divBdr>
        <w:top w:val="none" w:sz="0" w:space="0" w:color="auto"/>
        <w:left w:val="none" w:sz="0" w:space="0" w:color="auto"/>
        <w:bottom w:val="none" w:sz="0" w:space="0" w:color="auto"/>
        <w:right w:val="none" w:sz="0" w:space="0" w:color="auto"/>
      </w:divBdr>
    </w:div>
    <w:div w:id="1851942453">
      <w:bodyDiv w:val="1"/>
      <w:marLeft w:val="0"/>
      <w:marRight w:val="0"/>
      <w:marTop w:val="0"/>
      <w:marBottom w:val="0"/>
      <w:divBdr>
        <w:top w:val="none" w:sz="0" w:space="0" w:color="auto"/>
        <w:left w:val="none" w:sz="0" w:space="0" w:color="auto"/>
        <w:bottom w:val="none" w:sz="0" w:space="0" w:color="auto"/>
        <w:right w:val="none" w:sz="0" w:space="0" w:color="auto"/>
      </w:divBdr>
      <w:divsChild>
        <w:div w:id="1002007345">
          <w:marLeft w:val="0"/>
          <w:marRight w:val="0"/>
          <w:marTop w:val="0"/>
          <w:marBottom w:val="0"/>
          <w:divBdr>
            <w:top w:val="none" w:sz="0" w:space="0" w:color="auto"/>
            <w:left w:val="none" w:sz="0" w:space="0" w:color="auto"/>
            <w:bottom w:val="none" w:sz="0" w:space="0" w:color="auto"/>
            <w:right w:val="none" w:sz="0" w:space="0" w:color="auto"/>
          </w:divBdr>
          <w:divsChild>
            <w:div w:id="71436905">
              <w:marLeft w:val="0"/>
              <w:marRight w:val="0"/>
              <w:marTop w:val="0"/>
              <w:marBottom w:val="0"/>
              <w:divBdr>
                <w:top w:val="none" w:sz="0" w:space="0" w:color="auto"/>
                <w:left w:val="none" w:sz="0" w:space="0" w:color="auto"/>
                <w:bottom w:val="none" w:sz="0" w:space="0" w:color="auto"/>
                <w:right w:val="none" w:sz="0" w:space="0" w:color="auto"/>
              </w:divBdr>
            </w:div>
            <w:div w:id="181983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3366">
      <w:bodyDiv w:val="1"/>
      <w:marLeft w:val="0"/>
      <w:marRight w:val="0"/>
      <w:marTop w:val="0"/>
      <w:marBottom w:val="0"/>
      <w:divBdr>
        <w:top w:val="none" w:sz="0" w:space="0" w:color="auto"/>
        <w:left w:val="none" w:sz="0" w:space="0" w:color="auto"/>
        <w:bottom w:val="none" w:sz="0" w:space="0" w:color="auto"/>
        <w:right w:val="none" w:sz="0" w:space="0" w:color="auto"/>
      </w:divBdr>
    </w:div>
    <w:div w:id="1954826378">
      <w:bodyDiv w:val="1"/>
      <w:marLeft w:val="0"/>
      <w:marRight w:val="0"/>
      <w:marTop w:val="0"/>
      <w:marBottom w:val="0"/>
      <w:divBdr>
        <w:top w:val="none" w:sz="0" w:space="0" w:color="auto"/>
        <w:left w:val="none" w:sz="0" w:space="0" w:color="auto"/>
        <w:bottom w:val="none" w:sz="0" w:space="0" w:color="auto"/>
        <w:right w:val="none" w:sz="0" w:space="0" w:color="auto"/>
      </w:divBdr>
    </w:div>
    <w:div w:id="2028021518">
      <w:bodyDiv w:val="1"/>
      <w:marLeft w:val="0"/>
      <w:marRight w:val="0"/>
      <w:marTop w:val="0"/>
      <w:marBottom w:val="0"/>
      <w:divBdr>
        <w:top w:val="none" w:sz="0" w:space="0" w:color="auto"/>
        <w:left w:val="none" w:sz="0" w:space="0" w:color="auto"/>
        <w:bottom w:val="none" w:sz="0" w:space="0" w:color="auto"/>
        <w:right w:val="none" w:sz="0" w:space="0" w:color="auto"/>
      </w:divBdr>
    </w:div>
    <w:div w:id="2063794369">
      <w:bodyDiv w:val="1"/>
      <w:marLeft w:val="0"/>
      <w:marRight w:val="0"/>
      <w:marTop w:val="0"/>
      <w:marBottom w:val="0"/>
      <w:divBdr>
        <w:top w:val="none" w:sz="0" w:space="0" w:color="auto"/>
        <w:left w:val="none" w:sz="0" w:space="0" w:color="auto"/>
        <w:bottom w:val="none" w:sz="0" w:space="0" w:color="auto"/>
        <w:right w:val="none" w:sz="0" w:space="0" w:color="auto"/>
      </w:divBdr>
    </w:div>
    <w:div w:id="2071297791">
      <w:bodyDiv w:val="1"/>
      <w:marLeft w:val="0"/>
      <w:marRight w:val="0"/>
      <w:marTop w:val="0"/>
      <w:marBottom w:val="0"/>
      <w:divBdr>
        <w:top w:val="none" w:sz="0" w:space="0" w:color="auto"/>
        <w:left w:val="none" w:sz="0" w:space="0" w:color="auto"/>
        <w:bottom w:val="none" w:sz="0" w:space="0" w:color="auto"/>
        <w:right w:val="none" w:sz="0" w:space="0" w:color="auto"/>
      </w:divBdr>
    </w:div>
    <w:div w:id="2076001533">
      <w:bodyDiv w:val="1"/>
      <w:marLeft w:val="0"/>
      <w:marRight w:val="0"/>
      <w:marTop w:val="0"/>
      <w:marBottom w:val="0"/>
      <w:divBdr>
        <w:top w:val="none" w:sz="0" w:space="0" w:color="auto"/>
        <w:left w:val="none" w:sz="0" w:space="0" w:color="auto"/>
        <w:bottom w:val="none" w:sz="0" w:space="0" w:color="auto"/>
        <w:right w:val="none" w:sz="0" w:space="0" w:color="auto"/>
      </w:divBdr>
    </w:div>
    <w:div w:id="2083141736">
      <w:bodyDiv w:val="1"/>
      <w:marLeft w:val="0"/>
      <w:marRight w:val="0"/>
      <w:marTop w:val="0"/>
      <w:marBottom w:val="0"/>
      <w:divBdr>
        <w:top w:val="none" w:sz="0" w:space="0" w:color="auto"/>
        <w:left w:val="none" w:sz="0" w:space="0" w:color="auto"/>
        <w:bottom w:val="none" w:sz="0" w:space="0" w:color="auto"/>
        <w:right w:val="none" w:sz="0" w:space="0" w:color="auto"/>
      </w:divBdr>
    </w:div>
    <w:div w:id="2106338734">
      <w:bodyDiv w:val="1"/>
      <w:marLeft w:val="0"/>
      <w:marRight w:val="0"/>
      <w:marTop w:val="0"/>
      <w:marBottom w:val="0"/>
      <w:divBdr>
        <w:top w:val="none" w:sz="0" w:space="0" w:color="auto"/>
        <w:left w:val="none" w:sz="0" w:space="0" w:color="auto"/>
        <w:bottom w:val="none" w:sz="0" w:space="0" w:color="auto"/>
        <w:right w:val="none" w:sz="0" w:space="0" w:color="auto"/>
      </w:divBdr>
    </w:div>
    <w:div w:id="2108186224">
      <w:bodyDiv w:val="1"/>
      <w:marLeft w:val="0"/>
      <w:marRight w:val="0"/>
      <w:marTop w:val="0"/>
      <w:marBottom w:val="0"/>
      <w:divBdr>
        <w:top w:val="none" w:sz="0" w:space="0" w:color="auto"/>
        <w:left w:val="none" w:sz="0" w:space="0" w:color="auto"/>
        <w:bottom w:val="none" w:sz="0" w:space="0" w:color="auto"/>
        <w:right w:val="none" w:sz="0" w:space="0" w:color="auto"/>
      </w:divBdr>
    </w:div>
    <w:div w:id="2110927228">
      <w:bodyDiv w:val="1"/>
      <w:marLeft w:val="0"/>
      <w:marRight w:val="0"/>
      <w:marTop w:val="0"/>
      <w:marBottom w:val="0"/>
      <w:divBdr>
        <w:top w:val="none" w:sz="0" w:space="0" w:color="auto"/>
        <w:left w:val="none" w:sz="0" w:space="0" w:color="auto"/>
        <w:bottom w:val="none" w:sz="0" w:space="0" w:color="auto"/>
        <w:right w:val="none" w:sz="0" w:space="0" w:color="auto"/>
      </w:divBdr>
    </w:div>
    <w:div w:id="2121872240">
      <w:bodyDiv w:val="1"/>
      <w:marLeft w:val="0"/>
      <w:marRight w:val="0"/>
      <w:marTop w:val="0"/>
      <w:marBottom w:val="0"/>
      <w:divBdr>
        <w:top w:val="none" w:sz="0" w:space="0" w:color="auto"/>
        <w:left w:val="none" w:sz="0" w:space="0" w:color="auto"/>
        <w:bottom w:val="none" w:sz="0" w:space="0" w:color="auto"/>
        <w:right w:val="none" w:sz="0" w:space="0" w:color="auto"/>
      </w:divBdr>
      <w:divsChild>
        <w:div w:id="93064255">
          <w:marLeft w:val="75"/>
          <w:marRight w:val="0"/>
          <w:marTop w:val="75"/>
          <w:marBottom w:val="0"/>
          <w:divBdr>
            <w:top w:val="none" w:sz="0" w:space="0" w:color="auto"/>
            <w:left w:val="none" w:sz="0" w:space="0" w:color="auto"/>
            <w:bottom w:val="none" w:sz="0" w:space="0" w:color="auto"/>
            <w:right w:val="none" w:sz="0" w:space="0" w:color="auto"/>
          </w:divBdr>
        </w:div>
        <w:div w:id="233469661">
          <w:marLeft w:val="75"/>
          <w:marRight w:val="0"/>
          <w:marTop w:val="75"/>
          <w:marBottom w:val="0"/>
          <w:divBdr>
            <w:top w:val="none" w:sz="0" w:space="0" w:color="auto"/>
            <w:left w:val="none" w:sz="0" w:space="0" w:color="auto"/>
            <w:bottom w:val="none" w:sz="0" w:space="0" w:color="auto"/>
            <w:right w:val="none" w:sz="0" w:space="0" w:color="auto"/>
          </w:divBdr>
        </w:div>
        <w:div w:id="236985125">
          <w:marLeft w:val="75"/>
          <w:marRight w:val="0"/>
          <w:marTop w:val="75"/>
          <w:marBottom w:val="0"/>
          <w:divBdr>
            <w:top w:val="none" w:sz="0" w:space="0" w:color="auto"/>
            <w:left w:val="none" w:sz="0" w:space="0" w:color="auto"/>
            <w:bottom w:val="none" w:sz="0" w:space="0" w:color="auto"/>
            <w:right w:val="none" w:sz="0" w:space="0" w:color="auto"/>
          </w:divBdr>
        </w:div>
        <w:div w:id="311712838">
          <w:marLeft w:val="75"/>
          <w:marRight w:val="0"/>
          <w:marTop w:val="75"/>
          <w:marBottom w:val="0"/>
          <w:divBdr>
            <w:top w:val="none" w:sz="0" w:space="0" w:color="auto"/>
            <w:left w:val="none" w:sz="0" w:space="0" w:color="auto"/>
            <w:bottom w:val="none" w:sz="0" w:space="0" w:color="auto"/>
            <w:right w:val="none" w:sz="0" w:space="0" w:color="auto"/>
          </w:divBdr>
        </w:div>
        <w:div w:id="489911751">
          <w:marLeft w:val="75"/>
          <w:marRight w:val="0"/>
          <w:marTop w:val="75"/>
          <w:marBottom w:val="0"/>
          <w:divBdr>
            <w:top w:val="none" w:sz="0" w:space="0" w:color="auto"/>
            <w:left w:val="none" w:sz="0" w:space="0" w:color="auto"/>
            <w:bottom w:val="none" w:sz="0" w:space="0" w:color="auto"/>
            <w:right w:val="none" w:sz="0" w:space="0" w:color="auto"/>
          </w:divBdr>
        </w:div>
        <w:div w:id="546793910">
          <w:marLeft w:val="75"/>
          <w:marRight w:val="0"/>
          <w:marTop w:val="75"/>
          <w:marBottom w:val="0"/>
          <w:divBdr>
            <w:top w:val="none" w:sz="0" w:space="0" w:color="auto"/>
            <w:left w:val="none" w:sz="0" w:space="0" w:color="auto"/>
            <w:bottom w:val="none" w:sz="0" w:space="0" w:color="auto"/>
            <w:right w:val="none" w:sz="0" w:space="0" w:color="auto"/>
          </w:divBdr>
        </w:div>
        <w:div w:id="999426968">
          <w:marLeft w:val="75"/>
          <w:marRight w:val="0"/>
          <w:marTop w:val="75"/>
          <w:marBottom w:val="0"/>
          <w:divBdr>
            <w:top w:val="none" w:sz="0" w:space="0" w:color="auto"/>
            <w:left w:val="none" w:sz="0" w:space="0" w:color="auto"/>
            <w:bottom w:val="none" w:sz="0" w:space="0" w:color="auto"/>
            <w:right w:val="none" w:sz="0" w:space="0" w:color="auto"/>
          </w:divBdr>
        </w:div>
        <w:div w:id="1085541353">
          <w:marLeft w:val="75"/>
          <w:marRight w:val="0"/>
          <w:marTop w:val="75"/>
          <w:marBottom w:val="0"/>
          <w:divBdr>
            <w:top w:val="none" w:sz="0" w:space="0" w:color="auto"/>
            <w:left w:val="none" w:sz="0" w:space="0" w:color="auto"/>
            <w:bottom w:val="none" w:sz="0" w:space="0" w:color="auto"/>
            <w:right w:val="none" w:sz="0" w:space="0" w:color="auto"/>
          </w:divBdr>
        </w:div>
        <w:div w:id="1470634698">
          <w:marLeft w:val="75"/>
          <w:marRight w:val="0"/>
          <w:marTop w:val="75"/>
          <w:marBottom w:val="0"/>
          <w:divBdr>
            <w:top w:val="none" w:sz="0" w:space="0" w:color="auto"/>
            <w:left w:val="none" w:sz="0" w:space="0" w:color="auto"/>
            <w:bottom w:val="none" w:sz="0" w:space="0" w:color="auto"/>
            <w:right w:val="none" w:sz="0" w:space="0" w:color="auto"/>
          </w:divBdr>
        </w:div>
        <w:div w:id="1736007880">
          <w:marLeft w:val="75"/>
          <w:marRight w:val="0"/>
          <w:marTop w:val="75"/>
          <w:marBottom w:val="0"/>
          <w:divBdr>
            <w:top w:val="none" w:sz="0" w:space="0" w:color="auto"/>
            <w:left w:val="none" w:sz="0" w:space="0" w:color="auto"/>
            <w:bottom w:val="none" w:sz="0" w:space="0" w:color="auto"/>
            <w:right w:val="none" w:sz="0" w:space="0" w:color="auto"/>
          </w:divBdr>
        </w:div>
        <w:div w:id="1737312869">
          <w:marLeft w:val="75"/>
          <w:marRight w:val="0"/>
          <w:marTop w:val="75"/>
          <w:marBottom w:val="0"/>
          <w:divBdr>
            <w:top w:val="none" w:sz="0" w:space="0" w:color="auto"/>
            <w:left w:val="none" w:sz="0" w:space="0" w:color="auto"/>
            <w:bottom w:val="none" w:sz="0" w:space="0" w:color="auto"/>
            <w:right w:val="none" w:sz="0" w:space="0" w:color="auto"/>
          </w:divBdr>
        </w:div>
        <w:div w:id="1738165357">
          <w:marLeft w:val="75"/>
          <w:marRight w:val="0"/>
          <w:marTop w:val="75"/>
          <w:marBottom w:val="0"/>
          <w:divBdr>
            <w:top w:val="none" w:sz="0" w:space="0" w:color="auto"/>
            <w:left w:val="none" w:sz="0" w:space="0" w:color="auto"/>
            <w:bottom w:val="none" w:sz="0" w:space="0" w:color="auto"/>
            <w:right w:val="none" w:sz="0" w:space="0" w:color="auto"/>
          </w:divBdr>
        </w:div>
        <w:div w:id="1981377977">
          <w:marLeft w:val="75"/>
          <w:marRight w:val="0"/>
          <w:marTop w:val="75"/>
          <w:marBottom w:val="0"/>
          <w:divBdr>
            <w:top w:val="none" w:sz="0" w:space="0" w:color="auto"/>
            <w:left w:val="none" w:sz="0" w:space="0" w:color="auto"/>
            <w:bottom w:val="none" w:sz="0" w:space="0" w:color="auto"/>
            <w:right w:val="none" w:sz="0" w:space="0" w:color="auto"/>
          </w:divBdr>
        </w:div>
      </w:divsChild>
    </w:div>
    <w:div w:id="2144495554">
      <w:bodyDiv w:val="1"/>
      <w:marLeft w:val="0"/>
      <w:marRight w:val="0"/>
      <w:marTop w:val="0"/>
      <w:marBottom w:val="0"/>
      <w:divBdr>
        <w:top w:val="none" w:sz="0" w:space="0" w:color="auto"/>
        <w:left w:val="none" w:sz="0" w:space="0" w:color="auto"/>
        <w:bottom w:val="none" w:sz="0" w:space="0" w:color="auto"/>
        <w:right w:val="none" w:sz="0" w:space="0" w:color="auto"/>
      </w:divBdr>
      <w:divsChild>
        <w:div w:id="64303299">
          <w:marLeft w:val="75"/>
          <w:marRight w:val="0"/>
          <w:marTop w:val="0"/>
          <w:marBottom w:val="0"/>
          <w:divBdr>
            <w:top w:val="none" w:sz="0" w:space="0" w:color="auto"/>
            <w:left w:val="none" w:sz="0" w:space="0" w:color="auto"/>
            <w:bottom w:val="none" w:sz="0" w:space="0" w:color="auto"/>
            <w:right w:val="none" w:sz="0" w:space="0" w:color="auto"/>
          </w:divBdr>
        </w:div>
        <w:div w:id="513763212">
          <w:marLeft w:val="75"/>
          <w:marRight w:val="0"/>
          <w:marTop w:val="0"/>
          <w:marBottom w:val="0"/>
          <w:divBdr>
            <w:top w:val="none" w:sz="0" w:space="0" w:color="auto"/>
            <w:left w:val="none" w:sz="0" w:space="0" w:color="auto"/>
            <w:bottom w:val="none" w:sz="0" w:space="0" w:color="auto"/>
            <w:right w:val="none" w:sz="0" w:space="0" w:color="auto"/>
          </w:divBdr>
        </w:div>
        <w:div w:id="1234966999">
          <w:marLeft w:val="75"/>
          <w:marRight w:val="0"/>
          <w:marTop w:val="0"/>
          <w:marBottom w:val="0"/>
          <w:divBdr>
            <w:top w:val="none" w:sz="0" w:space="0" w:color="auto"/>
            <w:left w:val="none" w:sz="0" w:space="0" w:color="auto"/>
            <w:bottom w:val="none" w:sz="0" w:space="0" w:color="auto"/>
            <w:right w:val="none" w:sz="0" w:space="0" w:color="auto"/>
          </w:divBdr>
        </w:div>
        <w:div w:id="1426075358">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voroznak_peter@vsdas.sk" TargetMode="External"/><Relationship Id="rId18" Type="http://schemas.openxmlformats.org/officeDocument/2006/relationships/hyperlink" Target="https://zsdis.eranet.s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lov-lex.sk/pravne-predpisy/SK/ZZ/2015/343/20210802?ucinnost=06.04.2022" TargetMode="External"/><Relationship Id="rId7" Type="http://schemas.openxmlformats.org/officeDocument/2006/relationships/settings" Target="settings.xml"/><Relationship Id="rId12" Type="http://schemas.openxmlformats.org/officeDocument/2006/relationships/hyperlink" Target="http://www.vsds.sk/" TargetMode="External"/><Relationship Id="rId17" Type="http://schemas.openxmlformats.org/officeDocument/2006/relationships/hyperlink" Target="https://zsdis.eranet.sk/data/innovis/license.pdf" TargetMode="External"/><Relationship Id="rId25" Type="http://schemas.openxmlformats.org/officeDocument/2006/relationships/hyperlink" Target="https://www.uvo.gov.sk/espd" TargetMode="External"/><Relationship Id="rId2" Type="http://schemas.openxmlformats.org/officeDocument/2006/relationships/customXml" Target="../customXml/item2.xml"/><Relationship Id="rId16" Type="http://schemas.openxmlformats.org/officeDocument/2006/relationships/hyperlink" Target="https://zsdis.eranet.sk/data/innovis/manual_dodavatela.pdf" TargetMode="External"/><Relationship Id="rId20" Type="http://schemas.openxmlformats.org/officeDocument/2006/relationships/hyperlink" Target="https://zsdis.eranet.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s://zsdis.eranet.sk" TargetMode="External"/><Relationship Id="rId23" Type="http://schemas.openxmlformats.org/officeDocument/2006/relationships/hyperlink" Target="https://www.justice.gov.sk/Stranky/Registre/Dalsie-uzitocne-zoznamy-a-registre/RPVS/Uvod.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sdis.eranet.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sdis.sk/Uvod/Spolocnost/GDPR" TargetMode="External"/><Relationship Id="rId22" Type="http://schemas.openxmlformats.org/officeDocument/2006/relationships/hyperlink" Target="https://www.slov-lex.sk/pravne-predpisy/SK/ZZ/2015/343/20210802?ucinnost=06.04.202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ee8e80-ed96-4c11-a202-445238368609">
      <Terms xmlns="http://schemas.microsoft.com/office/infopath/2007/PartnerControls"/>
    </lcf76f155ced4ddcb4097134ff3c332f>
    <TaxCatchAll xmlns="d1b5020d-b9db-48d8-86ec-4869224c10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413CE04AA1434D96AE40CBF75CAEAC" ma:contentTypeVersion="20" ma:contentTypeDescription="Umožňuje vytvoriť nový dokument." ma:contentTypeScope="" ma:versionID="f6eb0afbfe012e438f2a30e61b7c18b6">
  <xsd:schema xmlns:xsd="http://www.w3.org/2001/XMLSchema" xmlns:xs="http://www.w3.org/2001/XMLSchema" xmlns:p="http://schemas.microsoft.com/office/2006/metadata/properties" xmlns:ns2="30ee8e80-ed96-4c11-a202-445238368609" xmlns:ns3="eec03568-b273-4aa6-9ff7-da0b0365fcd7" xmlns:ns4="d1b5020d-b9db-48d8-86ec-4869224c1037" targetNamespace="http://schemas.microsoft.com/office/2006/metadata/properties" ma:root="true" ma:fieldsID="d7235ea5d60ec2bcc8e80a6815ddaf9d" ns2:_="" ns3:_="" ns4:_="">
    <xsd:import namespace="30ee8e80-ed96-4c11-a202-445238368609"/>
    <xsd:import namespace="eec03568-b273-4aa6-9ff7-da0b0365fcd7"/>
    <xsd:import namespace="d1b5020d-b9db-48d8-86ec-4869224c10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e8e80-ed96-4c11-a202-445238368609"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Tags" ma:index="4" nillable="true" ma:displayName="MediaServiceAutoTags" ma:internalName="MediaServiceAutoTags" ma:readOnly="true">
      <xsd:simpleType>
        <xsd:restriction base="dms:Text"/>
      </xsd:simpleType>
    </xsd:element>
    <xsd:element name="MediaServiceOCR" ma:index="5"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984e8617-507c-4eff-8e77-6285cb55f4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c03568-b273-4aa6-9ff7-da0b0365fcd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5020d-b9db-48d8-86ec-4869224c103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5dc01e2-d027-476c-9f09-824f0ec8eded}" ma:internalName="TaxCatchAll" ma:showField="CatchAllData" ma:web="d1b5020d-b9db-48d8-86ec-4869224c10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0BEBE-92AC-4CE4-98D3-5B421472914B}">
  <ds:schemaRefs>
    <ds:schemaRef ds:uri="http://schemas.microsoft.com/office/2006/metadata/properties"/>
    <ds:schemaRef ds:uri="http://schemas.microsoft.com/office/infopath/2007/PartnerControls"/>
    <ds:schemaRef ds:uri="30ee8e80-ed96-4c11-a202-445238368609"/>
    <ds:schemaRef ds:uri="d1b5020d-b9db-48d8-86ec-4869224c1037"/>
  </ds:schemaRefs>
</ds:datastoreItem>
</file>

<file path=customXml/itemProps2.xml><?xml version="1.0" encoding="utf-8"?>
<ds:datastoreItem xmlns:ds="http://schemas.openxmlformats.org/officeDocument/2006/customXml" ds:itemID="{26B0F35D-5FD6-464E-BA6B-195F056978A9}">
  <ds:schemaRefs>
    <ds:schemaRef ds:uri="http://schemas.microsoft.com/sharepoint/v3/contenttype/forms"/>
  </ds:schemaRefs>
</ds:datastoreItem>
</file>

<file path=customXml/itemProps3.xml><?xml version="1.0" encoding="utf-8"?>
<ds:datastoreItem xmlns:ds="http://schemas.openxmlformats.org/officeDocument/2006/customXml" ds:itemID="{F4AB2173-CDE9-4EF5-9BBC-97E4B2995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e8e80-ed96-4c11-a202-445238368609"/>
    <ds:schemaRef ds:uri="eec03568-b273-4aa6-9ff7-da0b0365fcd7"/>
    <ds:schemaRef ds:uri="d1b5020d-b9db-48d8-86ec-4869224c1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242FC-C92C-40B5-A11D-AB1A6323B20D}">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removed="0"/>
  <clbl:label id="{f73079a1-51f2-4daf-8e6b-275cf29e42c6}" enabled="0" method="" siteId="{f73079a1-51f2-4daf-8e6b-275cf29e42c6}" removed="1"/>
</clbl:labelList>
</file>

<file path=docProps/app.xml><?xml version="1.0" encoding="utf-8"?>
<Properties xmlns="http://schemas.openxmlformats.org/officeDocument/2006/extended-properties" xmlns:vt="http://schemas.openxmlformats.org/officeDocument/2006/docPropsVTypes">
  <Template>Normal</Template>
  <TotalTime>1160</TotalTime>
  <Pages>44</Pages>
  <Words>14954</Words>
  <Characters>85239</Characters>
  <Application>Microsoft Office Word</Application>
  <DocSecurity>0</DocSecurity>
  <Lines>710</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99994</CharactersWithSpaces>
  <SharedDoc>false</SharedDoc>
  <HLinks>
    <vt:vector size="438" baseType="variant">
      <vt:variant>
        <vt:i4>2949238</vt:i4>
      </vt:variant>
      <vt:variant>
        <vt:i4>495</vt:i4>
      </vt:variant>
      <vt:variant>
        <vt:i4>0</vt:i4>
      </vt:variant>
      <vt:variant>
        <vt:i4>5</vt:i4>
      </vt:variant>
      <vt:variant>
        <vt:lpwstr>https://www.uvo.gov.sk/jednotny-europsky-dokument-pre-verejne-obstaravanie-602.html</vt:lpwstr>
      </vt:variant>
      <vt:variant>
        <vt:lpwstr/>
      </vt:variant>
      <vt:variant>
        <vt:i4>3080292</vt:i4>
      </vt:variant>
      <vt:variant>
        <vt:i4>486</vt:i4>
      </vt:variant>
      <vt:variant>
        <vt:i4>0</vt:i4>
      </vt:variant>
      <vt:variant>
        <vt:i4>5</vt:i4>
      </vt:variant>
      <vt:variant>
        <vt:lpwstr>https://www.uvo.gov.sk/espd</vt:lpwstr>
      </vt:variant>
      <vt:variant>
        <vt:lpwstr/>
      </vt:variant>
      <vt:variant>
        <vt:i4>2949238</vt:i4>
      </vt:variant>
      <vt:variant>
        <vt:i4>483</vt:i4>
      </vt:variant>
      <vt:variant>
        <vt:i4>0</vt:i4>
      </vt:variant>
      <vt:variant>
        <vt:i4>5</vt:i4>
      </vt:variant>
      <vt:variant>
        <vt:lpwstr>https://www.uvo.gov.sk/jednotny-europsky-dokument-pre-verejne-obstaravanie-602.html</vt:lpwstr>
      </vt:variant>
      <vt:variant>
        <vt:lpwstr/>
      </vt:variant>
      <vt:variant>
        <vt:i4>1900566</vt:i4>
      </vt:variant>
      <vt:variant>
        <vt:i4>462</vt:i4>
      </vt:variant>
      <vt:variant>
        <vt:i4>0</vt:i4>
      </vt:variant>
      <vt:variant>
        <vt:i4>5</vt:i4>
      </vt:variant>
      <vt:variant>
        <vt:lpwstr>https://www.justice.gov.sk/Stranky/Registre/Dalsie-uzitocne-zoznamy-a-registre/RPVS/Uvod.aspx</vt:lpwstr>
      </vt:variant>
      <vt:variant>
        <vt:lpwstr/>
      </vt:variant>
      <vt:variant>
        <vt:i4>6226001</vt:i4>
      </vt:variant>
      <vt:variant>
        <vt:i4>453</vt:i4>
      </vt:variant>
      <vt:variant>
        <vt:i4>0</vt:i4>
      </vt:variant>
      <vt:variant>
        <vt:i4>5</vt:i4>
      </vt:variant>
      <vt:variant>
        <vt:lpwstr>https://www.slov-lex.sk/pravne-predpisy/SK/ZZ/2015/343/20210802?ucinnost=06.04.2022</vt:lpwstr>
      </vt:variant>
      <vt:variant>
        <vt:lpwstr>paragraf-34.odsek-3</vt:lpwstr>
      </vt:variant>
      <vt:variant>
        <vt:i4>6226006</vt:i4>
      </vt:variant>
      <vt:variant>
        <vt:i4>450</vt:i4>
      </vt:variant>
      <vt:variant>
        <vt:i4>0</vt:i4>
      </vt:variant>
      <vt:variant>
        <vt:i4>5</vt:i4>
      </vt:variant>
      <vt:variant>
        <vt:lpwstr>https://www.slov-lex.sk/pravne-predpisy/SK/ZZ/2015/343/20210802?ucinnost=06.04.2022</vt:lpwstr>
      </vt:variant>
      <vt:variant>
        <vt:lpwstr>paragraf-33.odsek-2</vt:lpwstr>
      </vt:variant>
      <vt:variant>
        <vt:i4>2031687</vt:i4>
      </vt:variant>
      <vt:variant>
        <vt:i4>384</vt:i4>
      </vt:variant>
      <vt:variant>
        <vt:i4>0</vt:i4>
      </vt:variant>
      <vt:variant>
        <vt:i4>5</vt:i4>
      </vt:variant>
      <vt:variant>
        <vt:lpwstr>https://zsdis.eranet.sk/</vt:lpwstr>
      </vt:variant>
      <vt:variant>
        <vt:lpwstr>/tenderPublicDetails/</vt:lpwstr>
      </vt:variant>
      <vt:variant>
        <vt:i4>1179737</vt:i4>
      </vt:variant>
      <vt:variant>
        <vt:i4>369</vt:i4>
      </vt:variant>
      <vt:variant>
        <vt:i4>0</vt:i4>
      </vt:variant>
      <vt:variant>
        <vt:i4>5</vt:i4>
      </vt:variant>
      <vt:variant>
        <vt:lpwstr>https://zsdis.eranet.sk/</vt:lpwstr>
      </vt:variant>
      <vt:variant>
        <vt:lpwstr>/tenderPublicDetails/5184</vt:lpwstr>
      </vt:variant>
      <vt:variant>
        <vt:i4>1114121</vt:i4>
      </vt:variant>
      <vt:variant>
        <vt:i4>366</vt:i4>
      </vt:variant>
      <vt:variant>
        <vt:i4>0</vt:i4>
      </vt:variant>
      <vt:variant>
        <vt:i4>5</vt:i4>
      </vt:variant>
      <vt:variant>
        <vt:lpwstr>https://zsdis.eranet.sk/</vt:lpwstr>
      </vt:variant>
      <vt:variant>
        <vt:lpwstr/>
      </vt:variant>
      <vt:variant>
        <vt:i4>65604</vt:i4>
      </vt:variant>
      <vt:variant>
        <vt:i4>363</vt:i4>
      </vt:variant>
      <vt:variant>
        <vt:i4>0</vt:i4>
      </vt:variant>
      <vt:variant>
        <vt:i4>5</vt:i4>
      </vt:variant>
      <vt:variant>
        <vt:lpwstr>https://zsdis.eranet.sk/data/innovis/license.pdf</vt:lpwstr>
      </vt:variant>
      <vt:variant>
        <vt:lpwstr/>
      </vt:variant>
      <vt:variant>
        <vt:i4>5439533</vt:i4>
      </vt:variant>
      <vt:variant>
        <vt:i4>360</vt:i4>
      </vt:variant>
      <vt:variant>
        <vt:i4>0</vt:i4>
      </vt:variant>
      <vt:variant>
        <vt:i4>5</vt:i4>
      </vt:variant>
      <vt:variant>
        <vt:lpwstr>https://zsdis.eranet.sk/data/innovis/manual_dodavatela.pdf</vt:lpwstr>
      </vt:variant>
      <vt:variant>
        <vt:lpwstr/>
      </vt:variant>
      <vt:variant>
        <vt:i4>1114121</vt:i4>
      </vt:variant>
      <vt:variant>
        <vt:i4>357</vt:i4>
      </vt:variant>
      <vt:variant>
        <vt:i4>0</vt:i4>
      </vt:variant>
      <vt:variant>
        <vt:i4>5</vt:i4>
      </vt:variant>
      <vt:variant>
        <vt:lpwstr>https://zsdis.eranet.sk/</vt:lpwstr>
      </vt:variant>
      <vt:variant>
        <vt:lpwstr/>
      </vt:variant>
      <vt:variant>
        <vt:i4>6225993</vt:i4>
      </vt:variant>
      <vt:variant>
        <vt:i4>354</vt:i4>
      </vt:variant>
      <vt:variant>
        <vt:i4>0</vt:i4>
      </vt:variant>
      <vt:variant>
        <vt:i4>5</vt:i4>
      </vt:variant>
      <vt:variant>
        <vt:lpwstr>http://www.zsdis.sk/Uvod/Spolocnost/GDPR</vt:lpwstr>
      </vt:variant>
      <vt:variant>
        <vt:lpwstr/>
      </vt:variant>
      <vt:variant>
        <vt:i4>6946940</vt:i4>
      </vt:variant>
      <vt:variant>
        <vt:i4>351</vt:i4>
      </vt:variant>
      <vt:variant>
        <vt:i4>0</vt:i4>
      </vt:variant>
      <vt:variant>
        <vt:i4>5</vt:i4>
      </vt:variant>
      <vt:variant>
        <vt:lpwstr>mailto:keslerova_ivana@vsdas.sk</vt:lpwstr>
      </vt:variant>
      <vt:variant>
        <vt:lpwstr/>
      </vt:variant>
      <vt:variant>
        <vt:i4>1703951</vt:i4>
      </vt:variant>
      <vt:variant>
        <vt:i4>348</vt:i4>
      </vt:variant>
      <vt:variant>
        <vt:i4>0</vt:i4>
      </vt:variant>
      <vt:variant>
        <vt:i4>5</vt:i4>
      </vt:variant>
      <vt:variant>
        <vt:lpwstr>http://www.zsdis.sk/</vt:lpwstr>
      </vt:variant>
      <vt:variant>
        <vt:lpwstr/>
      </vt:variant>
      <vt:variant>
        <vt:i4>8126499</vt:i4>
      </vt:variant>
      <vt:variant>
        <vt:i4>345</vt:i4>
      </vt:variant>
      <vt:variant>
        <vt:i4>0</vt:i4>
      </vt:variant>
      <vt:variant>
        <vt:i4>5</vt:i4>
      </vt:variant>
      <vt:variant>
        <vt:lpwstr>http://www.vsds.sk/</vt:lpwstr>
      </vt:variant>
      <vt:variant>
        <vt:lpwstr/>
      </vt:variant>
      <vt:variant>
        <vt:i4>1507390</vt:i4>
      </vt:variant>
      <vt:variant>
        <vt:i4>338</vt:i4>
      </vt:variant>
      <vt:variant>
        <vt:i4>0</vt:i4>
      </vt:variant>
      <vt:variant>
        <vt:i4>5</vt:i4>
      </vt:variant>
      <vt:variant>
        <vt:lpwstr/>
      </vt:variant>
      <vt:variant>
        <vt:lpwstr>_Toc220585424</vt:lpwstr>
      </vt:variant>
      <vt:variant>
        <vt:i4>1507390</vt:i4>
      </vt:variant>
      <vt:variant>
        <vt:i4>332</vt:i4>
      </vt:variant>
      <vt:variant>
        <vt:i4>0</vt:i4>
      </vt:variant>
      <vt:variant>
        <vt:i4>5</vt:i4>
      </vt:variant>
      <vt:variant>
        <vt:lpwstr/>
      </vt:variant>
      <vt:variant>
        <vt:lpwstr>_Toc220585423</vt:lpwstr>
      </vt:variant>
      <vt:variant>
        <vt:i4>1507390</vt:i4>
      </vt:variant>
      <vt:variant>
        <vt:i4>326</vt:i4>
      </vt:variant>
      <vt:variant>
        <vt:i4>0</vt:i4>
      </vt:variant>
      <vt:variant>
        <vt:i4>5</vt:i4>
      </vt:variant>
      <vt:variant>
        <vt:lpwstr/>
      </vt:variant>
      <vt:variant>
        <vt:lpwstr>_Toc220585422</vt:lpwstr>
      </vt:variant>
      <vt:variant>
        <vt:i4>1507390</vt:i4>
      </vt:variant>
      <vt:variant>
        <vt:i4>320</vt:i4>
      </vt:variant>
      <vt:variant>
        <vt:i4>0</vt:i4>
      </vt:variant>
      <vt:variant>
        <vt:i4>5</vt:i4>
      </vt:variant>
      <vt:variant>
        <vt:lpwstr/>
      </vt:variant>
      <vt:variant>
        <vt:lpwstr>_Toc220585421</vt:lpwstr>
      </vt:variant>
      <vt:variant>
        <vt:i4>1507390</vt:i4>
      </vt:variant>
      <vt:variant>
        <vt:i4>314</vt:i4>
      </vt:variant>
      <vt:variant>
        <vt:i4>0</vt:i4>
      </vt:variant>
      <vt:variant>
        <vt:i4>5</vt:i4>
      </vt:variant>
      <vt:variant>
        <vt:lpwstr/>
      </vt:variant>
      <vt:variant>
        <vt:lpwstr>_Toc220585420</vt:lpwstr>
      </vt:variant>
      <vt:variant>
        <vt:i4>1310782</vt:i4>
      </vt:variant>
      <vt:variant>
        <vt:i4>308</vt:i4>
      </vt:variant>
      <vt:variant>
        <vt:i4>0</vt:i4>
      </vt:variant>
      <vt:variant>
        <vt:i4>5</vt:i4>
      </vt:variant>
      <vt:variant>
        <vt:lpwstr/>
      </vt:variant>
      <vt:variant>
        <vt:lpwstr>_Toc220585419</vt:lpwstr>
      </vt:variant>
      <vt:variant>
        <vt:i4>1310782</vt:i4>
      </vt:variant>
      <vt:variant>
        <vt:i4>302</vt:i4>
      </vt:variant>
      <vt:variant>
        <vt:i4>0</vt:i4>
      </vt:variant>
      <vt:variant>
        <vt:i4>5</vt:i4>
      </vt:variant>
      <vt:variant>
        <vt:lpwstr/>
      </vt:variant>
      <vt:variant>
        <vt:lpwstr>_Toc220585418</vt:lpwstr>
      </vt:variant>
      <vt:variant>
        <vt:i4>1310782</vt:i4>
      </vt:variant>
      <vt:variant>
        <vt:i4>296</vt:i4>
      </vt:variant>
      <vt:variant>
        <vt:i4>0</vt:i4>
      </vt:variant>
      <vt:variant>
        <vt:i4>5</vt:i4>
      </vt:variant>
      <vt:variant>
        <vt:lpwstr/>
      </vt:variant>
      <vt:variant>
        <vt:lpwstr>_Toc220585417</vt:lpwstr>
      </vt:variant>
      <vt:variant>
        <vt:i4>1310782</vt:i4>
      </vt:variant>
      <vt:variant>
        <vt:i4>290</vt:i4>
      </vt:variant>
      <vt:variant>
        <vt:i4>0</vt:i4>
      </vt:variant>
      <vt:variant>
        <vt:i4>5</vt:i4>
      </vt:variant>
      <vt:variant>
        <vt:lpwstr/>
      </vt:variant>
      <vt:variant>
        <vt:lpwstr>_Toc220585416</vt:lpwstr>
      </vt:variant>
      <vt:variant>
        <vt:i4>1310782</vt:i4>
      </vt:variant>
      <vt:variant>
        <vt:i4>284</vt:i4>
      </vt:variant>
      <vt:variant>
        <vt:i4>0</vt:i4>
      </vt:variant>
      <vt:variant>
        <vt:i4>5</vt:i4>
      </vt:variant>
      <vt:variant>
        <vt:lpwstr/>
      </vt:variant>
      <vt:variant>
        <vt:lpwstr>_Toc220585415</vt:lpwstr>
      </vt:variant>
      <vt:variant>
        <vt:i4>1310782</vt:i4>
      </vt:variant>
      <vt:variant>
        <vt:i4>278</vt:i4>
      </vt:variant>
      <vt:variant>
        <vt:i4>0</vt:i4>
      </vt:variant>
      <vt:variant>
        <vt:i4>5</vt:i4>
      </vt:variant>
      <vt:variant>
        <vt:lpwstr/>
      </vt:variant>
      <vt:variant>
        <vt:lpwstr>_Toc220585414</vt:lpwstr>
      </vt:variant>
      <vt:variant>
        <vt:i4>1310782</vt:i4>
      </vt:variant>
      <vt:variant>
        <vt:i4>272</vt:i4>
      </vt:variant>
      <vt:variant>
        <vt:i4>0</vt:i4>
      </vt:variant>
      <vt:variant>
        <vt:i4>5</vt:i4>
      </vt:variant>
      <vt:variant>
        <vt:lpwstr/>
      </vt:variant>
      <vt:variant>
        <vt:lpwstr>_Toc220585413</vt:lpwstr>
      </vt:variant>
      <vt:variant>
        <vt:i4>1310782</vt:i4>
      </vt:variant>
      <vt:variant>
        <vt:i4>266</vt:i4>
      </vt:variant>
      <vt:variant>
        <vt:i4>0</vt:i4>
      </vt:variant>
      <vt:variant>
        <vt:i4>5</vt:i4>
      </vt:variant>
      <vt:variant>
        <vt:lpwstr/>
      </vt:variant>
      <vt:variant>
        <vt:lpwstr>_Toc220585412</vt:lpwstr>
      </vt:variant>
      <vt:variant>
        <vt:i4>1310782</vt:i4>
      </vt:variant>
      <vt:variant>
        <vt:i4>260</vt:i4>
      </vt:variant>
      <vt:variant>
        <vt:i4>0</vt:i4>
      </vt:variant>
      <vt:variant>
        <vt:i4>5</vt:i4>
      </vt:variant>
      <vt:variant>
        <vt:lpwstr/>
      </vt:variant>
      <vt:variant>
        <vt:lpwstr>_Toc220585411</vt:lpwstr>
      </vt:variant>
      <vt:variant>
        <vt:i4>1310782</vt:i4>
      </vt:variant>
      <vt:variant>
        <vt:i4>254</vt:i4>
      </vt:variant>
      <vt:variant>
        <vt:i4>0</vt:i4>
      </vt:variant>
      <vt:variant>
        <vt:i4>5</vt:i4>
      </vt:variant>
      <vt:variant>
        <vt:lpwstr/>
      </vt:variant>
      <vt:variant>
        <vt:lpwstr>_Toc220585410</vt:lpwstr>
      </vt:variant>
      <vt:variant>
        <vt:i4>1376318</vt:i4>
      </vt:variant>
      <vt:variant>
        <vt:i4>248</vt:i4>
      </vt:variant>
      <vt:variant>
        <vt:i4>0</vt:i4>
      </vt:variant>
      <vt:variant>
        <vt:i4>5</vt:i4>
      </vt:variant>
      <vt:variant>
        <vt:lpwstr/>
      </vt:variant>
      <vt:variant>
        <vt:lpwstr>_Toc220585409</vt:lpwstr>
      </vt:variant>
      <vt:variant>
        <vt:i4>1376318</vt:i4>
      </vt:variant>
      <vt:variant>
        <vt:i4>242</vt:i4>
      </vt:variant>
      <vt:variant>
        <vt:i4>0</vt:i4>
      </vt:variant>
      <vt:variant>
        <vt:i4>5</vt:i4>
      </vt:variant>
      <vt:variant>
        <vt:lpwstr/>
      </vt:variant>
      <vt:variant>
        <vt:lpwstr>_Toc220585408</vt:lpwstr>
      </vt:variant>
      <vt:variant>
        <vt:i4>1376318</vt:i4>
      </vt:variant>
      <vt:variant>
        <vt:i4>236</vt:i4>
      </vt:variant>
      <vt:variant>
        <vt:i4>0</vt:i4>
      </vt:variant>
      <vt:variant>
        <vt:i4>5</vt:i4>
      </vt:variant>
      <vt:variant>
        <vt:lpwstr/>
      </vt:variant>
      <vt:variant>
        <vt:lpwstr>_Toc220585407</vt:lpwstr>
      </vt:variant>
      <vt:variant>
        <vt:i4>1376318</vt:i4>
      </vt:variant>
      <vt:variant>
        <vt:i4>230</vt:i4>
      </vt:variant>
      <vt:variant>
        <vt:i4>0</vt:i4>
      </vt:variant>
      <vt:variant>
        <vt:i4>5</vt:i4>
      </vt:variant>
      <vt:variant>
        <vt:lpwstr/>
      </vt:variant>
      <vt:variant>
        <vt:lpwstr>_Toc220585406</vt:lpwstr>
      </vt:variant>
      <vt:variant>
        <vt:i4>1376318</vt:i4>
      </vt:variant>
      <vt:variant>
        <vt:i4>224</vt:i4>
      </vt:variant>
      <vt:variant>
        <vt:i4>0</vt:i4>
      </vt:variant>
      <vt:variant>
        <vt:i4>5</vt:i4>
      </vt:variant>
      <vt:variant>
        <vt:lpwstr/>
      </vt:variant>
      <vt:variant>
        <vt:lpwstr>_Toc220585405</vt:lpwstr>
      </vt:variant>
      <vt:variant>
        <vt:i4>1376318</vt:i4>
      </vt:variant>
      <vt:variant>
        <vt:i4>218</vt:i4>
      </vt:variant>
      <vt:variant>
        <vt:i4>0</vt:i4>
      </vt:variant>
      <vt:variant>
        <vt:i4>5</vt:i4>
      </vt:variant>
      <vt:variant>
        <vt:lpwstr/>
      </vt:variant>
      <vt:variant>
        <vt:lpwstr>_Toc220585404</vt:lpwstr>
      </vt:variant>
      <vt:variant>
        <vt:i4>1376318</vt:i4>
      </vt:variant>
      <vt:variant>
        <vt:i4>212</vt:i4>
      </vt:variant>
      <vt:variant>
        <vt:i4>0</vt:i4>
      </vt:variant>
      <vt:variant>
        <vt:i4>5</vt:i4>
      </vt:variant>
      <vt:variant>
        <vt:lpwstr/>
      </vt:variant>
      <vt:variant>
        <vt:lpwstr>_Toc220585403</vt:lpwstr>
      </vt:variant>
      <vt:variant>
        <vt:i4>1376318</vt:i4>
      </vt:variant>
      <vt:variant>
        <vt:i4>206</vt:i4>
      </vt:variant>
      <vt:variant>
        <vt:i4>0</vt:i4>
      </vt:variant>
      <vt:variant>
        <vt:i4>5</vt:i4>
      </vt:variant>
      <vt:variant>
        <vt:lpwstr/>
      </vt:variant>
      <vt:variant>
        <vt:lpwstr>_Toc220585402</vt:lpwstr>
      </vt:variant>
      <vt:variant>
        <vt:i4>1376318</vt:i4>
      </vt:variant>
      <vt:variant>
        <vt:i4>200</vt:i4>
      </vt:variant>
      <vt:variant>
        <vt:i4>0</vt:i4>
      </vt:variant>
      <vt:variant>
        <vt:i4>5</vt:i4>
      </vt:variant>
      <vt:variant>
        <vt:lpwstr/>
      </vt:variant>
      <vt:variant>
        <vt:lpwstr>_Toc220585401</vt:lpwstr>
      </vt:variant>
      <vt:variant>
        <vt:i4>1376318</vt:i4>
      </vt:variant>
      <vt:variant>
        <vt:i4>194</vt:i4>
      </vt:variant>
      <vt:variant>
        <vt:i4>0</vt:i4>
      </vt:variant>
      <vt:variant>
        <vt:i4>5</vt:i4>
      </vt:variant>
      <vt:variant>
        <vt:lpwstr/>
      </vt:variant>
      <vt:variant>
        <vt:lpwstr>_Toc220585400</vt:lpwstr>
      </vt:variant>
      <vt:variant>
        <vt:i4>1835065</vt:i4>
      </vt:variant>
      <vt:variant>
        <vt:i4>188</vt:i4>
      </vt:variant>
      <vt:variant>
        <vt:i4>0</vt:i4>
      </vt:variant>
      <vt:variant>
        <vt:i4>5</vt:i4>
      </vt:variant>
      <vt:variant>
        <vt:lpwstr/>
      </vt:variant>
      <vt:variant>
        <vt:lpwstr>_Toc220585399</vt:lpwstr>
      </vt:variant>
      <vt:variant>
        <vt:i4>1835065</vt:i4>
      </vt:variant>
      <vt:variant>
        <vt:i4>182</vt:i4>
      </vt:variant>
      <vt:variant>
        <vt:i4>0</vt:i4>
      </vt:variant>
      <vt:variant>
        <vt:i4>5</vt:i4>
      </vt:variant>
      <vt:variant>
        <vt:lpwstr/>
      </vt:variant>
      <vt:variant>
        <vt:lpwstr>_Toc220585398</vt:lpwstr>
      </vt:variant>
      <vt:variant>
        <vt:i4>1835065</vt:i4>
      </vt:variant>
      <vt:variant>
        <vt:i4>176</vt:i4>
      </vt:variant>
      <vt:variant>
        <vt:i4>0</vt:i4>
      </vt:variant>
      <vt:variant>
        <vt:i4>5</vt:i4>
      </vt:variant>
      <vt:variant>
        <vt:lpwstr/>
      </vt:variant>
      <vt:variant>
        <vt:lpwstr>_Toc220585397</vt:lpwstr>
      </vt:variant>
      <vt:variant>
        <vt:i4>1835065</vt:i4>
      </vt:variant>
      <vt:variant>
        <vt:i4>170</vt:i4>
      </vt:variant>
      <vt:variant>
        <vt:i4>0</vt:i4>
      </vt:variant>
      <vt:variant>
        <vt:i4>5</vt:i4>
      </vt:variant>
      <vt:variant>
        <vt:lpwstr/>
      </vt:variant>
      <vt:variant>
        <vt:lpwstr>_Toc220585396</vt:lpwstr>
      </vt:variant>
      <vt:variant>
        <vt:i4>1835065</vt:i4>
      </vt:variant>
      <vt:variant>
        <vt:i4>164</vt:i4>
      </vt:variant>
      <vt:variant>
        <vt:i4>0</vt:i4>
      </vt:variant>
      <vt:variant>
        <vt:i4>5</vt:i4>
      </vt:variant>
      <vt:variant>
        <vt:lpwstr/>
      </vt:variant>
      <vt:variant>
        <vt:lpwstr>_Toc220585395</vt:lpwstr>
      </vt:variant>
      <vt:variant>
        <vt:i4>1835065</vt:i4>
      </vt:variant>
      <vt:variant>
        <vt:i4>158</vt:i4>
      </vt:variant>
      <vt:variant>
        <vt:i4>0</vt:i4>
      </vt:variant>
      <vt:variant>
        <vt:i4>5</vt:i4>
      </vt:variant>
      <vt:variant>
        <vt:lpwstr/>
      </vt:variant>
      <vt:variant>
        <vt:lpwstr>_Toc220585394</vt:lpwstr>
      </vt:variant>
      <vt:variant>
        <vt:i4>1835065</vt:i4>
      </vt:variant>
      <vt:variant>
        <vt:i4>152</vt:i4>
      </vt:variant>
      <vt:variant>
        <vt:i4>0</vt:i4>
      </vt:variant>
      <vt:variant>
        <vt:i4>5</vt:i4>
      </vt:variant>
      <vt:variant>
        <vt:lpwstr/>
      </vt:variant>
      <vt:variant>
        <vt:lpwstr>_Toc220585393</vt:lpwstr>
      </vt:variant>
      <vt:variant>
        <vt:i4>1835065</vt:i4>
      </vt:variant>
      <vt:variant>
        <vt:i4>146</vt:i4>
      </vt:variant>
      <vt:variant>
        <vt:i4>0</vt:i4>
      </vt:variant>
      <vt:variant>
        <vt:i4>5</vt:i4>
      </vt:variant>
      <vt:variant>
        <vt:lpwstr/>
      </vt:variant>
      <vt:variant>
        <vt:lpwstr>_Toc220585392</vt:lpwstr>
      </vt:variant>
      <vt:variant>
        <vt:i4>1835065</vt:i4>
      </vt:variant>
      <vt:variant>
        <vt:i4>140</vt:i4>
      </vt:variant>
      <vt:variant>
        <vt:i4>0</vt:i4>
      </vt:variant>
      <vt:variant>
        <vt:i4>5</vt:i4>
      </vt:variant>
      <vt:variant>
        <vt:lpwstr/>
      </vt:variant>
      <vt:variant>
        <vt:lpwstr>_Toc220585391</vt:lpwstr>
      </vt:variant>
      <vt:variant>
        <vt:i4>1835065</vt:i4>
      </vt:variant>
      <vt:variant>
        <vt:i4>134</vt:i4>
      </vt:variant>
      <vt:variant>
        <vt:i4>0</vt:i4>
      </vt:variant>
      <vt:variant>
        <vt:i4>5</vt:i4>
      </vt:variant>
      <vt:variant>
        <vt:lpwstr/>
      </vt:variant>
      <vt:variant>
        <vt:lpwstr>_Toc220585390</vt:lpwstr>
      </vt:variant>
      <vt:variant>
        <vt:i4>1900601</vt:i4>
      </vt:variant>
      <vt:variant>
        <vt:i4>128</vt:i4>
      </vt:variant>
      <vt:variant>
        <vt:i4>0</vt:i4>
      </vt:variant>
      <vt:variant>
        <vt:i4>5</vt:i4>
      </vt:variant>
      <vt:variant>
        <vt:lpwstr/>
      </vt:variant>
      <vt:variant>
        <vt:lpwstr>_Toc220585389</vt:lpwstr>
      </vt:variant>
      <vt:variant>
        <vt:i4>1900601</vt:i4>
      </vt:variant>
      <vt:variant>
        <vt:i4>122</vt:i4>
      </vt:variant>
      <vt:variant>
        <vt:i4>0</vt:i4>
      </vt:variant>
      <vt:variant>
        <vt:i4>5</vt:i4>
      </vt:variant>
      <vt:variant>
        <vt:lpwstr/>
      </vt:variant>
      <vt:variant>
        <vt:lpwstr>_Toc220585388</vt:lpwstr>
      </vt:variant>
      <vt:variant>
        <vt:i4>1900601</vt:i4>
      </vt:variant>
      <vt:variant>
        <vt:i4>116</vt:i4>
      </vt:variant>
      <vt:variant>
        <vt:i4>0</vt:i4>
      </vt:variant>
      <vt:variant>
        <vt:i4>5</vt:i4>
      </vt:variant>
      <vt:variant>
        <vt:lpwstr/>
      </vt:variant>
      <vt:variant>
        <vt:lpwstr>_Toc220585387</vt:lpwstr>
      </vt:variant>
      <vt:variant>
        <vt:i4>1900601</vt:i4>
      </vt:variant>
      <vt:variant>
        <vt:i4>110</vt:i4>
      </vt:variant>
      <vt:variant>
        <vt:i4>0</vt:i4>
      </vt:variant>
      <vt:variant>
        <vt:i4>5</vt:i4>
      </vt:variant>
      <vt:variant>
        <vt:lpwstr/>
      </vt:variant>
      <vt:variant>
        <vt:lpwstr>_Toc220585386</vt:lpwstr>
      </vt:variant>
      <vt:variant>
        <vt:i4>1900601</vt:i4>
      </vt:variant>
      <vt:variant>
        <vt:i4>104</vt:i4>
      </vt:variant>
      <vt:variant>
        <vt:i4>0</vt:i4>
      </vt:variant>
      <vt:variant>
        <vt:i4>5</vt:i4>
      </vt:variant>
      <vt:variant>
        <vt:lpwstr/>
      </vt:variant>
      <vt:variant>
        <vt:lpwstr>_Toc220585385</vt:lpwstr>
      </vt:variant>
      <vt:variant>
        <vt:i4>1900601</vt:i4>
      </vt:variant>
      <vt:variant>
        <vt:i4>98</vt:i4>
      </vt:variant>
      <vt:variant>
        <vt:i4>0</vt:i4>
      </vt:variant>
      <vt:variant>
        <vt:i4>5</vt:i4>
      </vt:variant>
      <vt:variant>
        <vt:lpwstr/>
      </vt:variant>
      <vt:variant>
        <vt:lpwstr>_Toc220585384</vt:lpwstr>
      </vt:variant>
      <vt:variant>
        <vt:i4>1900601</vt:i4>
      </vt:variant>
      <vt:variant>
        <vt:i4>92</vt:i4>
      </vt:variant>
      <vt:variant>
        <vt:i4>0</vt:i4>
      </vt:variant>
      <vt:variant>
        <vt:i4>5</vt:i4>
      </vt:variant>
      <vt:variant>
        <vt:lpwstr/>
      </vt:variant>
      <vt:variant>
        <vt:lpwstr>_Toc220585383</vt:lpwstr>
      </vt:variant>
      <vt:variant>
        <vt:i4>1900601</vt:i4>
      </vt:variant>
      <vt:variant>
        <vt:i4>86</vt:i4>
      </vt:variant>
      <vt:variant>
        <vt:i4>0</vt:i4>
      </vt:variant>
      <vt:variant>
        <vt:i4>5</vt:i4>
      </vt:variant>
      <vt:variant>
        <vt:lpwstr/>
      </vt:variant>
      <vt:variant>
        <vt:lpwstr>_Toc220585382</vt:lpwstr>
      </vt:variant>
      <vt:variant>
        <vt:i4>1900601</vt:i4>
      </vt:variant>
      <vt:variant>
        <vt:i4>80</vt:i4>
      </vt:variant>
      <vt:variant>
        <vt:i4>0</vt:i4>
      </vt:variant>
      <vt:variant>
        <vt:i4>5</vt:i4>
      </vt:variant>
      <vt:variant>
        <vt:lpwstr/>
      </vt:variant>
      <vt:variant>
        <vt:lpwstr>_Toc220585381</vt:lpwstr>
      </vt:variant>
      <vt:variant>
        <vt:i4>1900601</vt:i4>
      </vt:variant>
      <vt:variant>
        <vt:i4>74</vt:i4>
      </vt:variant>
      <vt:variant>
        <vt:i4>0</vt:i4>
      </vt:variant>
      <vt:variant>
        <vt:i4>5</vt:i4>
      </vt:variant>
      <vt:variant>
        <vt:lpwstr/>
      </vt:variant>
      <vt:variant>
        <vt:lpwstr>_Toc220585380</vt:lpwstr>
      </vt:variant>
      <vt:variant>
        <vt:i4>1179705</vt:i4>
      </vt:variant>
      <vt:variant>
        <vt:i4>68</vt:i4>
      </vt:variant>
      <vt:variant>
        <vt:i4>0</vt:i4>
      </vt:variant>
      <vt:variant>
        <vt:i4>5</vt:i4>
      </vt:variant>
      <vt:variant>
        <vt:lpwstr/>
      </vt:variant>
      <vt:variant>
        <vt:lpwstr>_Toc220585379</vt:lpwstr>
      </vt:variant>
      <vt:variant>
        <vt:i4>1179705</vt:i4>
      </vt:variant>
      <vt:variant>
        <vt:i4>62</vt:i4>
      </vt:variant>
      <vt:variant>
        <vt:i4>0</vt:i4>
      </vt:variant>
      <vt:variant>
        <vt:i4>5</vt:i4>
      </vt:variant>
      <vt:variant>
        <vt:lpwstr/>
      </vt:variant>
      <vt:variant>
        <vt:lpwstr>_Toc220585378</vt:lpwstr>
      </vt:variant>
      <vt:variant>
        <vt:i4>1179705</vt:i4>
      </vt:variant>
      <vt:variant>
        <vt:i4>56</vt:i4>
      </vt:variant>
      <vt:variant>
        <vt:i4>0</vt:i4>
      </vt:variant>
      <vt:variant>
        <vt:i4>5</vt:i4>
      </vt:variant>
      <vt:variant>
        <vt:lpwstr/>
      </vt:variant>
      <vt:variant>
        <vt:lpwstr>_Toc220585377</vt:lpwstr>
      </vt:variant>
      <vt:variant>
        <vt:i4>1179705</vt:i4>
      </vt:variant>
      <vt:variant>
        <vt:i4>50</vt:i4>
      </vt:variant>
      <vt:variant>
        <vt:i4>0</vt:i4>
      </vt:variant>
      <vt:variant>
        <vt:i4>5</vt:i4>
      </vt:variant>
      <vt:variant>
        <vt:lpwstr/>
      </vt:variant>
      <vt:variant>
        <vt:lpwstr>_Toc220585376</vt:lpwstr>
      </vt:variant>
      <vt:variant>
        <vt:i4>1179705</vt:i4>
      </vt:variant>
      <vt:variant>
        <vt:i4>44</vt:i4>
      </vt:variant>
      <vt:variant>
        <vt:i4>0</vt:i4>
      </vt:variant>
      <vt:variant>
        <vt:i4>5</vt:i4>
      </vt:variant>
      <vt:variant>
        <vt:lpwstr/>
      </vt:variant>
      <vt:variant>
        <vt:lpwstr>_Toc220585375</vt:lpwstr>
      </vt:variant>
      <vt:variant>
        <vt:i4>1179705</vt:i4>
      </vt:variant>
      <vt:variant>
        <vt:i4>38</vt:i4>
      </vt:variant>
      <vt:variant>
        <vt:i4>0</vt:i4>
      </vt:variant>
      <vt:variant>
        <vt:i4>5</vt:i4>
      </vt:variant>
      <vt:variant>
        <vt:lpwstr/>
      </vt:variant>
      <vt:variant>
        <vt:lpwstr>_Toc220585374</vt:lpwstr>
      </vt:variant>
      <vt:variant>
        <vt:i4>1179705</vt:i4>
      </vt:variant>
      <vt:variant>
        <vt:i4>32</vt:i4>
      </vt:variant>
      <vt:variant>
        <vt:i4>0</vt:i4>
      </vt:variant>
      <vt:variant>
        <vt:i4>5</vt:i4>
      </vt:variant>
      <vt:variant>
        <vt:lpwstr/>
      </vt:variant>
      <vt:variant>
        <vt:lpwstr>_Toc220585373</vt:lpwstr>
      </vt:variant>
      <vt:variant>
        <vt:i4>1179705</vt:i4>
      </vt:variant>
      <vt:variant>
        <vt:i4>26</vt:i4>
      </vt:variant>
      <vt:variant>
        <vt:i4>0</vt:i4>
      </vt:variant>
      <vt:variant>
        <vt:i4>5</vt:i4>
      </vt:variant>
      <vt:variant>
        <vt:lpwstr/>
      </vt:variant>
      <vt:variant>
        <vt:lpwstr>_Toc220585372</vt:lpwstr>
      </vt:variant>
      <vt:variant>
        <vt:i4>1179705</vt:i4>
      </vt:variant>
      <vt:variant>
        <vt:i4>20</vt:i4>
      </vt:variant>
      <vt:variant>
        <vt:i4>0</vt:i4>
      </vt:variant>
      <vt:variant>
        <vt:i4>5</vt:i4>
      </vt:variant>
      <vt:variant>
        <vt:lpwstr/>
      </vt:variant>
      <vt:variant>
        <vt:lpwstr>_Toc220585371</vt:lpwstr>
      </vt:variant>
      <vt:variant>
        <vt:i4>1179705</vt:i4>
      </vt:variant>
      <vt:variant>
        <vt:i4>14</vt:i4>
      </vt:variant>
      <vt:variant>
        <vt:i4>0</vt:i4>
      </vt:variant>
      <vt:variant>
        <vt:i4>5</vt:i4>
      </vt:variant>
      <vt:variant>
        <vt:lpwstr/>
      </vt:variant>
      <vt:variant>
        <vt:lpwstr>_Toc220585370</vt:lpwstr>
      </vt:variant>
      <vt:variant>
        <vt:i4>1245241</vt:i4>
      </vt:variant>
      <vt:variant>
        <vt:i4>8</vt:i4>
      </vt:variant>
      <vt:variant>
        <vt:i4>0</vt:i4>
      </vt:variant>
      <vt:variant>
        <vt:i4>5</vt:i4>
      </vt:variant>
      <vt:variant>
        <vt:lpwstr/>
      </vt:variant>
      <vt:variant>
        <vt:lpwstr>_Toc220585369</vt:lpwstr>
      </vt:variant>
      <vt:variant>
        <vt:i4>1245241</vt:i4>
      </vt:variant>
      <vt:variant>
        <vt:i4>2</vt:i4>
      </vt:variant>
      <vt:variant>
        <vt:i4>0</vt:i4>
      </vt:variant>
      <vt:variant>
        <vt:i4>5</vt:i4>
      </vt:variant>
      <vt:variant>
        <vt:lpwstr/>
      </vt:variant>
      <vt:variant>
        <vt:lpwstr>_Toc220585368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dc:creator>
  <cp:keywords/>
  <dc:description/>
  <cp:lastModifiedBy>Dvorožňák, Peter</cp:lastModifiedBy>
  <cp:revision>674</cp:revision>
  <cp:lastPrinted>2026-02-02T10:11:00Z</cp:lastPrinted>
  <dcterms:created xsi:type="dcterms:W3CDTF">2025-10-10T18:13:00Z</dcterms:created>
  <dcterms:modified xsi:type="dcterms:W3CDTF">2026-08-05T07:13:00Z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0x01010068413CE04AA1434D96AE40CBF75CAEAC</vt:lpwstr>
  </property>
  <property fmtid="{D5CDD505-2E9C-101B-9397-08002B2CF9AE}" pid="3" name="MSIP_Label_6a0c4d74-2ddf-4a3f-9c85-3b2ab35ffe4a_Enabled">
    <vt:lpwstr>true</vt:lpwstr>
  </property>
  <property fmtid="{D5CDD505-2E9C-101B-9397-08002B2CF9AE}" pid="4" name="MSIP_Label_6a0c4d74-2ddf-4a3f-9c85-3b2ab35ffe4a_SetDate">
    <vt:lpwstr>2023-03-20T10:48:18Z</vt:lpwstr>
  </property>
  <property fmtid="{D5CDD505-2E9C-101B-9397-08002B2CF9AE}" pid="5" name="MSIP_Label_6a0c4d74-2ddf-4a3f-9c85-3b2ab35ffe4a_Method">
    <vt:lpwstr>Standard</vt:lpwstr>
  </property>
  <property fmtid="{D5CDD505-2E9C-101B-9397-08002B2CF9AE}" pid="6" name="MSIP_Label_6a0c4d74-2ddf-4a3f-9c85-3b2ab35ffe4a_Name">
    <vt:lpwstr>Interné (Internal)</vt:lpwstr>
  </property>
  <property fmtid="{D5CDD505-2E9C-101B-9397-08002B2CF9AE}" pid="7" name="MSIP_Label_6a0c4d74-2ddf-4a3f-9c85-3b2ab35ffe4a_SiteId">
    <vt:lpwstr>95735dfb-83cb-4be7-9b78-61e3b2310d49</vt:lpwstr>
  </property>
  <property fmtid="{D5CDD505-2E9C-101B-9397-08002B2CF9AE}" pid="8" name="MSIP_Label_6a0c4d74-2ddf-4a3f-9c85-3b2ab35ffe4a_ActionId">
    <vt:lpwstr>ae094bf1-9223-4f6f-a7f0-26536177cb36</vt:lpwstr>
  </property>
  <property fmtid="{D5CDD505-2E9C-101B-9397-08002B2CF9AE}" pid="9" name="MSIP_Label_6a0c4d74-2ddf-4a3f-9c85-3b2ab35ffe4a_ContentBits">
    <vt:lpwstr>0</vt:lpwstr>
  </property>
  <property fmtid="{D5CDD505-2E9C-101B-9397-08002B2CF9AE}" pid="10" name="MediaServiceImageTags">
    <vt:lpwstr/>
  </property>
</Properties>
</file>